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7220"/>
        <w:gridCol w:w="7340"/>
      </w:tblGrid>
      <w:tr w:rsidR="004C5586" w:rsidRPr="0017257B" w:rsidTr="00A4604F">
        <w:tc>
          <w:tcPr>
            <w:tcW w:w="7220" w:type="dxa"/>
          </w:tcPr>
          <w:p w:rsidR="004C5586" w:rsidRPr="004C29CF" w:rsidRDefault="004C5586" w:rsidP="00871F8C">
            <w:pPr>
              <w:pStyle w:val="a7"/>
              <w:rPr>
                <w:rFonts w:eastAsia="Calibri"/>
              </w:rPr>
            </w:pPr>
          </w:p>
          <w:p w:rsidR="004C5586" w:rsidRPr="007C183F" w:rsidRDefault="004C5586" w:rsidP="00871F8C">
            <w:pPr>
              <w:pStyle w:val="a5"/>
              <w:jc w:val="both"/>
              <w:rPr>
                <w:rFonts w:ascii="Times New Roman" w:eastAsia="Calibri" w:hAnsi="Times New Roman"/>
                <w:b/>
                <w:sz w:val="28"/>
                <w:szCs w:val="28"/>
              </w:rPr>
            </w:pPr>
          </w:p>
        </w:tc>
        <w:tc>
          <w:tcPr>
            <w:tcW w:w="7340" w:type="dxa"/>
          </w:tcPr>
          <w:p w:rsidR="00A4604F" w:rsidRPr="00A4604F" w:rsidRDefault="00A4604F" w:rsidP="00A4604F">
            <w:pPr>
              <w:jc w:val="right"/>
              <w:rPr>
                <w:b/>
                <w:szCs w:val="28"/>
                <w:lang w:val="en-US"/>
              </w:rPr>
            </w:pPr>
            <w:r w:rsidRPr="00D57A40">
              <w:rPr>
                <w:b/>
                <w:szCs w:val="28"/>
              </w:rPr>
              <w:t>Приложение №</w:t>
            </w:r>
            <w:r>
              <w:rPr>
                <w:b/>
                <w:szCs w:val="28"/>
              </w:rPr>
              <w:t xml:space="preserve"> </w:t>
            </w:r>
            <w:r>
              <w:rPr>
                <w:b/>
                <w:szCs w:val="28"/>
                <w:lang w:val="en-US"/>
              </w:rPr>
              <w:t>2</w:t>
            </w:r>
          </w:p>
          <w:p w:rsidR="00A4604F" w:rsidRPr="00D57A40" w:rsidRDefault="00A4604F" w:rsidP="00A4604F">
            <w:pPr>
              <w:jc w:val="right"/>
              <w:rPr>
                <w:b/>
                <w:szCs w:val="28"/>
              </w:rPr>
            </w:pPr>
            <w:r w:rsidRPr="00D57A40">
              <w:rPr>
                <w:b/>
                <w:szCs w:val="28"/>
              </w:rPr>
              <w:t>к протоколу Наблюдательного совета</w:t>
            </w:r>
          </w:p>
          <w:p w:rsidR="00A4604F" w:rsidRPr="00D57A40" w:rsidRDefault="00A4604F" w:rsidP="00A4604F">
            <w:pPr>
              <w:jc w:val="right"/>
              <w:rPr>
                <w:b/>
                <w:szCs w:val="28"/>
              </w:rPr>
            </w:pPr>
            <w:r>
              <w:rPr>
                <w:b/>
                <w:szCs w:val="28"/>
              </w:rPr>
              <w:t>о</w:t>
            </w:r>
            <w:r w:rsidRPr="00D57A40">
              <w:rPr>
                <w:b/>
                <w:szCs w:val="28"/>
              </w:rPr>
              <w:t>т «</w:t>
            </w:r>
            <w:r>
              <w:rPr>
                <w:b/>
                <w:szCs w:val="28"/>
              </w:rPr>
              <w:t>15</w:t>
            </w:r>
            <w:r w:rsidRPr="00D57A40">
              <w:rPr>
                <w:b/>
                <w:szCs w:val="28"/>
              </w:rPr>
              <w:t xml:space="preserve">» </w:t>
            </w:r>
            <w:r>
              <w:rPr>
                <w:b/>
                <w:szCs w:val="28"/>
              </w:rPr>
              <w:t xml:space="preserve">июля </w:t>
            </w:r>
            <w:r w:rsidRPr="00D57A40">
              <w:rPr>
                <w:b/>
                <w:szCs w:val="28"/>
              </w:rPr>
              <w:t xml:space="preserve">2019 года </w:t>
            </w:r>
          </w:p>
          <w:p w:rsidR="004C5586" w:rsidRPr="0017257B" w:rsidRDefault="002A4840" w:rsidP="00582DAB">
            <w:pPr>
              <w:pStyle w:val="a5"/>
              <w:jc w:val="right"/>
              <w:rPr>
                <w:rFonts w:ascii="Times New Roman" w:eastAsia="Calibri" w:hAnsi="Times New Roman"/>
                <w:b/>
                <w:sz w:val="28"/>
                <w:szCs w:val="28"/>
              </w:rPr>
            </w:pPr>
            <w:r w:rsidRPr="0017257B">
              <w:rPr>
                <w:rFonts w:ascii="Times New Roman" w:eastAsia="Calibri" w:hAnsi="Times New Roman"/>
                <w:b/>
                <w:sz w:val="28"/>
                <w:szCs w:val="28"/>
              </w:rPr>
              <w:t xml:space="preserve">       </w:t>
            </w:r>
            <w:r w:rsidR="004C5586" w:rsidRPr="0017257B">
              <w:rPr>
                <w:rFonts w:ascii="Times New Roman" w:eastAsia="Calibri" w:hAnsi="Times New Roman"/>
                <w:b/>
                <w:sz w:val="28"/>
                <w:szCs w:val="28"/>
              </w:rPr>
              <w:t xml:space="preserve">  </w:t>
            </w:r>
          </w:p>
          <w:p w:rsidR="004C5586" w:rsidRPr="0017257B" w:rsidRDefault="004C5586" w:rsidP="00871F8C">
            <w:pPr>
              <w:spacing w:line="360" w:lineRule="auto"/>
              <w:jc w:val="right"/>
              <w:rPr>
                <w:rFonts w:eastAsia="Calibri"/>
                <w:b/>
                <w:color w:val="000000"/>
                <w:sz w:val="28"/>
                <w:szCs w:val="28"/>
                <w:lang w:val="ru-RU"/>
              </w:rPr>
            </w:pPr>
            <w:bookmarkStart w:id="0" w:name="_GoBack"/>
            <w:bookmarkEnd w:id="0"/>
          </w:p>
          <w:p w:rsidR="004C5586" w:rsidRPr="0017257B" w:rsidRDefault="004C5586" w:rsidP="00871F8C">
            <w:pPr>
              <w:spacing w:line="360" w:lineRule="auto"/>
              <w:jc w:val="right"/>
              <w:rPr>
                <w:rFonts w:eastAsia="Calibri"/>
                <w:b/>
                <w:color w:val="000000"/>
                <w:sz w:val="28"/>
                <w:szCs w:val="28"/>
                <w:lang w:val="ru-RU"/>
              </w:rPr>
            </w:pPr>
          </w:p>
          <w:p w:rsidR="004C5586" w:rsidRPr="0017257B" w:rsidRDefault="004C5586" w:rsidP="00871F8C">
            <w:pPr>
              <w:spacing w:line="360" w:lineRule="auto"/>
              <w:jc w:val="right"/>
              <w:rPr>
                <w:rFonts w:eastAsia="Calibri"/>
                <w:b/>
                <w:color w:val="000000"/>
                <w:sz w:val="28"/>
                <w:szCs w:val="28"/>
                <w:lang w:val="ru-RU"/>
              </w:rPr>
            </w:pPr>
          </w:p>
          <w:p w:rsidR="004C5586" w:rsidRPr="0017257B" w:rsidRDefault="004C5586" w:rsidP="00871F8C">
            <w:pPr>
              <w:pStyle w:val="a5"/>
              <w:jc w:val="right"/>
              <w:rPr>
                <w:rFonts w:ascii="Times New Roman" w:eastAsia="Calibri" w:hAnsi="Times New Roman"/>
                <w:b/>
                <w:sz w:val="28"/>
                <w:szCs w:val="28"/>
              </w:rPr>
            </w:pPr>
          </w:p>
        </w:tc>
      </w:tr>
    </w:tbl>
    <w:p w:rsidR="004C5586" w:rsidRPr="0017257B" w:rsidRDefault="004C5586" w:rsidP="004C5586">
      <w:pPr>
        <w:spacing w:line="360" w:lineRule="auto"/>
        <w:jc w:val="center"/>
        <w:rPr>
          <w:b/>
          <w:color w:val="000000"/>
          <w:sz w:val="28"/>
          <w:szCs w:val="28"/>
          <w:lang w:val="ru-RU"/>
        </w:rPr>
      </w:pPr>
    </w:p>
    <w:p w:rsidR="004C5586" w:rsidRPr="00D255B3" w:rsidRDefault="004C5586" w:rsidP="004C5586">
      <w:pPr>
        <w:spacing w:line="360" w:lineRule="auto"/>
        <w:jc w:val="center"/>
        <w:rPr>
          <w:b/>
          <w:color w:val="000000"/>
          <w:sz w:val="72"/>
          <w:szCs w:val="72"/>
        </w:rPr>
      </w:pPr>
      <w:r w:rsidRPr="00D255B3">
        <w:rPr>
          <w:b/>
          <w:color w:val="000000"/>
          <w:sz w:val="72"/>
          <w:szCs w:val="72"/>
          <w:lang w:val="ru-RU"/>
        </w:rPr>
        <w:t>СТРАТЕГИЧЕСКИЙ</w:t>
      </w:r>
      <w:r w:rsidRPr="00D255B3">
        <w:rPr>
          <w:b/>
          <w:color w:val="000000"/>
          <w:sz w:val="72"/>
          <w:szCs w:val="72"/>
        </w:rPr>
        <w:t xml:space="preserve"> ПЛАН</w:t>
      </w:r>
    </w:p>
    <w:p w:rsidR="004C5586" w:rsidRPr="00D255B3" w:rsidRDefault="00E767ED" w:rsidP="004C5586">
      <w:pPr>
        <w:jc w:val="center"/>
        <w:rPr>
          <w:b/>
          <w:sz w:val="72"/>
          <w:szCs w:val="72"/>
        </w:rPr>
      </w:pPr>
      <w:r w:rsidRPr="00D255B3">
        <w:rPr>
          <w:b/>
          <w:color w:val="000000"/>
          <w:sz w:val="72"/>
          <w:szCs w:val="72"/>
          <w:lang w:val="ru-RU"/>
        </w:rPr>
        <w:t>ТОО</w:t>
      </w:r>
      <w:r w:rsidR="004C5586" w:rsidRPr="00D255B3">
        <w:rPr>
          <w:b/>
          <w:color w:val="000000"/>
          <w:sz w:val="72"/>
          <w:szCs w:val="72"/>
        </w:rPr>
        <w:t xml:space="preserve"> </w:t>
      </w:r>
      <w:r w:rsidRPr="00D255B3">
        <w:rPr>
          <w:rFonts w:eastAsia="Calibri"/>
          <w:b/>
          <w:sz w:val="72"/>
          <w:szCs w:val="72"/>
        </w:rPr>
        <w:t>«</w:t>
      </w:r>
      <w:r w:rsidRPr="00D255B3">
        <w:rPr>
          <w:rFonts w:eastAsia="Calibri"/>
          <w:b/>
          <w:sz w:val="72"/>
          <w:szCs w:val="72"/>
          <w:lang w:val="en-US"/>
        </w:rPr>
        <w:t>B</w:t>
      </w:r>
      <w:r w:rsidR="00AE73DA" w:rsidRPr="00D255B3">
        <w:rPr>
          <w:rFonts w:eastAsia="Calibri"/>
          <w:b/>
          <w:sz w:val="72"/>
          <w:szCs w:val="72"/>
          <w:lang w:val="ru-RU"/>
        </w:rPr>
        <w:t>.</w:t>
      </w:r>
      <w:r w:rsidRPr="00D255B3">
        <w:rPr>
          <w:rFonts w:eastAsia="Calibri"/>
          <w:b/>
          <w:sz w:val="72"/>
          <w:szCs w:val="72"/>
          <w:lang w:val="en-US"/>
        </w:rPr>
        <w:t>B</w:t>
      </w:r>
      <w:r w:rsidR="00AE73DA" w:rsidRPr="00D255B3">
        <w:rPr>
          <w:rFonts w:eastAsia="Calibri"/>
          <w:b/>
          <w:sz w:val="72"/>
          <w:szCs w:val="72"/>
          <w:lang w:val="ru-RU"/>
        </w:rPr>
        <w:t>.</w:t>
      </w:r>
      <w:r w:rsidRPr="00D255B3">
        <w:rPr>
          <w:rFonts w:eastAsia="Calibri"/>
          <w:b/>
          <w:sz w:val="72"/>
          <w:szCs w:val="72"/>
          <w:lang w:val="en-US"/>
        </w:rPr>
        <w:t>NURA</w:t>
      </w:r>
      <w:r w:rsidRPr="00D255B3">
        <w:rPr>
          <w:rFonts w:eastAsia="Calibri"/>
          <w:b/>
          <w:sz w:val="72"/>
          <w:szCs w:val="72"/>
        </w:rPr>
        <w:t>»</w:t>
      </w:r>
      <w:r w:rsidRPr="00D255B3">
        <w:rPr>
          <w:rFonts w:eastAsia="Calibri"/>
          <w:b/>
          <w:sz w:val="72"/>
          <w:szCs w:val="72"/>
          <w:lang w:val="ru-RU"/>
        </w:rPr>
        <w:t xml:space="preserve"> </w:t>
      </w:r>
      <w:r w:rsidR="004C5586" w:rsidRPr="00D255B3">
        <w:rPr>
          <w:b/>
          <w:sz w:val="72"/>
          <w:szCs w:val="72"/>
        </w:rPr>
        <w:t xml:space="preserve">на </w:t>
      </w:r>
      <w:r w:rsidR="004C5586" w:rsidRPr="00D255B3">
        <w:rPr>
          <w:b/>
          <w:sz w:val="72"/>
          <w:szCs w:val="72"/>
          <w:lang w:val="ru-RU"/>
        </w:rPr>
        <w:t>201</w:t>
      </w:r>
      <w:r w:rsidR="00AE73DA" w:rsidRPr="00D255B3">
        <w:rPr>
          <w:b/>
          <w:sz w:val="72"/>
          <w:szCs w:val="72"/>
          <w:lang w:val="ru-RU"/>
        </w:rPr>
        <w:t>9</w:t>
      </w:r>
      <w:r w:rsidR="004C5586" w:rsidRPr="00D255B3">
        <w:rPr>
          <w:b/>
          <w:sz w:val="72"/>
          <w:szCs w:val="72"/>
          <w:lang w:val="ru-RU"/>
        </w:rPr>
        <w:t>-20</w:t>
      </w:r>
      <w:r w:rsidR="00AE73DA" w:rsidRPr="00D255B3">
        <w:rPr>
          <w:b/>
          <w:sz w:val="72"/>
          <w:szCs w:val="72"/>
          <w:lang w:val="ru-RU"/>
        </w:rPr>
        <w:t>21</w:t>
      </w:r>
      <w:r w:rsidR="004C5586" w:rsidRPr="00D255B3">
        <w:rPr>
          <w:b/>
          <w:sz w:val="72"/>
          <w:szCs w:val="72"/>
        </w:rPr>
        <w:t xml:space="preserve"> годы</w:t>
      </w:r>
    </w:p>
    <w:p w:rsidR="004C5586" w:rsidRPr="0017257B" w:rsidRDefault="004C5586" w:rsidP="004C5586">
      <w:pPr>
        <w:spacing w:line="360" w:lineRule="auto"/>
        <w:jc w:val="center"/>
        <w:rPr>
          <w:b/>
          <w:color w:val="000000"/>
          <w:sz w:val="28"/>
          <w:szCs w:val="28"/>
        </w:rPr>
      </w:pPr>
    </w:p>
    <w:p w:rsidR="004C5586" w:rsidRPr="0017257B" w:rsidRDefault="004C5586" w:rsidP="004C5586">
      <w:pPr>
        <w:jc w:val="center"/>
        <w:rPr>
          <w:b/>
          <w:color w:val="000000"/>
          <w:sz w:val="28"/>
          <w:szCs w:val="28"/>
        </w:rPr>
      </w:pPr>
    </w:p>
    <w:p w:rsidR="004C5586" w:rsidRPr="0017257B" w:rsidRDefault="004C5586" w:rsidP="004C5586">
      <w:pPr>
        <w:tabs>
          <w:tab w:val="left" w:pos="7960"/>
        </w:tabs>
        <w:jc w:val="center"/>
        <w:rPr>
          <w:b/>
          <w:color w:val="000000"/>
          <w:sz w:val="28"/>
          <w:szCs w:val="28"/>
        </w:rPr>
      </w:pPr>
    </w:p>
    <w:p w:rsidR="004C5586" w:rsidRPr="0017257B" w:rsidRDefault="004C5586" w:rsidP="004C5586">
      <w:pPr>
        <w:jc w:val="center"/>
        <w:rPr>
          <w:b/>
          <w:color w:val="000000"/>
          <w:sz w:val="28"/>
          <w:szCs w:val="28"/>
          <w:lang w:val="ru-RU"/>
        </w:rPr>
      </w:pPr>
    </w:p>
    <w:p w:rsidR="004C5586" w:rsidRPr="0017257B" w:rsidRDefault="004C5586" w:rsidP="004C5586">
      <w:pPr>
        <w:jc w:val="center"/>
        <w:rPr>
          <w:b/>
          <w:color w:val="000000"/>
          <w:sz w:val="28"/>
          <w:szCs w:val="28"/>
          <w:lang w:val="ru-RU"/>
        </w:rPr>
      </w:pPr>
    </w:p>
    <w:p w:rsidR="004C5586" w:rsidRPr="0017257B" w:rsidRDefault="004C5586" w:rsidP="004C5586">
      <w:pPr>
        <w:jc w:val="center"/>
        <w:rPr>
          <w:b/>
          <w:color w:val="000000"/>
          <w:sz w:val="28"/>
          <w:szCs w:val="28"/>
          <w:lang w:val="ru-RU"/>
        </w:rPr>
      </w:pPr>
    </w:p>
    <w:p w:rsidR="002A4840" w:rsidRPr="0017257B" w:rsidRDefault="002A4840" w:rsidP="004C5586">
      <w:pPr>
        <w:jc w:val="center"/>
        <w:rPr>
          <w:b/>
          <w:color w:val="000000"/>
          <w:sz w:val="28"/>
          <w:szCs w:val="28"/>
          <w:lang w:val="ru-RU"/>
        </w:rPr>
      </w:pPr>
    </w:p>
    <w:p w:rsidR="002A4840" w:rsidRPr="0017257B" w:rsidRDefault="002A4840" w:rsidP="004C5586">
      <w:pPr>
        <w:jc w:val="center"/>
        <w:rPr>
          <w:b/>
          <w:color w:val="000000"/>
          <w:sz w:val="28"/>
          <w:szCs w:val="28"/>
          <w:lang w:val="ru-RU"/>
        </w:rPr>
      </w:pPr>
    </w:p>
    <w:p w:rsidR="004C5586" w:rsidRPr="0017257B" w:rsidRDefault="004C5586" w:rsidP="004C5586">
      <w:pPr>
        <w:jc w:val="center"/>
        <w:rPr>
          <w:b/>
          <w:color w:val="000000"/>
          <w:sz w:val="28"/>
          <w:szCs w:val="28"/>
          <w:lang w:val="ru-RU"/>
        </w:rPr>
      </w:pPr>
      <w:r w:rsidRPr="0017257B">
        <w:rPr>
          <w:b/>
          <w:color w:val="000000"/>
          <w:sz w:val="28"/>
          <w:szCs w:val="28"/>
        </w:rPr>
        <w:t>г.</w:t>
      </w:r>
      <w:r w:rsidR="00AE73DA">
        <w:rPr>
          <w:b/>
          <w:color w:val="000000"/>
          <w:sz w:val="28"/>
          <w:szCs w:val="28"/>
          <w:lang w:val="ru-RU"/>
        </w:rPr>
        <w:t xml:space="preserve"> </w:t>
      </w:r>
      <w:proofErr w:type="spellStart"/>
      <w:r w:rsidR="00A4604F">
        <w:rPr>
          <w:b/>
          <w:color w:val="000000"/>
          <w:sz w:val="28"/>
          <w:szCs w:val="28"/>
          <w:lang w:val="ru-RU"/>
        </w:rPr>
        <w:t>Нур</w:t>
      </w:r>
      <w:proofErr w:type="spellEnd"/>
      <w:r w:rsidR="00A4604F">
        <w:rPr>
          <w:b/>
          <w:color w:val="000000"/>
          <w:sz w:val="28"/>
          <w:szCs w:val="28"/>
          <w:lang w:val="ru-RU"/>
        </w:rPr>
        <w:t>-Султан</w:t>
      </w:r>
      <w:r w:rsidRPr="0017257B">
        <w:rPr>
          <w:b/>
          <w:color w:val="000000"/>
          <w:sz w:val="28"/>
          <w:szCs w:val="28"/>
        </w:rPr>
        <w:t xml:space="preserve">, </w:t>
      </w:r>
      <w:r w:rsidRPr="0017257B">
        <w:rPr>
          <w:b/>
          <w:color w:val="000000"/>
          <w:sz w:val="28"/>
          <w:szCs w:val="28"/>
          <w:lang w:val="ru-RU"/>
        </w:rPr>
        <w:t>201</w:t>
      </w:r>
      <w:r w:rsidR="00A4604F" w:rsidRPr="00A4604F">
        <w:rPr>
          <w:b/>
          <w:color w:val="000000"/>
          <w:sz w:val="28"/>
          <w:szCs w:val="28"/>
          <w:lang w:val="ru-RU"/>
        </w:rPr>
        <w:t>9</w:t>
      </w:r>
      <w:r w:rsidR="00AE73DA">
        <w:rPr>
          <w:b/>
          <w:color w:val="000000"/>
          <w:sz w:val="28"/>
          <w:szCs w:val="28"/>
          <w:lang w:val="ru-RU"/>
        </w:rPr>
        <w:t xml:space="preserve"> </w:t>
      </w:r>
      <w:r w:rsidRPr="0017257B">
        <w:rPr>
          <w:b/>
          <w:color w:val="000000"/>
          <w:sz w:val="28"/>
          <w:szCs w:val="28"/>
          <w:lang w:val="ru-RU"/>
        </w:rPr>
        <w:t>г.</w:t>
      </w:r>
    </w:p>
    <w:p w:rsidR="004C5586" w:rsidRPr="0017257B" w:rsidRDefault="004C5586" w:rsidP="004C5586">
      <w:pPr>
        <w:jc w:val="center"/>
        <w:rPr>
          <w:b/>
          <w:color w:val="000000"/>
          <w:sz w:val="28"/>
          <w:szCs w:val="28"/>
          <w:lang w:val="ru-RU"/>
        </w:rPr>
      </w:pPr>
    </w:p>
    <w:p w:rsidR="0017257B" w:rsidRDefault="0017257B" w:rsidP="00593A87">
      <w:pPr>
        <w:rPr>
          <w:b/>
          <w:color w:val="000000"/>
          <w:lang w:val="ru-RU"/>
        </w:rPr>
      </w:pPr>
    </w:p>
    <w:p w:rsidR="00A4604F" w:rsidRDefault="00A4604F" w:rsidP="00593A87">
      <w:pPr>
        <w:rPr>
          <w:b/>
          <w:color w:val="000000"/>
          <w:lang w:val="ru-RU"/>
        </w:rPr>
      </w:pPr>
    </w:p>
    <w:p w:rsidR="00A4604F" w:rsidRDefault="00A4604F" w:rsidP="00593A87">
      <w:pPr>
        <w:rPr>
          <w:b/>
          <w:color w:val="000000"/>
          <w:lang w:val="ru-RU"/>
        </w:rPr>
      </w:pPr>
    </w:p>
    <w:p w:rsidR="004C5586" w:rsidRPr="0017257B" w:rsidRDefault="004C5586" w:rsidP="00593A87">
      <w:pPr>
        <w:rPr>
          <w:b/>
          <w:color w:val="000000"/>
          <w:lang w:val="ru-RU"/>
        </w:rPr>
      </w:pPr>
      <w:r w:rsidRPr="0017257B">
        <w:rPr>
          <w:b/>
          <w:color w:val="000000"/>
          <w:lang w:val="ru-RU"/>
        </w:rPr>
        <w:lastRenderedPageBreak/>
        <w:t>С</w:t>
      </w:r>
      <w:r w:rsidRPr="0017257B">
        <w:rPr>
          <w:b/>
          <w:color w:val="000000"/>
        </w:rPr>
        <w:t>одержание</w:t>
      </w:r>
    </w:p>
    <w:p w:rsidR="004C5586" w:rsidRPr="0017257B" w:rsidRDefault="004C5586" w:rsidP="00593A87">
      <w:pPr>
        <w:ind w:firstLine="720"/>
        <w:rPr>
          <w:b/>
          <w:color w:val="000000"/>
          <w:lang w:val="ru-RU"/>
        </w:rPr>
      </w:pPr>
    </w:p>
    <w:p w:rsidR="00EA7461" w:rsidRPr="0017257B" w:rsidRDefault="00EA7461" w:rsidP="00593A87">
      <w:pPr>
        <w:autoSpaceDE w:val="0"/>
        <w:autoSpaceDN w:val="0"/>
        <w:adjustRightInd w:val="0"/>
        <w:rPr>
          <w:rFonts w:eastAsia="Calibri"/>
          <w:b/>
          <w:bCs/>
          <w:lang w:val="ru-RU"/>
        </w:rPr>
      </w:pPr>
      <w:r w:rsidRPr="0017257B">
        <w:rPr>
          <w:rFonts w:eastAsia="Calibri"/>
          <w:b/>
          <w:bCs/>
        </w:rPr>
        <w:t>ЧАСТЬ 1. ВВЕДЕНИЕ......................................................................</w:t>
      </w:r>
      <w:r w:rsidR="00593A87" w:rsidRPr="0017257B">
        <w:rPr>
          <w:rFonts w:eastAsia="Calibri"/>
          <w:b/>
          <w:bCs/>
        </w:rPr>
        <w:t>.................</w:t>
      </w:r>
    </w:p>
    <w:p w:rsidR="00EA7461" w:rsidRPr="0017257B" w:rsidRDefault="00EA7461" w:rsidP="00593A87">
      <w:pPr>
        <w:autoSpaceDE w:val="0"/>
        <w:autoSpaceDN w:val="0"/>
        <w:adjustRightInd w:val="0"/>
        <w:rPr>
          <w:rFonts w:eastAsia="Calibri"/>
          <w:b/>
          <w:bCs/>
          <w:lang w:val="ru-RU"/>
        </w:rPr>
      </w:pPr>
      <w:r w:rsidRPr="0017257B">
        <w:rPr>
          <w:rFonts w:eastAsia="Calibri"/>
          <w:b/>
          <w:bCs/>
        </w:rPr>
        <w:t xml:space="preserve">      1.1 Миссия...............................................................................................</w:t>
      </w:r>
      <w:r w:rsidR="00593A87" w:rsidRPr="0017257B">
        <w:rPr>
          <w:rFonts w:eastAsia="Calibri"/>
          <w:b/>
          <w:bCs/>
        </w:rPr>
        <w:t>.....</w:t>
      </w:r>
      <w:r w:rsidRPr="0017257B">
        <w:rPr>
          <w:rFonts w:eastAsia="Calibri"/>
          <w:b/>
          <w:bCs/>
        </w:rPr>
        <w:t>...</w:t>
      </w:r>
      <w:r w:rsidR="00593A87" w:rsidRPr="0017257B">
        <w:rPr>
          <w:rFonts w:eastAsia="Calibri"/>
          <w:b/>
          <w:bCs/>
        </w:rPr>
        <w:t>.</w:t>
      </w:r>
    </w:p>
    <w:p w:rsidR="00EA7461" w:rsidRPr="0017257B" w:rsidRDefault="00EA7461" w:rsidP="00593A87">
      <w:pPr>
        <w:autoSpaceDE w:val="0"/>
        <w:autoSpaceDN w:val="0"/>
        <w:adjustRightInd w:val="0"/>
        <w:rPr>
          <w:rFonts w:eastAsia="Calibri"/>
          <w:b/>
          <w:bCs/>
        </w:rPr>
      </w:pPr>
      <w:r w:rsidRPr="0017257B">
        <w:rPr>
          <w:rFonts w:eastAsia="Calibri"/>
          <w:b/>
          <w:bCs/>
        </w:rPr>
        <w:t xml:space="preserve">      1.2 Видение................................</w:t>
      </w:r>
      <w:r w:rsidR="00593A87" w:rsidRPr="0017257B">
        <w:rPr>
          <w:rFonts w:eastAsia="Calibri"/>
          <w:b/>
          <w:bCs/>
        </w:rPr>
        <w:t>....................</w:t>
      </w:r>
      <w:r w:rsidRPr="0017257B">
        <w:rPr>
          <w:rFonts w:eastAsia="Calibri"/>
          <w:b/>
          <w:bCs/>
        </w:rPr>
        <w:t>....................................................</w:t>
      </w:r>
    </w:p>
    <w:p w:rsidR="00EA7461" w:rsidRPr="0017257B" w:rsidRDefault="00EA7461" w:rsidP="00593A87">
      <w:pPr>
        <w:autoSpaceDE w:val="0"/>
        <w:autoSpaceDN w:val="0"/>
        <w:adjustRightInd w:val="0"/>
        <w:rPr>
          <w:rFonts w:eastAsia="Calibri"/>
          <w:b/>
          <w:bCs/>
          <w:lang w:val="ru-RU"/>
        </w:rPr>
      </w:pPr>
      <w:r w:rsidRPr="0017257B">
        <w:rPr>
          <w:rFonts w:eastAsia="Calibri"/>
          <w:b/>
          <w:bCs/>
        </w:rPr>
        <w:t xml:space="preserve">      1.3 Ценности и этические принципы........................................</w:t>
      </w:r>
      <w:r w:rsidR="00593A87" w:rsidRPr="0017257B">
        <w:rPr>
          <w:rFonts w:eastAsia="Calibri"/>
          <w:b/>
          <w:bCs/>
        </w:rPr>
        <w:t>...................</w:t>
      </w:r>
    </w:p>
    <w:p w:rsidR="00EA7461" w:rsidRPr="0017257B" w:rsidRDefault="00EA7461" w:rsidP="00593A87">
      <w:pPr>
        <w:autoSpaceDE w:val="0"/>
        <w:autoSpaceDN w:val="0"/>
        <w:adjustRightInd w:val="0"/>
        <w:rPr>
          <w:rFonts w:eastAsia="Calibri"/>
          <w:b/>
          <w:bCs/>
        </w:rPr>
      </w:pPr>
    </w:p>
    <w:p w:rsidR="00593A87" w:rsidRPr="0017257B" w:rsidRDefault="00EA7461" w:rsidP="00593A87">
      <w:pPr>
        <w:widowControl w:val="0"/>
        <w:ind w:left="-284"/>
        <w:rPr>
          <w:b/>
          <w:bCs/>
          <w:lang w:eastAsia="ru-RU"/>
        </w:rPr>
      </w:pPr>
      <w:r w:rsidRPr="0017257B">
        <w:rPr>
          <w:rFonts w:eastAsia="Calibri"/>
          <w:b/>
          <w:bCs/>
        </w:rPr>
        <w:t xml:space="preserve">ЧАСТЬ 2. </w:t>
      </w:r>
      <w:r w:rsidRPr="0017257B">
        <w:rPr>
          <w:rFonts w:eastAsia="Calibri"/>
          <w:b/>
          <w:bCs/>
          <w:caps/>
        </w:rPr>
        <w:t>Анализ текущей ситуации</w:t>
      </w:r>
      <w:r w:rsidRPr="0017257B">
        <w:rPr>
          <w:rFonts w:eastAsia="Calibri"/>
          <w:b/>
          <w:bCs/>
        </w:rPr>
        <w:t xml:space="preserve"> </w:t>
      </w:r>
      <w:r w:rsidR="00593A87" w:rsidRPr="0017257B">
        <w:rPr>
          <w:b/>
          <w:bCs/>
          <w:lang w:eastAsia="ru-RU"/>
        </w:rPr>
        <w:t>(сеть центров заместительной почечной терапии)</w:t>
      </w:r>
    </w:p>
    <w:p w:rsidR="00EA7461" w:rsidRPr="0017257B" w:rsidRDefault="00EA7461" w:rsidP="00593A87">
      <w:pPr>
        <w:autoSpaceDE w:val="0"/>
        <w:autoSpaceDN w:val="0"/>
        <w:adjustRightInd w:val="0"/>
        <w:rPr>
          <w:rFonts w:eastAsia="Calibri"/>
          <w:b/>
          <w:bCs/>
        </w:rPr>
      </w:pPr>
    </w:p>
    <w:p w:rsidR="00EA7461" w:rsidRPr="0017257B" w:rsidRDefault="00EA7461" w:rsidP="00593A87">
      <w:pPr>
        <w:autoSpaceDE w:val="0"/>
        <w:autoSpaceDN w:val="0"/>
        <w:adjustRightInd w:val="0"/>
        <w:rPr>
          <w:rFonts w:eastAsia="Calibri"/>
          <w:b/>
          <w:bCs/>
        </w:rPr>
      </w:pPr>
      <w:r w:rsidRPr="0017257B">
        <w:rPr>
          <w:rFonts w:eastAsia="Calibri"/>
          <w:b/>
          <w:bCs/>
        </w:rPr>
        <w:t xml:space="preserve">      2.1 Анализ факторов внешней среды...............................................................</w:t>
      </w:r>
      <w:r w:rsidR="00593A87" w:rsidRPr="0017257B">
        <w:rPr>
          <w:rFonts w:eastAsia="Calibri"/>
          <w:b/>
          <w:bCs/>
        </w:rPr>
        <w:t>.</w:t>
      </w:r>
      <w:r w:rsidRPr="0017257B">
        <w:rPr>
          <w:rFonts w:eastAsia="Calibri"/>
          <w:b/>
          <w:bCs/>
        </w:rPr>
        <w:t xml:space="preserve"> </w:t>
      </w:r>
    </w:p>
    <w:p w:rsidR="00EA7461" w:rsidRPr="0017257B" w:rsidRDefault="00EA7461" w:rsidP="00593A87">
      <w:pPr>
        <w:autoSpaceDE w:val="0"/>
        <w:autoSpaceDN w:val="0"/>
        <w:adjustRightInd w:val="0"/>
        <w:rPr>
          <w:rFonts w:eastAsia="Calibri"/>
          <w:b/>
          <w:bCs/>
        </w:rPr>
      </w:pPr>
      <w:r w:rsidRPr="0017257B">
        <w:rPr>
          <w:rFonts w:eastAsia="Calibri"/>
          <w:b/>
          <w:bCs/>
        </w:rPr>
        <w:t xml:space="preserve">      2.2 Анализ  факторов непосредственного  окружения............</w:t>
      </w:r>
      <w:r w:rsidR="00593A87" w:rsidRPr="0017257B">
        <w:rPr>
          <w:rFonts w:eastAsia="Calibri"/>
          <w:b/>
          <w:bCs/>
        </w:rPr>
        <w:t>.....................</w:t>
      </w:r>
      <w:r w:rsidRPr="0017257B">
        <w:rPr>
          <w:rFonts w:eastAsia="Calibri"/>
          <w:b/>
          <w:bCs/>
        </w:rPr>
        <w:t xml:space="preserve"> </w:t>
      </w:r>
    </w:p>
    <w:p w:rsidR="00EA7461" w:rsidRPr="0017257B" w:rsidRDefault="00EA7461" w:rsidP="00593A87">
      <w:pPr>
        <w:autoSpaceDE w:val="0"/>
        <w:autoSpaceDN w:val="0"/>
        <w:adjustRightInd w:val="0"/>
        <w:rPr>
          <w:rFonts w:eastAsia="Calibri"/>
          <w:b/>
          <w:bCs/>
        </w:rPr>
      </w:pPr>
      <w:r w:rsidRPr="0017257B">
        <w:rPr>
          <w:rFonts w:eastAsia="Calibri"/>
          <w:b/>
          <w:bCs/>
        </w:rPr>
        <w:t xml:space="preserve">      2.3 Анализ  факторов внутренней  среды...................................</w:t>
      </w:r>
      <w:r w:rsidR="00593A87" w:rsidRPr="0017257B">
        <w:rPr>
          <w:rFonts w:eastAsia="Calibri"/>
          <w:b/>
          <w:bCs/>
        </w:rPr>
        <w:t>.......</w:t>
      </w:r>
      <w:r w:rsidRPr="0017257B">
        <w:rPr>
          <w:rFonts w:eastAsia="Calibri"/>
          <w:b/>
          <w:bCs/>
        </w:rPr>
        <w:t xml:space="preserve"> </w:t>
      </w:r>
    </w:p>
    <w:p w:rsidR="00EA7461" w:rsidRPr="0017257B" w:rsidRDefault="00EA7461" w:rsidP="00593A87">
      <w:pPr>
        <w:autoSpaceDE w:val="0"/>
        <w:autoSpaceDN w:val="0"/>
        <w:adjustRightInd w:val="0"/>
        <w:rPr>
          <w:rFonts w:eastAsia="Calibri"/>
          <w:b/>
          <w:bCs/>
          <w:lang w:val="ru-RU"/>
        </w:rPr>
      </w:pPr>
      <w:r w:rsidRPr="0017257B">
        <w:rPr>
          <w:rFonts w:eastAsia="Calibri"/>
          <w:b/>
          <w:bCs/>
        </w:rPr>
        <w:t xml:space="preserve">      2.4 SWOT-анализ............................................................................</w:t>
      </w:r>
      <w:r w:rsidR="00593A87" w:rsidRPr="0017257B">
        <w:rPr>
          <w:rFonts w:eastAsia="Calibri"/>
          <w:b/>
          <w:bCs/>
        </w:rPr>
        <w:t>.............</w:t>
      </w:r>
    </w:p>
    <w:p w:rsidR="00EA7461" w:rsidRPr="0017257B" w:rsidRDefault="00EA7461" w:rsidP="00593A87">
      <w:pPr>
        <w:autoSpaceDE w:val="0"/>
        <w:autoSpaceDN w:val="0"/>
        <w:adjustRightInd w:val="0"/>
        <w:rPr>
          <w:rFonts w:eastAsia="Calibri"/>
          <w:b/>
          <w:bCs/>
        </w:rPr>
      </w:pPr>
      <w:r w:rsidRPr="0017257B">
        <w:rPr>
          <w:rFonts w:eastAsia="Calibri"/>
          <w:b/>
          <w:bCs/>
        </w:rPr>
        <w:t xml:space="preserve">      2.5 Анализ управления рисками..................................................</w:t>
      </w:r>
      <w:r w:rsidR="00593A87" w:rsidRPr="0017257B">
        <w:rPr>
          <w:rFonts w:eastAsia="Calibri"/>
          <w:b/>
          <w:bCs/>
        </w:rPr>
        <w:t>...................</w:t>
      </w:r>
      <w:r w:rsidRPr="0017257B">
        <w:rPr>
          <w:rFonts w:eastAsia="Calibri"/>
          <w:b/>
          <w:bCs/>
        </w:rPr>
        <w:t xml:space="preserve"> </w:t>
      </w:r>
    </w:p>
    <w:p w:rsidR="00EA7461" w:rsidRPr="0017257B" w:rsidRDefault="00EA7461" w:rsidP="00593A87">
      <w:pPr>
        <w:autoSpaceDE w:val="0"/>
        <w:autoSpaceDN w:val="0"/>
        <w:adjustRightInd w:val="0"/>
        <w:rPr>
          <w:rFonts w:eastAsia="Calibri"/>
          <w:b/>
          <w:bCs/>
        </w:rPr>
      </w:pPr>
    </w:p>
    <w:p w:rsidR="00EA7461" w:rsidRPr="0017257B" w:rsidRDefault="00EA7461" w:rsidP="00593A87">
      <w:pPr>
        <w:autoSpaceDE w:val="0"/>
        <w:autoSpaceDN w:val="0"/>
        <w:adjustRightInd w:val="0"/>
        <w:rPr>
          <w:rFonts w:eastAsia="Calibri"/>
          <w:b/>
          <w:bCs/>
        </w:rPr>
      </w:pPr>
      <w:r w:rsidRPr="0017257B">
        <w:rPr>
          <w:rFonts w:eastAsia="Calibri"/>
          <w:b/>
          <w:bCs/>
        </w:rPr>
        <w:t xml:space="preserve">ЧАСТЬ 3. </w:t>
      </w:r>
      <w:r w:rsidRPr="0017257B">
        <w:rPr>
          <w:rFonts w:eastAsia="Calibri"/>
          <w:b/>
          <w:bCs/>
          <w:caps/>
        </w:rPr>
        <w:t>Стратегические направления, цели и целевые индикаторы</w:t>
      </w:r>
      <w:r w:rsidRPr="0017257B">
        <w:rPr>
          <w:rFonts w:eastAsia="Calibri"/>
          <w:b/>
          <w:bCs/>
        </w:rPr>
        <w:t>................</w:t>
      </w:r>
    </w:p>
    <w:p w:rsidR="00EA7461" w:rsidRPr="0017257B" w:rsidRDefault="00EA7461" w:rsidP="00593A87">
      <w:pPr>
        <w:autoSpaceDE w:val="0"/>
        <w:autoSpaceDN w:val="0"/>
        <w:adjustRightInd w:val="0"/>
        <w:ind w:left="284"/>
        <w:rPr>
          <w:rFonts w:eastAsia="Calibri"/>
          <w:b/>
          <w:bCs/>
          <w:lang w:val="ru-RU"/>
        </w:rPr>
      </w:pPr>
      <w:r w:rsidRPr="0017257B">
        <w:rPr>
          <w:rFonts w:eastAsia="Calibri"/>
          <w:b/>
          <w:bCs/>
        </w:rPr>
        <w:t xml:space="preserve"> 3.1. Стратегическое направление 1 (финансы)........................</w:t>
      </w:r>
      <w:r w:rsidR="00593A87" w:rsidRPr="0017257B">
        <w:rPr>
          <w:rFonts w:eastAsia="Calibri"/>
          <w:b/>
          <w:bCs/>
        </w:rPr>
        <w:t>......................</w:t>
      </w:r>
    </w:p>
    <w:p w:rsidR="00EA7461" w:rsidRPr="0017257B" w:rsidRDefault="00EA7461" w:rsidP="00593A87">
      <w:pPr>
        <w:autoSpaceDE w:val="0"/>
        <w:autoSpaceDN w:val="0"/>
        <w:adjustRightInd w:val="0"/>
        <w:ind w:left="284"/>
        <w:rPr>
          <w:rFonts w:eastAsia="Calibri"/>
          <w:b/>
          <w:bCs/>
        </w:rPr>
      </w:pPr>
      <w:r w:rsidRPr="0017257B">
        <w:rPr>
          <w:rFonts w:eastAsia="Calibri"/>
        </w:rPr>
        <w:t xml:space="preserve"> </w:t>
      </w:r>
      <w:r w:rsidRPr="0017257B">
        <w:rPr>
          <w:rFonts w:eastAsia="Calibri"/>
          <w:b/>
          <w:bCs/>
        </w:rPr>
        <w:t>3.2. Стратегическое направление 2 (клиенты)........................</w:t>
      </w:r>
      <w:r w:rsidR="00593A87" w:rsidRPr="0017257B">
        <w:rPr>
          <w:rFonts w:eastAsia="Calibri"/>
          <w:b/>
          <w:bCs/>
        </w:rPr>
        <w:t>......................</w:t>
      </w:r>
      <w:r w:rsidRPr="0017257B">
        <w:rPr>
          <w:rFonts w:eastAsia="Calibri"/>
          <w:b/>
          <w:bCs/>
        </w:rPr>
        <w:t>.</w:t>
      </w:r>
    </w:p>
    <w:p w:rsidR="00EA7461" w:rsidRPr="0017257B" w:rsidRDefault="00EA7461" w:rsidP="00593A87">
      <w:pPr>
        <w:autoSpaceDE w:val="0"/>
        <w:autoSpaceDN w:val="0"/>
        <w:adjustRightInd w:val="0"/>
        <w:ind w:left="340"/>
        <w:rPr>
          <w:rFonts w:eastAsia="Calibri"/>
          <w:b/>
          <w:bCs/>
          <w:lang w:val="ru-RU"/>
        </w:rPr>
      </w:pPr>
      <w:r w:rsidRPr="0017257B">
        <w:rPr>
          <w:rFonts w:eastAsia="Calibri"/>
          <w:b/>
          <w:bCs/>
        </w:rPr>
        <w:t>3.3. Стратегическое направление 3 (обучение и раз</w:t>
      </w:r>
      <w:r w:rsidR="00593A87" w:rsidRPr="0017257B">
        <w:rPr>
          <w:rFonts w:eastAsia="Calibri"/>
          <w:b/>
          <w:bCs/>
        </w:rPr>
        <w:t>витие персонала)......</w:t>
      </w:r>
    </w:p>
    <w:p w:rsidR="00EA7461" w:rsidRPr="0017257B" w:rsidRDefault="00EA7461" w:rsidP="00593A87">
      <w:pPr>
        <w:autoSpaceDE w:val="0"/>
        <w:autoSpaceDN w:val="0"/>
        <w:adjustRightInd w:val="0"/>
        <w:ind w:left="340"/>
        <w:rPr>
          <w:rFonts w:eastAsia="Calibri"/>
          <w:b/>
          <w:bCs/>
          <w:lang w:val="ru-RU"/>
        </w:rPr>
      </w:pPr>
      <w:r w:rsidRPr="0017257B">
        <w:rPr>
          <w:rFonts w:eastAsia="Calibri"/>
          <w:b/>
          <w:bCs/>
        </w:rPr>
        <w:t>3.4. Стратегическое направление 4 (внутренние процессы)..</w:t>
      </w:r>
      <w:r w:rsidR="00593A87" w:rsidRPr="0017257B">
        <w:rPr>
          <w:rFonts w:eastAsia="Calibri"/>
          <w:b/>
          <w:bCs/>
        </w:rPr>
        <w:t>...................</w:t>
      </w:r>
    </w:p>
    <w:p w:rsidR="00EA7461" w:rsidRPr="0017257B" w:rsidRDefault="00EA7461" w:rsidP="00593A87">
      <w:pPr>
        <w:autoSpaceDE w:val="0"/>
        <w:autoSpaceDN w:val="0"/>
        <w:adjustRightInd w:val="0"/>
        <w:rPr>
          <w:rFonts w:eastAsia="Calibri"/>
          <w:b/>
          <w:bCs/>
        </w:rPr>
      </w:pPr>
    </w:p>
    <w:p w:rsidR="00EA7461" w:rsidRPr="0017257B" w:rsidRDefault="00EA7461" w:rsidP="00593A87">
      <w:pPr>
        <w:autoSpaceDE w:val="0"/>
        <w:autoSpaceDN w:val="0"/>
        <w:adjustRightInd w:val="0"/>
        <w:rPr>
          <w:rFonts w:eastAsia="Calibri"/>
          <w:b/>
          <w:bCs/>
          <w:lang w:val="ru-RU"/>
        </w:rPr>
      </w:pPr>
      <w:r w:rsidRPr="0017257B">
        <w:rPr>
          <w:rFonts w:eastAsia="Calibri"/>
          <w:b/>
          <w:bCs/>
        </w:rPr>
        <w:t xml:space="preserve">ЧАСТЬ 4. </w:t>
      </w:r>
      <w:r w:rsidRPr="0017257B">
        <w:rPr>
          <w:rFonts w:eastAsia="Calibri"/>
          <w:b/>
          <w:bCs/>
          <w:caps/>
        </w:rPr>
        <w:t>Необходимые ресурсы</w:t>
      </w:r>
      <w:r w:rsidRPr="0017257B">
        <w:rPr>
          <w:rFonts w:eastAsia="Calibri"/>
          <w:b/>
          <w:bCs/>
        </w:rPr>
        <w:t>......................................</w:t>
      </w:r>
      <w:r w:rsidR="00593A87" w:rsidRPr="0017257B">
        <w:rPr>
          <w:rFonts w:eastAsia="Calibri"/>
          <w:b/>
          <w:bCs/>
        </w:rPr>
        <w:t>........................</w:t>
      </w:r>
    </w:p>
    <w:p w:rsidR="004C5586" w:rsidRPr="0017257B" w:rsidRDefault="004C5586" w:rsidP="004C5586">
      <w:pPr>
        <w:contextualSpacing/>
        <w:jc w:val="both"/>
        <w:rPr>
          <w:b/>
          <w:sz w:val="28"/>
          <w:szCs w:val="28"/>
          <w:lang w:val="ru-RU"/>
        </w:rPr>
      </w:pPr>
    </w:p>
    <w:p w:rsidR="004C5586" w:rsidRPr="0017257B" w:rsidRDefault="004C5586" w:rsidP="004C5586">
      <w:pPr>
        <w:contextualSpacing/>
        <w:jc w:val="both"/>
        <w:rPr>
          <w:b/>
          <w:sz w:val="28"/>
          <w:szCs w:val="28"/>
          <w:lang w:eastAsia="ru-RU"/>
        </w:rPr>
      </w:pPr>
    </w:p>
    <w:p w:rsidR="004C5586" w:rsidRPr="0017257B" w:rsidRDefault="004C5586" w:rsidP="004C5586">
      <w:pPr>
        <w:numPr>
          <w:ilvl w:val="0"/>
          <w:numId w:val="1"/>
        </w:numPr>
        <w:autoSpaceDE w:val="0"/>
        <w:autoSpaceDN w:val="0"/>
        <w:contextualSpacing/>
        <w:jc w:val="both"/>
        <w:rPr>
          <w:b/>
          <w:sz w:val="28"/>
          <w:szCs w:val="28"/>
        </w:rPr>
      </w:pPr>
    </w:p>
    <w:p w:rsidR="004C5586" w:rsidRPr="0017257B" w:rsidRDefault="004C5586" w:rsidP="004C5586">
      <w:pPr>
        <w:jc w:val="both"/>
        <w:rPr>
          <w:b/>
          <w:color w:val="000000"/>
          <w:sz w:val="28"/>
          <w:szCs w:val="28"/>
          <w:lang w:val="ru-RU"/>
        </w:rPr>
      </w:pPr>
    </w:p>
    <w:p w:rsidR="004C5586" w:rsidRPr="0017257B" w:rsidRDefault="004C5586" w:rsidP="004C5586">
      <w:pPr>
        <w:jc w:val="both"/>
        <w:rPr>
          <w:b/>
          <w:color w:val="000000"/>
          <w:sz w:val="28"/>
          <w:szCs w:val="28"/>
          <w:lang w:val="ru-RU"/>
        </w:rPr>
      </w:pPr>
    </w:p>
    <w:p w:rsidR="004C5586" w:rsidRPr="0017257B" w:rsidRDefault="004C5586" w:rsidP="004C5586">
      <w:pPr>
        <w:jc w:val="both"/>
        <w:rPr>
          <w:b/>
          <w:color w:val="000000"/>
          <w:sz w:val="28"/>
          <w:szCs w:val="28"/>
          <w:lang w:val="ru-RU"/>
        </w:rPr>
      </w:pPr>
    </w:p>
    <w:p w:rsidR="004C5586" w:rsidRPr="0017257B" w:rsidRDefault="004C5586" w:rsidP="004C5586">
      <w:pPr>
        <w:jc w:val="both"/>
        <w:rPr>
          <w:b/>
          <w:color w:val="000000"/>
          <w:sz w:val="28"/>
          <w:szCs w:val="28"/>
          <w:lang w:val="ru-RU"/>
        </w:rPr>
      </w:pPr>
    </w:p>
    <w:p w:rsidR="004C5586" w:rsidRPr="0017257B" w:rsidRDefault="004C5586" w:rsidP="004C5586">
      <w:pPr>
        <w:jc w:val="both"/>
        <w:rPr>
          <w:b/>
          <w:color w:val="000000"/>
          <w:sz w:val="28"/>
          <w:szCs w:val="28"/>
          <w:lang w:val="ru-RU"/>
        </w:rPr>
      </w:pPr>
    </w:p>
    <w:p w:rsidR="004C5586" w:rsidRPr="0017257B" w:rsidRDefault="004C5586" w:rsidP="004C5586">
      <w:pPr>
        <w:jc w:val="both"/>
        <w:rPr>
          <w:b/>
          <w:color w:val="000000"/>
          <w:sz w:val="28"/>
          <w:szCs w:val="28"/>
          <w:lang w:val="ru-RU"/>
        </w:rPr>
      </w:pPr>
    </w:p>
    <w:p w:rsidR="004C5586" w:rsidRPr="0017257B" w:rsidRDefault="004C5586" w:rsidP="004C5586">
      <w:pPr>
        <w:jc w:val="both"/>
        <w:rPr>
          <w:b/>
          <w:color w:val="000000"/>
          <w:sz w:val="28"/>
          <w:szCs w:val="28"/>
          <w:lang w:val="ru-RU"/>
        </w:rPr>
      </w:pPr>
    </w:p>
    <w:p w:rsidR="004C5586" w:rsidRPr="0017257B" w:rsidRDefault="004C5586" w:rsidP="004C5586">
      <w:pPr>
        <w:jc w:val="both"/>
        <w:rPr>
          <w:sz w:val="28"/>
          <w:szCs w:val="28"/>
          <w:lang w:val="ru-RU"/>
        </w:rPr>
      </w:pPr>
    </w:p>
    <w:p w:rsidR="00EA7461" w:rsidRDefault="00EA7461" w:rsidP="006422F4">
      <w:pPr>
        <w:pStyle w:val="a5"/>
        <w:numPr>
          <w:ilvl w:val="0"/>
          <w:numId w:val="54"/>
        </w:numPr>
        <w:spacing w:line="276" w:lineRule="auto"/>
        <w:jc w:val="both"/>
        <w:rPr>
          <w:rFonts w:ascii="Times New Roman" w:hAnsi="Times New Roman"/>
          <w:b/>
          <w:sz w:val="28"/>
          <w:szCs w:val="28"/>
        </w:rPr>
      </w:pPr>
      <w:r w:rsidRPr="0017257B">
        <w:rPr>
          <w:rFonts w:ascii="Times New Roman" w:hAnsi="Times New Roman"/>
          <w:b/>
          <w:sz w:val="28"/>
          <w:szCs w:val="28"/>
        </w:rPr>
        <w:lastRenderedPageBreak/>
        <w:t>ВВЕДЕНИЕ</w:t>
      </w:r>
    </w:p>
    <w:p w:rsidR="00AE73DA" w:rsidRPr="0017257B" w:rsidRDefault="00AE73DA" w:rsidP="00AE73DA">
      <w:pPr>
        <w:pStyle w:val="a5"/>
        <w:spacing w:line="276" w:lineRule="auto"/>
        <w:ind w:left="720"/>
        <w:jc w:val="both"/>
        <w:rPr>
          <w:rFonts w:ascii="Times New Roman" w:hAnsi="Times New Roman"/>
          <w:b/>
          <w:sz w:val="28"/>
          <w:szCs w:val="28"/>
        </w:rPr>
      </w:pPr>
    </w:p>
    <w:p w:rsidR="004C5586" w:rsidRPr="0017257B" w:rsidRDefault="00235E0B" w:rsidP="00593A87">
      <w:pPr>
        <w:pStyle w:val="a5"/>
        <w:spacing w:line="276" w:lineRule="auto"/>
        <w:jc w:val="both"/>
        <w:rPr>
          <w:rFonts w:ascii="Times New Roman" w:hAnsi="Times New Roman"/>
          <w:b/>
          <w:color w:val="000000"/>
          <w:sz w:val="28"/>
          <w:szCs w:val="28"/>
        </w:rPr>
      </w:pPr>
      <w:r w:rsidRPr="00C90C2B">
        <w:rPr>
          <w:rFonts w:ascii="Times New Roman" w:hAnsi="Times New Roman"/>
          <w:b/>
          <w:color w:val="000000"/>
          <w:sz w:val="28"/>
          <w:szCs w:val="28"/>
        </w:rPr>
        <w:t xml:space="preserve">1.1 </w:t>
      </w:r>
      <w:r w:rsidR="004C5586" w:rsidRPr="0017257B">
        <w:rPr>
          <w:rFonts w:ascii="Times New Roman" w:hAnsi="Times New Roman"/>
          <w:b/>
          <w:color w:val="000000"/>
          <w:sz w:val="28"/>
          <w:szCs w:val="28"/>
        </w:rPr>
        <w:t xml:space="preserve">Миссия </w:t>
      </w:r>
    </w:p>
    <w:p w:rsidR="002A4840" w:rsidRDefault="002A4840" w:rsidP="006422F4">
      <w:pPr>
        <w:pStyle w:val="aa"/>
        <w:numPr>
          <w:ilvl w:val="0"/>
          <w:numId w:val="62"/>
        </w:numPr>
        <w:ind w:right="-2"/>
        <w:jc w:val="both"/>
        <w:rPr>
          <w:sz w:val="28"/>
          <w:szCs w:val="28"/>
        </w:rPr>
      </w:pPr>
      <w:r w:rsidRPr="009E0E1F">
        <w:rPr>
          <w:sz w:val="28"/>
          <w:szCs w:val="28"/>
        </w:rPr>
        <w:t xml:space="preserve">Улучшение качества жизни пациентов посредством оказания высоквалифицированной комплексной нефрологической  помощи. </w:t>
      </w:r>
    </w:p>
    <w:p w:rsidR="009E0E1F" w:rsidRPr="009E0E1F" w:rsidRDefault="009E0E1F" w:rsidP="006422F4">
      <w:pPr>
        <w:pStyle w:val="aa"/>
        <w:numPr>
          <w:ilvl w:val="0"/>
          <w:numId w:val="62"/>
        </w:numPr>
        <w:ind w:right="-2"/>
        <w:jc w:val="both"/>
        <w:rPr>
          <w:sz w:val="28"/>
          <w:szCs w:val="28"/>
        </w:rPr>
      </w:pPr>
      <w:r>
        <w:rPr>
          <w:sz w:val="28"/>
          <w:szCs w:val="28"/>
          <w:lang w:val="ru-RU"/>
        </w:rPr>
        <w:t>Обеспечение проведения заместительной почечной терапии в рамках программного гемодиализа в соответствии с международными стандартами лечения.</w:t>
      </w:r>
    </w:p>
    <w:p w:rsidR="009E0E1F" w:rsidRPr="009E0E1F" w:rsidRDefault="009E0E1F" w:rsidP="006422F4">
      <w:pPr>
        <w:pStyle w:val="aa"/>
        <w:numPr>
          <w:ilvl w:val="0"/>
          <w:numId w:val="62"/>
        </w:numPr>
        <w:ind w:right="-2"/>
        <w:jc w:val="both"/>
        <w:rPr>
          <w:sz w:val="28"/>
          <w:szCs w:val="28"/>
        </w:rPr>
      </w:pPr>
      <w:r>
        <w:rPr>
          <w:sz w:val="28"/>
          <w:szCs w:val="28"/>
          <w:lang w:val="ru-RU"/>
        </w:rPr>
        <w:t>Обеспечение лечения пациентов с ОПН и ТХПН в соответствии с международными стандартами терапии.</w:t>
      </w:r>
    </w:p>
    <w:p w:rsidR="009E0E1F" w:rsidRPr="009E0E1F" w:rsidRDefault="009E0E1F" w:rsidP="006422F4">
      <w:pPr>
        <w:pStyle w:val="aa"/>
        <w:numPr>
          <w:ilvl w:val="0"/>
          <w:numId w:val="62"/>
        </w:numPr>
        <w:ind w:right="-2"/>
        <w:jc w:val="both"/>
        <w:rPr>
          <w:sz w:val="28"/>
          <w:szCs w:val="28"/>
        </w:rPr>
      </w:pPr>
      <w:r>
        <w:rPr>
          <w:sz w:val="28"/>
          <w:szCs w:val="28"/>
          <w:lang w:val="ru-RU"/>
        </w:rPr>
        <w:t xml:space="preserve">Обеспечить подготовку </w:t>
      </w:r>
      <w:r w:rsidR="001F521A">
        <w:rPr>
          <w:sz w:val="28"/>
          <w:szCs w:val="28"/>
          <w:lang w:val="ru-RU"/>
        </w:rPr>
        <w:t>компетентных, конкурентоспособных, владеющих инновационными технологиями и знаниями специалистов в области эфферентной терапии.</w:t>
      </w:r>
    </w:p>
    <w:p w:rsidR="004C5586" w:rsidRPr="0017257B" w:rsidRDefault="004C5586" w:rsidP="00593A87">
      <w:pPr>
        <w:ind w:firstLine="708"/>
        <w:jc w:val="both"/>
        <w:rPr>
          <w:color w:val="000000"/>
          <w:sz w:val="28"/>
          <w:szCs w:val="28"/>
        </w:rPr>
      </w:pPr>
    </w:p>
    <w:p w:rsidR="00AE73DA" w:rsidRPr="00AE73DA" w:rsidRDefault="004C5586" w:rsidP="006422F4">
      <w:pPr>
        <w:pStyle w:val="aa"/>
        <w:numPr>
          <w:ilvl w:val="1"/>
          <w:numId w:val="54"/>
        </w:numPr>
        <w:ind w:left="567" w:hanging="567"/>
        <w:jc w:val="both"/>
        <w:rPr>
          <w:b/>
          <w:color w:val="000000"/>
          <w:sz w:val="28"/>
          <w:szCs w:val="28"/>
        </w:rPr>
      </w:pPr>
      <w:r w:rsidRPr="00AE73DA">
        <w:rPr>
          <w:b/>
          <w:color w:val="000000"/>
          <w:sz w:val="28"/>
          <w:szCs w:val="28"/>
        </w:rPr>
        <w:t>Видение</w:t>
      </w:r>
    </w:p>
    <w:p w:rsidR="004C5586" w:rsidRDefault="00AE73DA" w:rsidP="006422F4">
      <w:pPr>
        <w:pStyle w:val="aa"/>
        <w:numPr>
          <w:ilvl w:val="0"/>
          <w:numId w:val="63"/>
        </w:numPr>
        <w:jc w:val="both"/>
        <w:rPr>
          <w:color w:val="000000"/>
          <w:sz w:val="28"/>
          <w:szCs w:val="28"/>
          <w:lang w:val="ru-RU"/>
        </w:rPr>
      </w:pPr>
      <w:r w:rsidRPr="001F521A">
        <w:rPr>
          <w:color w:val="000000"/>
          <w:sz w:val="28"/>
          <w:szCs w:val="28"/>
          <w:lang w:val="ru-RU"/>
        </w:rPr>
        <w:t xml:space="preserve">Эффективное осуществление полного комплекса медицинских услуг в области нефрологии и ЗПТ в соответствии с международными стандартами, стать ведущей группой </w:t>
      </w:r>
      <w:proofErr w:type="spellStart"/>
      <w:r w:rsidRPr="001F521A">
        <w:rPr>
          <w:color w:val="000000"/>
          <w:sz w:val="28"/>
          <w:szCs w:val="28"/>
          <w:lang w:val="ru-RU"/>
        </w:rPr>
        <w:t>нефрологических</w:t>
      </w:r>
      <w:proofErr w:type="spellEnd"/>
      <w:r w:rsidRPr="001F521A">
        <w:rPr>
          <w:color w:val="000000"/>
          <w:sz w:val="28"/>
          <w:szCs w:val="28"/>
          <w:lang w:val="ru-RU"/>
        </w:rPr>
        <w:t xml:space="preserve"> центров в Казахстане и соседних стран.</w:t>
      </w:r>
    </w:p>
    <w:p w:rsidR="001F521A" w:rsidRDefault="00667D3E" w:rsidP="006422F4">
      <w:pPr>
        <w:pStyle w:val="aa"/>
        <w:numPr>
          <w:ilvl w:val="0"/>
          <w:numId w:val="63"/>
        </w:numPr>
        <w:jc w:val="both"/>
        <w:rPr>
          <w:color w:val="000000"/>
          <w:sz w:val="28"/>
          <w:szCs w:val="28"/>
          <w:lang w:val="ru-RU"/>
        </w:rPr>
      </w:pPr>
      <w:r>
        <w:rPr>
          <w:color w:val="000000"/>
          <w:sz w:val="28"/>
          <w:szCs w:val="28"/>
          <w:lang w:val="ru-RU"/>
        </w:rPr>
        <w:t>Организация консультативной помощи на этапе ПМСП с привлечением высокоспециализированных специалистов Компании.</w:t>
      </w:r>
    </w:p>
    <w:p w:rsidR="00667D3E" w:rsidRDefault="00667D3E" w:rsidP="006422F4">
      <w:pPr>
        <w:pStyle w:val="aa"/>
        <w:numPr>
          <w:ilvl w:val="0"/>
          <w:numId w:val="63"/>
        </w:numPr>
        <w:jc w:val="both"/>
        <w:rPr>
          <w:color w:val="000000"/>
          <w:sz w:val="28"/>
          <w:szCs w:val="28"/>
          <w:lang w:val="ru-RU"/>
        </w:rPr>
      </w:pPr>
      <w:r>
        <w:rPr>
          <w:color w:val="000000"/>
          <w:sz w:val="28"/>
          <w:szCs w:val="28"/>
          <w:lang w:val="ru-RU"/>
        </w:rPr>
        <w:t>Проведение профилактических мероприятий в группах риска.</w:t>
      </w:r>
    </w:p>
    <w:p w:rsidR="00667D3E" w:rsidRDefault="00667D3E" w:rsidP="006422F4">
      <w:pPr>
        <w:pStyle w:val="aa"/>
        <w:numPr>
          <w:ilvl w:val="0"/>
          <w:numId w:val="63"/>
        </w:numPr>
        <w:jc w:val="both"/>
        <w:rPr>
          <w:color w:val="000000"/>
          <w:sz w:val="28"/>
          <w:szCs w:val="28"/>
          <w:lang w:val="ru-RU"/>
        </w:rPr>
      </w:pPr>
      <w:r>
        <w:rPr>
          <w:color w:val="000000"/>
          <w:sz w:val="28"/>
          <w:szCs w:val="28"/>
          <w:lang w:val="ru-RU"/>
        </w:rPr>
        <w:t>Создание конкурентоспособного учебного центра дополнительного образования, оказывающего образовательные услуги, соответствующие международным стандартам.</w:t>
      </w:r>
    </w:p>
    <w:p w:rsidR="00667D3E" w:rsidRDefault="00667D3E" w:rsidP="00667D3E">
      <w:pPr>
        <w:jc w:val="both"/>
        <w:rPr>
          <w:color w:val="000000"/>
          <w:sz w:val="28"/>
          <w:szCs w:val="28"/>
          <w:lang w:val="ru-RU"/>
        </w:rPr>
      </w:pPr>
    </w:p>
    <w:p w:rsidR="00667D3E" w:rsidRPr="00667D3E" w:rsidRDefault="00667D3E" w:rsidP="00667D3E">
      <w:pPr>
        <w:jc w:val="both"/>
        <w:rPr>
          <w:b/>
          <w:color w:val="000000"/>
          <w:sz w:val="28"/>
          <w:szCs w:val="28"/>
          <w:lang w:val="ru-RU"/>
        </w:rPr>
      </w:pPr>
      <w:r w:rsidRPr="00667D3E">
        <w:rPr>
          <w:b/>
          <w:color w:val="000000"/>
          <w:sz w:val="28"/>
          <w:szCs w:val="28"/>
          <w:lang w:val="ru-RU"/>
        </w:rPr>
        <w:t>1.3. Цели</w:t>
      </w:r>
    </w:p>
    <w:p w:rsidR="00667D3E" w:rsidRDefault="008535A4" w:rsidP="006422F4">
      <w:pPr>
        <w:pStyle w:val="aa"/>
        <w:numPr>
          <w:ilvl w:val="0"/>
          <w:numId w:val="64"/>
        </w:numPr>
        <w:ind w:firstLine="414"/>
        <w:jc w:val="both"/>
        <w:rPr>
          <w:color w:val="000000"/>
          <w:sz w:val="28"/>
          <w:szCs w:val="28"/>
          <w:lang w:val="ru-RU"/>
        </w:rPr>
      </w:pPr>
      <w:r>
        <w:rPr>
          <w:color w:val="000000"/>
          <w:sz w:val="28"/>
          <w:szCs w:val="28"/>
          <w:lang w:val="ru-RU"/>
        </w:rPr>
        <w:t>Своевременное оказание медицинской помощи пациентам с ОПН.</w:t>
      </w:r>
    </w:p>
    <w:p w:rsidR="008535A4" w:rsidRDefault="008535A4" w:rsidP="006422F4">
      <w:pPr>
        <w:pStyle w:val="aa"/>
        <w:numPr>
          <w:ilvl w:val="0"/>
          <w:numId w:val="64"/>
        </w:numPr>
        <w:ind w:firstLine="414"/>
        <w:jc w:val="both"/>
        <w:rPr>
          <w:color w:val="000000"/>
          <w:sz w:val="28"/>
          <w:szCs w:val="28"/>
          <w:lang w:val="ru-RU"/>
        </w:rPr>
      </w:pPr>
      <w:r>
        <w:rPr>
          <w:color w:val="000000"/>
          <w:sz w:val="28"/>
          <w:szCs w:val="28"/>
          <w:lang w:val="ru-RU"/>
        </w:rPr>
        <w:t>Терапия осложненных сопутствующих нозологий у пациентов с ТХПН.</w:t>
      </w:r>
    </w:p>
    <w:p w:rsidR="008535A4" w:rsidRDefault="008535A4" w:rsidP="006422F4">
      <w:pPr>
        <w:pStyle w:val="aa"/>
        <w:numPr>
          <w:ilvl w:val="0"/>
          <w:numId w:val="64"/>
        </w:numPr>
        <w:ind w:firstLine="414"/>
        <w:jc w:val="both"/>
        <w:rPr>
          <w:color w:val="000000"/>
          <w:sz w:val="28"/>
          <w:szCs w:val="28"/>
          <w:lang w:val="ru-RU"/>
        </w:rPr>
      </w:pPr>
      <w:r>
        <w:rPr>
          <w:color w:val="000000"/>
          <w:sz w:val="28"/>
          <w:szCs w:val="28"/>
          <w:lang w:val="ru-RU"/>
        </w:rPr>
        <w:t>Обеспечение постоянного и временного сосудистого доступа.</w:t>
      </w:r>
    </w:p>
    <w:p w:rsidR="008535A4" w:rsidRDefault="008535A4" w:rsidP="006422F4">
      <w:pPr>
        <w:pStyle w:val="aa"/>
        <w:numPr>
          <w:ilvl w:val="0"/>
          <w:numId w:val="64"/>
        </w:numPr>
        <w:ind w:firstLine="414"/>
        <w:jc w:val="both"/>
        <w:rPr>
          <w:color w:val="000000"/>
          <w:sz w:val="28"/>
          <w:szCs w:val="28"/>
          <w:lang w:val="ru-RU"/>
        </w:rPr>
      </w:pPr>
      <w:proofErr w:type="spellStart"/>
      <w:r>
        <w:rPr>
          <w:color w:val="000000"/>
          <w:sz w:val="28"/>
          <w:szCs w:val="28"/>
          <w:lang w:val="ru-RU"/>
        </w:rPr>
        <w:t>Нефрологическая</w:t>
      </w:r>
      <w:proofErr w:type="spellEnd"/>
      <w:r>
        <w:rPr>
          <w:color w:val="000000"/>
          <w:sz w:val="28"/>
          <w:szCs w:val="28"/>
          <w:lang w:val="ru-RU"/>
        </w:rPr>
        <w:t xml:space="preserve"> помощь населению.</w:t>
      </w:r>
    </w:p>
    <w:p w:rsidR="008535A4" w:rsidRDefault="008535A4" w:rsidP="006422F4">
      <w:pPr>
        <w:pStyle w:val="aa"/>
        <w:numPr>
          <w:ilvl w:val="0"/>
          <w:numId w:val="64"/>
        </w:numPr>
        <w:ind w:firstLine="414"/>
        <w:jc w:val="both"/>
        <w:rPr>
          <w:color w:val="000000"/>
          <w:sz w:val="28"/>
          <w:szCs w:val="28"/>
          <w:lang w:val="ru-RU"/>
        </w:rPr>
      </w:pPr>
      <w:r>
        <w:rPr>
          <w:color w:val="000000"/>
          <w:sz w:val="28"/>
          <w:szCs w:val="28"/>
          <w:lang w:val="ru-RU"/>
        </w:rPr>
        <w:t>Формирование регистра пациентов с хронической болезнью почек.</w:t>
      </w:r>
    </w:p>
    <w:p w:rsidR="008535A4" w:rsidRDefault="008535A4" w:rsidP="006422F4">
      <w:pPr>
        <w:pStyle w:val="aa"/>
        <w:numPr>
          <w:ilvl w:val="0"/>
          <w:numId w:val="64"/>
        </w:numPr>
        <w:ind w:firstLine="414"/>
        <w:jc w:val="both"/>
        <w:rPr>
          <w:color w:val="000000"/>
          <w:sz w:val="28"/>
          <w:szCs w:val="28"/>
          <w:lang w:val="ru-RU"/>
        </w:rPr>
      </w:pPr>
      <w:r>
        <w:rPr>
          <w:color w:val="000000"/>
          <w:sz w:val="28"/>
          <w:szCs w:val="28"/>
          <w:lang w:val="ru-RU"/>
        </w:rPr>
        <w:t>Мониторинг прироста пациентов на ЗПТ.</w:t>
      </w:r>
    </w:p>
    <w:p w:rsidR="008535A4" w:rsidRDefault="008535A4" w:rsidP="006422F4">
      <w:pPr>
        <w:pStyle w:val="aa"/>
        <w:numPr>
          <w:ilvl w:val="0"/>
          <w:numId w:val="64"/>
        </w:numPr>
        <w:ind w:firstLine="414"/>
        <w:jc w:val="both"/>
        <w:rPr>
          <w:color w:val="000000"/>
          <w:sz w:val="28"/>
          <w:szCs w:val="28"/>
          <w:lang w:val="ru-RU"/>
        </w:rPr>
      </w:pPr>
      <w:r>
        <w:rPr>
          <w:color w:val="000000"/>
          <w:sz w:val="28"/>
          <w:szCs w:val="28"/>
          <w:lang w:val="ru-RU"/>
        </w:rPr>
        <w:lastRenderedPageBreak/>
        <w:t xml:space="preserve">Непрерывное повышение уровня подготовки медицинских кадров, способных оказывать качественные и безопасные медицинские услуги. </w:t>
      </w:r>
    </w:p>
    <w:p w:rsidR="008535A4" w:rsidRDefault="008535A4" w:rsidP="006422F4">
      <w:pPr>
        <w:pStyle w:val="aa"/>
        <w:numPr>
          <w:ilvl w:val="0"/>
          <w:numId w:val="64"/>
        </w:numPr>
        <w:ind w:firstLine="414"/>
        <w:jc w:val="both"/>
        <w:rPr>
          <w:color w:val="000000"/>
          <w:sz w:val="28"/>
          <w:szCs w:val="28"/>
          <w:lang w:val="ru-RU"/>
        </w:rPr>
      </w:pPr>
      <w:r>
        <w:rPr>
          <w:color w:val="000000"/>
          <w:sz w:val="28"/>
          <w:szCs w:val="28"/>
          <w:lang w:val="ru-RU"/>
        </w:rPr>
        <w:t>Создание собственной передовой системы образования.</w:t>
      </w:r>
    </w:p>
    <w:p w:rsidR="008535A4" w:rsidRPr="00667D3E" w:rsidRDefault="008535A4" w:rsidP="006422F4">
      <w:pPr>
        <w:pStyle w:val="aa"/>
        <w:numPr>
          <w:ilvl w:val="0"/>
          <w:numId w:val="64"/>
        </w:numPr>
        <w:ind w:firstLine="414"/>
        <w:jc w:val="both"/>
        <w:rPr>
          <w:color w:val="000000"/>
          <w:sz w:val="28"/>
          <w:szCs w:val="28"/>
          <w:lang w:val="ru-RU"/>
        </w:rPr>
      </w:pPr>
      <w:r>
        <w:rPr>
          <w:color w:val="000000"/>
          <w:sz w:val="28"/>
          <w:szCs w:val="28"/>
          <w:lang w:val="ru-RU"/>
        </w:rPr>
        <w:t>Национально признанная высокая образовательная репутация организации.</w:t>
      </w:r>
    </w:p>
    <w:p w:rsidR="00AE73DA" w:rsidRPr="00AE73DA" w:rsidRDefault="00667D3E" w:rsidP="00593A87">
      <w:pPr>
        <w:jc w:val="both"/>
        <w:rPr>
          <w:color w:val="000000"/>
          <w:sz w:val="28"/>
          <w:szCs w:val="28"/>
          <w:lang w:val="ru-RU"/>
        </w:rPr>
      </w:pPr>
      <w:r w:rsidRPr="00667D3E">
        <w:rPr>
          <w:color w:val="000000"/>
          <w:sz w:val="28"/>
          <w:szCs w:val="28"/>
          <w:lang w:val="ru-RU"/>
        </w:rPr>
        <w:t xml:space="preserve"> </w:t>
      </w:r>
    </w:p>
    <w:p w:rsidR="00360453" w:rsidRPr="0017257B" w:rsidRDefault="00235E0B" w:rsidP="00235E0B">
      <w:pPr>
        <w:jc w:val="both"/>
        <w:rPr>
          <w:b/>
          <w:sz w:val="28"/>
          <w:szCs w:val="28"/>
        </w:rPr>
      </w:pPr>
      <w:r w:rsidRPr="009B5858">
        <w:rPr>
          <w:b/>
          <w:sz w:val="28"/>
          <w:szCs w:val="28"/>
          <w:lang w:val="ru-RU"/>
        </w:rPr>
        <w:t xml:space="preserve">1.3 </w:t>
      </w:r>
      <w:r w:rsidR="00360453" w:rsidRPr="0017257B">
        <w:rPr>
          <w:b/>
          <w:sz w:val="28"/>
          <w:szCs w:val="28"/>
        </w:rPr>
        <w:t>Ценности и этические принципы</w:t>
      </w:r>
    </w:p>
    <w:p w:rsidR="00C90C2B" w:rsidRPr="00302393" w:rsidRDefault="00C90C2B" w:rsidP="00C90C2B">
      <w:pPr>
        <w:ind w:right="-2" w:firstLine="709"/>
        <w:rPr>
          <w:b/>
          <w:i/>
          <w:sz w:val="28"/>
          <w:szCs w:val="28"/>
        </w:rPr>
      </w:pPr>
      <w:r w:rsidRPr="00302393">
        <w:rPr>
          <w:b/>
          <w:i/>
          <w:sz w:val="28"/>
          <w:szCs w:val="28"/>
        </w:rPr>
        <w:t>Ценности:</w:t>
      </w:r>
    </w:p>
    <w:p w:rsidR="00C90C2B" w:rsidRPr="006B0B2D" w:rsidRDefault="00E820DD" w:rsidP="006422F4">
      <w:pPr>
        <w:numPr>
          <w:ilvl w:val="0"/>
          <w:numId w:val="55"/>
        </w:numPr>
        <w:suppressAutoHyphens w:val="0"/>
        <w:ind w:right="-2"/>
        <w:rPr>
          <w:sz w:val="28"/>
          <w:szCs w:val="28"/>
        </w:rPr>
      </w:pPr>
      <w:r>
        <w:rPr>
          <w:sz w:val="28"/>
          <w:szCs w:val="28"/>
          <w:lang w:val="ru-RU"/>
        </w:rPr>
        <w:t>к</w:t>
      </w:r>
      <w:r w:rsidR="00C90C2B" w:rsidRPr="006B0B2D">
        <w:rPr>
          <w:sz w:val="28"/>
          <w:szCs w:val="28"/>
        </w:rPr>
        <w:t>омандная работа;</w:t>
      </w:r>
    </w:p>
    <w:p w:rsidR="00C90C2B" w:rsidRPr="006B0B2D" w:rsidRDefault="00294294" w:rsidP="006422F4">
      <w:pPr>
        <w:numPr>
          <w:ilvl w:val="0"/>
          <w:numId w:val="55"/>
        </w:numPr>
        <w:suppressAutoHyphens w:val="0"/>
        <w:ind w:right="-2"/>
        <w:rPr>
          <w:sz w:val="28"/>
          <w:szCs w:val="28"/>
        </w:rPr>
      </w:pPr>
      <w:r>
        <w:rPr>
          <w:sz w:val="28"/>
          <w:szCs w:val="28"/>
          <w:lang w:val="ru-RU"/>
        </w:rPr>
        <w:t xml:space="preserve">высокий </w:t>
      </w:r>
      <w:r w:rsidR="00E820DD">
        <w:rPr>
          <w:sz w:val="28"/>
          <w:szCs w:val="28"/>
          <w:lang w:val="ru-RU"/>
        </w:rPr>
        <w:t>п</w:t>
      </w:r>
      <w:r w:rsidR="00C90C2B" w:rsidRPr="006B0B2D">
        <w:rPr>
          <w:sz w:val="28"/>
          <w:szCs w:val="28"/>
        </w:rPr>
        <w:t>рофессионализм;</w:t>
      </w:r>
    </w:p>
    <w:p w:rsidR="00C90C2B" w:rsidRPr="0064393A" w:rsidRDefault="00E820DD" w:rsidP="006422F4">
      <w:pPr>
        <w:numPr>
          <w:ilvl w:val="0"/>
          <w:numId w:val="55"/>
        </w:numPr>
        <w:suppressAutoHyphens w:val="0"/>
        <w:ind w:right="-2"/>
        <w:rPr>
          <w:sz w:val="28"/>
          <w:szCs w:val="28"/>
        </w:rPr>
      </w:pPr>
      <w:r>
        <w:rPr>
          <w:sz w:val="28"/>
          <w:szCs w:val="28"/>
          <w:lang w:val="ru-RU"/>
        </w:rPr>
        <w:t>и</w:t>
      </w:r>
      <w:r>
        <w:rPr>
          <w:sz w:val="28"/>
          <w:szCs w:val="28"/>
        </w:rPr>
        <w:t>нновационность</w:t>
      </w:r>
      <w:r>
        <w:rPr>
          <w:sz w:val="28"/>
          <w:szCs w:val="28"/>
          <w:lang w:val="ru-RU"/>
        </w:rPr>
        <w:t>;</w:t>
      </w:r>
    </w:p>
    <w:p w:rsidR="0064393A" w:rsidRPr="00E820DD" w:rsidRDefault="0064393A" w:rsidP="006422F4">
      <w:pPr>
        <w:numPr>
          <w:ilvl w:val="0"/>
          <w:numId w:val="55"/>
        </w:numPr>
        <w:suppressAutoHyphens w:val="0"/>
        <w:ind w:right="-2"/>
        <w:rPr>
          <w:sz w:val="28"/>
          <w:szCs w:val="28"/>
        </w:rPr>
      </w:pPr>
      <w:proofErr w:type="spellStart"/>
      <w:r>
        <w:rPr>
          <w:sz w:val="28"/>
          <w:szCs w:val="28"/>
          <w:lang w:val="ru-RU"/>
        </w:rPr>
        <w:t>транспарентность</w:t>
      </w:r>
      <w:proofErr w:type="spellEnd"/>
      <w:r w:rsidR="00420366">
        <w:rPr>
          <w:sz w:val="28"/>
          <w:szCs w:val="28"/>
          <w:lang w:val="ru-RU"/>
        </w:rPr>
        <w:t xml:space="preserve"> (прозрачность)</w:t>
      </w:r>
      <w:r>
        <w:rPr>
          <w:sz w:val="28"/>
          <w:szCs w:val="28"/>
          <w:lang w:val="ru-RU"/>
        </w:rPr>
        <w:t xml:space="preserve"> управления;</w:t>
      </w:r>
    </w:p>
    <w:p w:rsidR="00E820DD" w:rsidRPr="00E820DD" w:rsidRDefault="00E820DD" w:rsidP="006422F4">
      <w:pPr>
        <w:numPr>
          <w:ilvl w:val="0"/>
          <w:numId w:val="55"/>
        </w:numPr>
        <w:suppressAutoHyphens w:val="0"/>
        <w:ind w:right="-2"/>
        <w:rPr>
          <w:sz w:val="28"/>
          <w:szCs w:val="28"/>
        </w:rPr>
      </w:pPr>
      <w:r>
        <w:rPr>
          <w:bCs/>
          <w:sz w:val="28"/>
          <w:szCs w:val="28"/>
          <w:lang w:val="ru-RU"/>
        </w:rPr>
        <w:t>п</w:t>
      </w:r>
      <w:r w:rsidRPr="0017257B">
        <w:rPr>
          <w:bCs/>
          <w:sz w:val="28"/>
          <w:szCs w:val="28"/>
        </w:rPr>
        <w:t>оддержка лидерства и наставничества</w:t>
      </w:r>
      <w:r>
        <w:rPr>
          <w:bCs/>
          <w:sz w:val="28"/>
          <w:szCs w:val="28"/>
          <w:lang w:val="ru-RU"/>
        </w:rPr>
        <w:t>;</w:t>
      </w:r>
    </w:p>
    <w:p w:rsidR="00E820DD" w:rsidRPr="006B0B2D" w:rsidRDefault="00E820DD" w:rsidP="006422F4">
      <w:pPr>
        <w:numPr>
          <w:ilvl w:val="0"/>
          <w:numId w:val="55"/>
        </w:numPr>
        <w:suppressAutoHyphens w:val="0"/>
        <w:ind w:right="-2"/>
        <w:rPr>
          <w:sz w:val="28"/>
          <w:szCs w:val="28"/>
        </w:rPr>
      </w:pPr>
      <w:r w:rsidRPr="0017257B">
        <w:rPr>
          <w:bCs/>
          <w:sz w:val="28"/>
          <w:szCs w:val="28"/>
        </w:rPr>
        <w:t>самореализация сотрудников</w:t>
      </w:r>
      <w:r>
        <w:rPr>
          <w:bCs/>
          <w:sz w:val="28"/>
          <w:szCs w:val="28"/>
          <w:lang w:val="ru-RU"/>
        </w:rPr>
        <w:t>.</w:t>
      </w:r>
    </w:p>
    <w:p w:rsidR="00C90C2B" w:rsidRPr="006B0B2D" w:rsidRDefault="00C90C2B" w:rsidP="00C90C2B">
      <w:pPr>
        <w:ind w:firstLine="400"/>
        <w:rPr>
          <w:b/>
          <w:sz w:val="28"/>
          <w:szCs w:val="28"/>
        </w:rPr>
      </w:pPr>
    </w:p>
    <w:p w:rsidR="00C90C2B" w:rsidRPr="00302393" w:rsidRDefault="00C90C2B" w:rsidP="00C90C2B">
      <w:pPr>
        <w:pStyle w:val="aa"/>
        <w:ind w:left="0" w:right="-2" w:firstLine="709"/>
        <w:rPr>
          <w:b/>
          <w:i/>
          <w:sz w:val="28"/>
          <w:szCs w:val="28"/>
        </w:rPr>
      </w:pPr>
      <w:r w:rsidRPr="00302393">
        <w:rPr>
          <w:b/>
          <w:i/>
          <w:sz w:val="28"/>
          <w:szCs w:val="28"/>
        </w:rPr>
        <w:t>Этические принципы:</w:t>
      </w:r>
    </w:p>
    <w:p w:rsidR="00E820DD" w:rsidRPr="00C90C2B" w:rsidRDefault="000570A8" w:rsidP="006422F4">
      <w:pPr>
        <w:numPr>
          <w:ilvl w:val="0"/>
          <w:numId w:val="56"/>
        </w:numPr>
        <w:suppressAutoHyphens w:val="0"/>
        <w:ind w:right="-2"/>
        <w:rPr>
          <w:sz w:val="28"/>
          <w:szCs w:val="28"/>
        </w:rPr>
      </w:pPr>
      <w:r>
        <w:rPr>
          <w:sz w:val="28"/>
          <w:szCs w:val="28"/>
          <w:lang w:val="ru-RU"/>
        </w:rPr>
        <w:t xml:space="preserve">высокая </w:t>
      </w:r>
      <w:r w:rsidR="00E820DD">
        <w:rPr>
          <w:sz w:val="28"/>
          <w:szCs w:val="28"/>
          <w:lang w:val="ru-RU"/>
        </w:rPr>
        <w:t>о</w:t>
      </w:r>
      <w:r w:rsidR="00E820DD">
        <w:rPr>
          <w:sz w:val="28"/>
          <w:szCs w:val="28"/>
        </w:rPr>
        <w:t>тветственность</w:t>
      </w:r>
      <w:r w:rsidR="00E820DD">
        <w:rPr>
          <w:sz w:val="28"/>
          <w:szCs w:val="28"/>
          <w:lang w:val="ru-RU"/>
        </w:rPr>
        <w:t>;</w:t>
      </w:r>
    </w:p>
    <w:p w:rsidR="00C90C2B" w:rsidRPr="00E820DD" w:rsidRDefault="00E820DD" w:rsidP="006422F4">
      <w:pPr>
        <w:numPr>
          <w:ilvl w:val="0"/>
          <w:numId w:val="56"/>
        </w:numPr>
        <w:suppressAutoHyphens w:val="0"/>
        <w:ind w:right="-2"/>
        <w:rPr>
          <w:sz w:val="28"/>
          <w:szCs w:val="28"/>
          <w:lang w:val="ru-RU"/>
        </w:rPr>
      </w:pPr>
      <w:r>
        <w:rPr>
          <w:sz w:val="28"/>
          <w:szCs w:val="28"/>
          <w:lang w:val="ru-RU"/>
        </w:rPr>
        <w:t>гуманное отношения к пациентам</w:t>
      </w:r>
      <w:r w:rsidR="00C90C2B" w:rsidRPr="006B0B2D">
        <w:rPr>
          <w:sz w:val="28"/>
          <w:szCs w:val="28"/>
        </w:rPr>
        <w:t xml:space="preserve">; </w:t>
      </w:r>
    </w:p>
    <w:p w:rsidR="00C90C2B" w:rsidRPr="00294294" w:rsidRDefault="00E820DD" w:rsidP="006422F4">
      <w:pPr>
        <w:numPr>
          <w:ilvl w:val="0"/>
          <w:numId w:val="56"/>
        </w:numPr>
        <w:suppressAutoHyphens w:val="0"/>
        <w:ind w:right="-2"/>
        <w:rPr>
          <w:sz w:val="28"/>
          <w:szCs w:val="28"/>
          <w:lang w:val="ru-RU"/>
        </w:rPr>
      </w:pPr>
      <w:r>
        <w:rPr>
          <w:sz w:val="28"/>
          <w:szCs w:val="28"/>
          <w:lang w:val="ru-RU"/>
        </w:rPr>
        <w:t>солидарность и взаимопомощь</w:t>
      </w:r>
      <w:r w:rsidR="00100D0D">
        <w:rPr>
          <w:sz w:val="28"/>
          <w:szCs w:val="28"/>
          <w:lang w:val="ru-RU"/>
        </w:rPr>
        <w:t xml:space="preserve"> медицинского персонала.</w:t>
      </w:r>
    </w:p>
    <w:p w:rsidR="00C90C2B" w:rsidRDefault="00C90C2B" w:rsidP="000570A8">
      <w:pPr>
        <w:suppressAutoHyphens w:val="0"/>
        <w:ind w:left="709" w:right="-2"/>
        <w:rPr>
          <w:sz w:val="28"/>
          <w:szCs w:val="28"/>
        </w:rPr>
      </w:pPr>
    </w:p>
    <w:p w:rsidR="00302393" w:rsidRDefault="00EA7461" w:rsidP="006422F4">
      <w:pPr>
        <w:pStyle w:val="aa"/>
        <w:numPr>
          <w:ilvl w:val="0"/>
          <w:numId w:val="54"/>
        </w:numPr>
        <w:jc w:val="center"/>
        <w:rPr>
          <w:rFonts w:eastAsia="Calibri"/>
          <w:b/>
          <w:bCs/>
          <w:sz w:val="28"/>
          <w:szCs w:val="28"/>
        </w:rPr>
      </w:pPr>
      <w:r w:rsidRPr="00302393">
        <w:rPr>
          <w:rFonts w:eastAsia="Calibri"/>
          <w:b/>
          <w:bCs/>
          <w:caps/>
          <w:sz w:val="28"/>
          <w:szCs w:val="28"/>
        </w:rPr>
        <w:t>Анализ текущей ситуации</w:t>
      </w:r>
      <w:r w:rsidRPr="00302393">
        <w:rPr>
          <w:rFonts w:eastAsia="Calibri"/>
          <w:b/>
          <w:bCs/>
          <w:sz w:val="28"/>
          <w:szCs w:val="28"/>
        </w:rPr>
        <w:t xml:space="preserve"> </w:t>
      </w:r>
    </w:p>
    <w:p w:rsidR="00302393" w:rsidRPr="00302393" w:rsidRDefault="00302393" w:rsidP="00302393">
      <w:pPr>
        <w:pStyle w:val="aa"/>
        <w:rPr>
          <w:rFonts w:eastAsia="Calibri"/>
          <w:b/>
          <w:bCs/>
          <w:sz w:val="28"/>
          <w:szCs w:val="28"/>
        </w:rPr>
      </w:pPr>
    </w:p>
    <w:p w:rsidR="00C90C2B" w:rsidRDefault="00294294" w:rsidP="00C90C2B">
      <w:pPr>
        <w:pStyle w:val="ae"/>
        <w:widowControl w:val="0"/>
        <w:spacing w:before="0" w:beforeAutospacing="0" w:after="0" w:afterAutospacing="0"/>
        <w:ind w:firstLine="708"/>
        <w:jc w:val="both"/>
        <w:rPr>
          <w:bCs/>
          <w:sz w:val="28"/>
          <w:szCs w:val="28"/>
        </w:rPr>
      </w:pPr>
      <w:r>
        <w:rPr>
          <w:bCs/>
          <w:iCs/>
          <w:sz w:val="28"/>
          <w:szCs w:val="28"/>
        </w:rPr>
        <w:t xml:space="preserve">С момента </w:t>
      </w:r>
      <w:r w:rsidR="00302393">
        <w:rPr>
          <w:bCs/>
          <w:iCs/>
          <w:sz w:val="28"/>
          <w:szCs w:val="28"/>
        </w:rPr>
        <w:t>своего образования</w:t>
      </w:r>
      <w:r w:rsidR="00C90C2B">
        <w:rPr>
          <w:bCs/>
          <w:iCs/>
          <w:sz w:val="28"/>
          <w:szCs w:val="28"/>
        </w:rPr>
        <w:t xml:space="preserve"> </w:t>
      </w:r>
      <w:r>
        <w:rPr>
          <w:bCs/>
          <w:iCs/>
          <w:sz w:val="28"/>
          <w:szCs w:val="28"/>
        </w:rPr>
        <w:t>в</w:t>
      </w:r>
      <w:r w:rsidR="00C90C2B">
        <w:rPr>
          <w:bCs/>
          <w:iCs/>
          <w:sz w:val="28"/>
          <w:szCs w:val="28"/>
        </w:rPr>
        <w:t xml:space="preserve"> 2011 год</w:t>
      </w:r>
      <w:r w:rsidR="008D6A31">
        <w:rPr>
          <w:bCs/>
          <w:iCs/>
          <w:sz w:val="28"/>
          <w:szCs w:val="28"/>
        </w:rPr>
        <w:t>у</w:t>
      </w:r>
      <w:r w:rsidR="00C90C2B">
        <w:rPr>
          <w:bCs/>
          <w:iCs/>
          <w:sz w:val="28"/>
          <w:szCs w:val="28"/>
        </w:rPr>
        <w:t xml:space="preserve">, когда </w:t>
      </w:r>
      <w:r w:rsidR="00302393">
        <w:rPr>
          <w:bCs/>
          <w:iCs/>
          <w:sz w:val="28"/>
          <w:szCs w:val="28"/>
        </w:rPr>
        <w:t>в г.</w:t>
      </w:r>
      <w:r w:rsidR="00C90C2B">
        <w:rPr>
          <w:bCs/>
          <w:iCs/>
          <w:sz w:val="28"/>
          <w:szCs w:val="28"/>
        </w:rPr>
        <w:t xml:space="preserve"> Караганда был открыт первый </w:t>
      </w:r>
      <w:r w:rsidR="00055C72">
        <w:rPr>
          <w:bCs/>
          <w:iCs/>
          <w:sz w:val="28"/>
          <w:szCs w:val="28"/>
        </w:rPr>
        <w:t xml:space="preserve">диализный </w:t>
      </w:r>
      <w:r w:rsidR="00C90C2B">
        <w:rPr>
          <w:bCs/>
          <w:iCs/>
          <w:sz w:val="28"/>
          <w:szCs w:val="28"/>
        </w:rPr>
        <w:t>центр</w:t>
      </w:r>
      <w:r w:rsidR="00055C72">
        <w:rPr>
          <w:bCs/>
          <w:iCs/>
          <w:sz w:val="28"/>
          <w:szCs w:val="28"/>
        </w:rPr>
        <w:t xml:space="preserve"> </w:t>
      </w:r>
      <w:r w:rsidR="00582DAB">
        <w:rPr>
          <w:bCs/>
          <w:sz w:val="28"/>
          <w:szCs w:val="28"/>
        </w:rPr>
        <w:t xml:space="preserve">ТОО </w:t>
      </w:r>
      <w:r w:rsidR="00302393">
        <w:rPr>
          <w:bCs/>
          <w:sz w:val="28"/>
          <w:szCs w:val="28"/>
        </w:rPr>
        <w:t>«B.B.NURA»</w:t>
      </w:r>
      <w:r w:rsidR="007756A8">
        <w:rPr>
          <w:bCs/>
          <w:sz w:val="28"/>
          <w:szCs w:val="28"/>
        </w:rPr>
        <w:t xml:space="preserve"> (далее – Компания)</w:t>
      </w:r>
      <w:r>
        <w:rPr>
          <w:bCs/>
          <w:iCs/>
          <w:sz w:val="28"/>
          <w:szCs w:val="28"/>
        </w:rPr>
        <w:t>,</w:t>
      </w:r>
      <w:r w:rsidR="00C90C2B">
        <w:rPr>
          <w:bCs/>
          <w:iCs/>
          <w:sz w:val="28"/>
          <w:szCs w:val="28"/>
        </w:rPr>
        <w:t xml:space="preserve"> </w:t>
      </w:r>
      <w:r w:rsidR="00302393">
        <w:rPr>
          <w:bCs/>
          <w:iCs/>
          <w:sz w:val="28"/>
          <w:szCs w:val="28"/>
        </w:rPr>
        <w:t>К</w:t>
      </w:r>
      <w:r w:rsidR="002C7B82">
        <w:rPr>
          <w:bCs/>
          <w:iCs/>
          <w:sz w:val="28"/>
          <w:szCs w:val="28"/>
        </w:rPr>
        <w:t>омпания</w:t>
      </w:r>
      <w:r w:rsidR="002C7B82">
        <w:rPr>
          <w:bCs/>
          <w:sz w:val="28"/>
          <w:szCs w:val="28"/>
        </w:rPr>
        <w:t xml:space="preserve"> </w:t>
      </w:r>
      <w:r>
        <w:rPr>
          <w:bCs/>
          <w:sz w:val="28"/>
          <w:szCs w:val="28"/>
        </w:rPr>
        <w:t xml:space="preserve">показала </w:t>
      </w:r>
      <w:r w:rsidR="00D30E3D">
        <w:rPr>
          <w:bCs/>
          <w:sz w:val="28"/>
          <w:szCs w:val="28"/>
        </w:rPr>
        <w:t xml:space="preserve">высокую </w:t>
      </w:r>
      <w:r>
        <w:rPr>
          <w:bCs/>
          <w:sz w:val="28"/>
          <w:szCs w:val="28"/>
        </w:rPr>
        <w:t xml:space="preserve">конкурентоспособность и </w:t>
      </w:r>
      <w:r w:rsidR="002C7B82">
        <w:rPr>
          <w:bCs/>
          <w:sz w:val="28"/>
          <w:szCs w:val="28"/>
        </w:rPr>
        <w:t xml:space="preserve">положительную </w:t>
      </w:r>
      <w:r>
        <w:rPr>
          <w:bCs/>
          <w:sz w:val="28"/>
          <w:szCs w:val="28"/>
        </w:rPr>
        <w:t>динамику роста.</w:t>
      </w:r>
    </w:p>
    <w:p w:rsidR="00C90C2B" w:rsidRDefault="00C90C2B" w:rsidP="00C90C2B">
      <w:pPr>
        <w:pStyle w:val="ae"/>
        <w:widowControl w:val="0"/>
        <w:spacing w:before="0" w:beforeAutospacing="0" w:after="0" w:afterAutospacing="0"/>
        <w:ind w:firstLine="708"/>
        <w:jc w:val="both"/>
        <w:rPr>
          <w:bCs/>
          <w:sz w:val="28"/>
          <w:szCs w:val="28"/>
        </w:rPr>
      </w:pPr>
      <w:r>
        <w:rPr>
          <w:bCs/>
          <w:sz w:val="28"/>
          <w:szCs w:val="28"/>
        </w:rPr>
        <w:t xml:space="preserve">Ориентация на качество </w:t>
      </w:r>
      <w:r w:rsidR="00420366">
        <w:rPr>
          <w:bCs/>
          <w:sz w:val="28"/>
          <w:szCs w:val="28"/>
        </w:rPr>
        <w:t xml:space="preserve">медицинских </w:t>
      </w:r>
      <w:r w:rsidR="003C7B2C">
        <w:rPr>
          <w:bCs/>
          <w:sz w:val="28"/>
          <w:szCs w:val="28"/>
        </w:rPr>
        <w:t xml:space="preserve">услуг </w:t>
      </w:r>
      <w:r>
        <w:rPr>
          <w:bCs/>
          <w:sz w:val="28"/>
          <w:szCs w:val="28"/>
        </w:rPr>
        <w:t xml:space="preserve">и сервис, конкурентоспособность, </w:t>
      </w:r>
      <w:r w:rsidR="008D6A31">
        <w:rPr>
          <w:bCs/>
          <w:sz w:val="28"/>
          <w:szCs w:val="28"/>
        </w:rPr>
        <w:t xml:space="preserve">высокий </w:t>
      </w:r>
      <w:r>
        <w:rPr>
          <w:bCs/>
          <w:sz w:val="28"/>
          <w:szCs w:val="28"/>
        </w:rPr>
        <w:t xml:space="preserve">рейтинг среди медицинских организаций </w:t>
      </w:r>
      <w:r w:rsidR="00302393">
        <w:rPr>
          <w:bCs/>
          <w:sz w:val="28"/>
          <w:szCs w:val="28"/>
        </w:rPr>
        <w:t>региона позволило</w:t>
      </w:r>
      <w:r>
        <w:rPr>
          <w:bCs/>
          <w:sz w:val="28"/>
          <w:szCs w:val="28"/>
        </w:rPr>
        <w:t xml:space="preserve"> компании уже в 2012 году получить государственный заказ на оказание </w:t>
      </w:r>
      <w:r w:rsidR="00420366">
        <w:rPr>
          <w:bCs/>
          <w:sz w:val="28"/>
          <w:szCs w:val="28"/>
        </w:rPr>
        <w:t xml:space="preserve">населению </w:t>
      </w:r>
      <w:r>
        <w:rPr>
          <w:bCs/>
          <w:sz w:val="28"/>
          <w:szCs w:val="28"/>
        </w:rPr>
        <w:t>услуг гемодиализа.</w:t>
      </w:r>
      <w:r w:rsidR="008D6A31">
        <w:rPr>
          <w:bCs/>
          <w:sz w:val="28"/>
          <w:szCs w:val="28"/>
        </w:rPr>
        <w:t xml:space="preserve"> </w:t>
      </w:r>
    </w:p>
    <w:p w:rsidR="00230DC3" w:rsidRDefault="00C90C2B" w:rsidP="00230DC3">
      <w:pPr>
        <w:pStyle w:val="ae"/>
        <w:widowControl w:val="0"/>
        <w:spacing w:before="0" w:beforeAutospacing="0" w:after="0" w:afterAutospacing="0"/>
        <w:ind w:firstLine="708"/>
        <w:jc w:val="both"/>
        <w:rPr>
          <w:bCs/>
          <w:sz w:val="28"/>
          <w:szCs w:val="28"/>
        </w:rPr>
      </w:pPr>
      <w:r>
        <w:rPr>
          <w:bCs/>
          <w:sz w:val="28"/>
          <w:szCs w:val="28"/>
        </w:rPr>
        <w:t xml:space="preserve">В </w:t>
      </w:r>
      <w:r w:rsidR="00D5292B">
        <w:rPr>
          <w:bCs/>
          <w:sz w:val="28"/>
          <w:szCs w:val="28"/>
        </w:rPr>
        <w:t xml:space="preserve">период с </w:t>
      </w:r>
      <w:r>
        <w:rPr>
          <w:bCs/>
          <w:sz w:val="28"/>
          <w:szCs w:val="28"/>
        </w:rPr>
        <w:t>2013</w:t>
      </w:r>
      <w:r w:rsidR="00D5292B">
        <w:rPr>
          <w:bCs/>
          <w:sz w:val="28"/>
          <w:szCs w:val="28"/>
        </w:rPr>
        <w:t xml:space="preserve"> по 201</w:t>
      </w:r>
      <w:r w:rsidR="00230DC3">
        <w:rPr>
          <w:bCs/>
          <w:sz w:val="28"/>
          <w:szCs w:val="28"/>
        </w:rPr>
        <w:t>8</w:t>
      </w:r>
      <w:r>
        <w:rPr>
          <w:bCs/>
          <w:sz w:val="28"/>
          <w:szCs w:val="28"/>
        </w:rPr>
        <w:t xml:space="preserve"> году произошел качественный рывок в предоставлении </w:t>
      </w:r>
      <w:r w:rsidR="0058581E">
        <w:rPr>
          <w:bCs/>
          <w:sz w:val="28"/>
          <w:szCs w:val="28"/>
        </w:rPr>
        <w:t xml:space="preserve">медицинских </w:t>
      </w:r>
      <w:r>
        <w:rPr>
          <w:bCs/>
          <w:sz w:val="28"/>
          <w:szCs w:val="28"/>
        </w:rPr>
        <w:t xml:space="preserve">услуг, расширилась география </w:t>
      </w:r>
      <w:r w:rsidR="00420366">
        <w:rPr>
          <w:bCs/>
          <w:sz w:val="28"/>
          <w:szCs w:val="28"/>
        </w:rPr>
        <w:t>представительств</w:t>
      </w:r>
      <w:r>
        <w:rPr>
          <w:bCs/>
          <w:sz w:val="28"/>
          <w:szCs w:val="28"/>
        </w:rPr>
        <w:t xml:space="preserve"> компании: </w:t>
      </w:r>
      <w:r w:rsidR="008D6A31">
        <w:rPr>
          <w:bCs/>
          <w:sz w:val="28"/>
          <w:szCs w:val="28"/>
        </w:rPr>
        <w:t>созданы</w:t>
      </w:r>
      <w:r w:rsidR="00302393">
        <w:rPr>
          <w:bCs/>
          <w:sz w:val="28"/>
          <w:szCs w:val="28"/>
        </w:rPr>
        <w:t xml:space="preserve"> Ц</w:t>
      </w:r>
      <w:r>
        <w:rPr>
          <w:bCs/>
          <w:sz w:val="28"/>
          <w:szCs w:val="28"/>
        </w:rPr>
        <w:t xml:space="preserve">ентры амбулаторного диализа в </w:t>
      </w:r>
      <w:r w:rsidR="00230DC3">
        <w:rPr>
          <w:bCs/>
          <w:sz w:val="28"/>
          <w:szCs w:val="28"/>
        </w:rPr>
        <w:t>городах:</w:t>
      </w:r>
    </w:p>
    <w:p w:rsidR="00230DC3" w:rsidRDefault="00230DC3" w:rsidP="006422F4">
      <w:pPr>
        <w:pStyle w:val="ae"/>
        <w:widowControl w:val="0"/>
        <w:numPr>
          <w:ilvl w:val="0"/>
          <w:numId w:val="57"/>
        </w:numPr>
        <w:spacing w:before="0" w:beforeAutospacing="0" w:after="0" w:afterAutospacing="0"/>
        <w:jc w:val="both"/>
        <w:rPr>
          <w:bCs/>
          <w:sz w:val="28"/>
          <w:szCs w:val="28"/>
        </w:rPr>
      </w:pPr>
      <w:r>
        <w:rPr>
          <w:bCs/>
          <w:sz w:val="28"/>
          <w:szCs w:val="28"/>
        </w:rPr>
        <w:t xml:space="preserve">в 2013 г. - Усть-Каменогорск, </w:t>
      </w:r>
      <w:r w:rsidR="00C90C2B">
        <w:rPr>
          <w:bCs/>
          <w:sz w:val="28"/>
          <w:szCs w:val="28"/>
        </w:rPr>
        <w:t>Павлодар,</w:t>
      </w:r>
      <w:r>
        <w:rPr>
          <w:bCs/>
          <w:sz w:val="28"/>
          <w:szCs w:val="28"/>
        </w:rPr>
        <w:t xml:space="preserve"> Астана;</w:t>
      </w:r>
    </w:p>
    <w:p w:rsidR="00230DC3" w:rsidRDefault="00230DC3" w:rsidP="006422F4">
      <w:pPr>
        <w:pStyle w:val="ae"/>
        <w:widowControl w:val="0"/>
        <w:numPr>
          <w:ilvl w:val="0"/>
          <w:numId w:val="57"/>
        </w:numPr>
        <w:spacing w:before="0" w:beforeAutospacing="0" w:after="0" w:afterAutospacing="0"/>
        <w:jc w:val="both"/>
        <w:rPr>
          <w:bCs/>
          <w:sz w:val="28"/>
          <w:szCs w:val="28"/>
        </w:rPr>
      </w:pPr>
      <w:r>
        <w:rPr>
          <w:bCs/>
          <w:sz w:val="28"/>
          <w:szCs w:val="28"/>
        </w:rPr>
        <w:lastRenderedPageBreak/>
        <w:t>в 2014 г.-</w:t>
      </w:r>
      <w:r w:rsidR="00D5292B">
        <w:rPr>
          <w:bCs/>
          <w:sz w:val="28"/>
          <w:szCs w:val="28"/>
        </w:rPr>
        <w:t xml:space="preserve"> </w:t>
      </w:r>
      <w:r>
        <w:rPr>
          <w:bCs/>
          <w:sz w:val="28"/>
          <w:szCs w:val="28"/>
        </w:rPr>
        <w:t xml:space="preserve"> Аксу,</w:t>
      </w:r>
      <w:r w:rsidRPr="00230DC3">
        <w:rPr>
          <w:bCs/>
          <w:sz w:val="28"/>
          <w:szCs w:val="28"/>
        </w:rPr>
        <w:t xml:space="preserve"> </w:t>
      </w:r>
      <w:r>
        <w:rPr>
          <w:bCs/>
          <w:sz w:val="28"/>
          <w:szCs w:val="28"/>
        </w:rPr>
        <w:t xml:space="preserve">Семей, </w:t>
      </w:r>
      <w:proofErr w:type="spellStart"/>
      <w:r>
        <w:rPr>
          <w:bCs/>
          <w:sz w:val="28"/>
          <w:szCs w:val="28"/>
        </w:rPr>
        <w:t>Кызылорда</w:t>
      </w:r>
      <w:proofErr w:type="spellEnd"/>
      <w:r>
        <w:rPr>
          <w:bCs/>
          <w:sz w:val="28"/>
          <w:szCs w:val="28"/>
        </w:rPr>
        <w:t>;</w:t>
      </w:r>
    </w:p>
    <w:p w:rsidR="00230DC3" w:rsidRDefault="00230DC3" w:rsidP="006422F4">
      <w:pPr>
        <w:pStyle w:val="ae"/>
        <w:widowControl w:val="0"/>
        <w:numPr>
          <w:ilvl w:val="0"/>
          <w:numId w:val="57"/>
        </w:numPr>
        <w:spacing w:before="0" w:beforeAutospacing="0" w:after="0" w:afterAutospacing="0"/>
        <w:jc w:val="both"/>
        <w:rPr>
          <w:bCs/>
          <w:sz w:val="28"/>
          <w:szCs w:val="28"/>
        </w:rPr>
      </w:pPr>
      <w:r>
        <w:rPr>
          <w:bCs/>
          <w:sz w:val="28"/>
          <w:szCs w:val="28"/>
        </w:rPr>
        <w:t>в 2015 г. - Кокшетау;</w:t>
      </w:r>
    </w:p>
    <w:p w:rsidR="00230DC3" w:rsidRDefault="00230DC3" w:rsidP="006422F4">
      <w:pPr>
        <w:pStyle w:val="ae"/>
        <w:widowControl w:val="0"/>
        <w:numPr>
          <w:ilvl w:val="0"/>
          <w:numId w:val="57"/>
        </w:numPr>
        <w:spacing w:before="0" w:beforeAutospacing="0" w:after="0" w:afterAutospacing="0"/>
        <w:jc w:val="both"/>
        <w:rPr>
          <w:bCs/>
          <w:sz w:val="28"/>
          <w:szCs w:val="28"/>
        </w:rPr>
      </w:pPr>
      <w:r>
        <w:rPr>
          <w:bCs/>
          <w:sz w:val="28"/>
          <w:szCs w:val="28"/>
        </w:rPr>
        <w:t>в 2016 г. - Астана;</w:t>
      </w:r>
    </w:p>
    <w:p w:rsidR="00230DC3" w:rsidRPr="00230DC3" w:rsidRDefault="00230DC3" w:rsidP="006422F4">
      <w:pPr>
        <w:pStyle w:val="ae"/>
        <w:widowControl w:val="0"/>
        <w:numPr>
          <w:ilvl w:val="0"/>
          <w:numId w:val="57"/>
        </w:numPr>
        <w:spacing w:before="0" w:beforeAutospacing="0" w:after="0" w:afterAutospacing="0"/>
        <w:jc w:val="both"/>
        <w:rPr>
          <w:bCs/>
          <w:sz w:val="28"/>
          <w:szCs w:val="28"/>
        </w:rPr>
      </w:pPr>
      <w:r>
        <w:rPr>
          <w:bCs/>
          <w:sz w:val="28"/>
          <w:szCs w:val="28"/>
        </w:rPr>
        <w:t>в 2017 г. - Аральск,</w:t>
      </w:r>
      <w:r w:rsidRPr="00230DC3">
        <w:rPr>
          <w:bCs/>
          <w:sz w:val="28"/>
          <w:szCs w:val="28"/>
        </w:rPr>
        <w:t xml:space="preserve"> </w:t>
      </w:r>
      <w:proofErr w:type="spellStart"/>
      <w:r>
        <w:rPr>
          <w:bCs/>
          <w:sz w:val="28"/>
          <w:szCs w:val="28"/>
        </w:rPr>
        <w:t>Шиели</w:t>
      </w:r>
      <w:proofErr w:type="spellEnd"/>
      <w:r>
        <w:rPr>
          <w:bCs/>
          <w:sz w:val="28"/>
          <w:szCs w:val="28"/>
        </w:rPr>
        <w:t>,</w:t>
      </w:r>
      <w:r w:rsidRPr="00230DC3">
        <w:rPr>
          <w:bCs/>
          <w:sz w:val="28"/>
          <w:szCs w:val="28"/>
        </w:rPr>
        <w:t xml:space="preserve"> </w:t>
      </w:r>
      <w:r>
        <w:rPr>
          <w:bCs/>
          <w:sz w:val="28"/>
          <w:szCs w:val="28"/>
        </w:rPr>
        <w:t>Атбасар,</w:t>
      </w:r>
      <w:r w:rsidRPr="00230DC3">
        <w:rPr>
          <w:bCs/>
          <w:sz w:val="28"/>
          <w:szCs w:val="28"/>
        </w:rPr>
        <w:t xml:space="preserve"> Шымкент</w:t>
      </w:r>
      <w:r>
        <w:rPr>
          <w:bCs/>
          <w:sz w:val="28"/>
          <w:szCs w:val="28"/>
        </w:rPr>
        <w:t>;</w:t>
      </w:r>
    </w:p>
    <w:p w:rsidR="00230DC3" w:rsidRPr="007756A8" w:rsidRDefault="00230DC3" w:rsidP="006422F4">
      <w:pPr>
        <w:pStyle w:val="ae"/>
        <w:widowControl w:val="0"/>
        <w:numPr>
          <w:ilvl w:val="0"/>
          <w:numId w:val="57"/>
        </w:numPr>
        <w:spacing w:before="0" w:beforeAutospacing="0" w:after="0" w:afterAutospacing="0"/>
        <w:jc w:val="both"/>
        <w:rPr>
          <w:bCs/>
          <w:sz w:val="28"/>
          <w:szCs w:val="28"/>
        </w:rPr>
      </w:pPr>
      <w:r>
        <w:rPr>
          <w:bCs/>
          <w:sz w:val="28"/>
          <w:szCs w:val="28"/>
        </w:rPr>
        <w:t>в 2018 г. – Сарань, Атасу, Астана.</w:t>
      </w:r>
    </w:p>
    <w:p w:rsidR="00B37D84" w:rsidRDefault="007756A8" w:rsidP="007756A8">
      <w:pPr>
        <w:pStyle w:val="ae"/>
        <w:widowControl w:val="0"/>
        <w:spacing w:before="0" w:beforeAutospacing="0" w:after="0" w:afterAutospacing="0"/>
        <w:jc w:val="both"/>
        <w:rPr>
          <w:bCs/>
          <w:sz w:val="28"/>
          <w:szCs w:val="28"/>
        </w:rPr>
      </w:pPr>
      <w:r>
        <w:rPr>
          <w:bCs/>
          <w:sz w:val="28"/>
          <w:szCs w:val="28"/>
        </w:rPr>
        <w:t xml:space="preserve">           В 2016 г. было открыто </w:t>
      </w:r>
      <w:r w:rsidR="00EB428B">
        <w:rPr>
          <w:bCs/>
          <w:sz w:val="28"/>
          <w:szCs w:val="28"/>
        </w:rPr>
        <w:t>на базе</w:t>
      </w:r>
      <w:r>
        <w:rPr>
          <w:bCs/>
          <w:sz w:val="28"/>
          <w:szCs w:val="28"/>
        </w:rPr>
        <w:t xml:space="preserve"> ГКП на ПХВ</w:t>
      </w:r>
      <w:r w:rsidR="00D5292B">
        <w:rPr>
          <w:bCs/>
          <w:sz w:val="28"/>
          <w:szCs w:val="28"/>
        </w:rPr>
        <w:t xml:space="preserve"> «Городск</w:t>
      </w:r>
      <w:r w:rsidR="00613BFA">
        <w:rPr>
          <w:bCs/>
          <w:sz w:val="28"/>
          <w:szCs w:val="28"/>
        </w:rPr>
        <w:t>ая</w:t>
      </w:r>
      <w:r>
        <w:rPr>
          <w:bCs/>
          <w:sz w:val="28"/>
          <w:szCs w:val="28"/>
        </w:rPr>
        <w:t xml:space="preserve"> </w:t>
      </w:r>
      <w:r w:rsidR="00D5292B">
        <w:rPr>
          <w:bCs/>
          <w:sz w:val="28"/>
          <w:szCs w:val="28"/>
        </w:rPr>
        <w:t>больниц</w:t>
      </w:r>
      <w:r w:rsidR="00613BFA">
        <w:rPr>
          <w:bCs/>
          <w:sz w:val="28"/>
          <w:szCs w:val="28"/>
        </w:rPr>
        <w:t>а</w:t>
      </w:r>
      <w:r w:rsidR="00D5292B">
        <w:rPr>
          <w:bCs/>
          <w:sz w:val="28"/>
          <w:szCs w:val="28"/>
        </w:rPr>
        <w:t xml:space="preserve"> №1» г. Астана</w:t>
      </w:r>
      <w:r w:rsidR="00055C72">
        <w:rPr>
          <w:bCs/>
          <w:sz w:val="28"/>
          <w:szCs w:val="28"/>
        </w:rPr>
        <w:t xml:space="preserve"> </w:t>
      </w:r>
      <w:r w:rsidR="00D5292B">
        <w:rPr>
          <w:bCs/>
          <w:sz w:val="28"/>
          <w:szCs w:val="28"/>
        </w:rPr>
        <w:t xml:space="preserve">стационарное отделение. Созданный ресурс позволил обеспечить стационарной медицинской помощью нуждающихся </w:t>
      </w:r>
      <w:r w:rsidR="00613BFA">
        <w:rPr>
          <w:bCs/>
          <w:sz w:val="28"/>
          <w:szCs w:val="28"/>
        </w:rPr>
        <w:t xml:space="preserve">пациентов </w:t>
      </w:r>
      <w:r w:rsidR="00420366">
        <w:rPr>
          <w:bCs/>
          <w:sz w:val="28"/>
          <w:szCs w:val="28"/>
        </w:rPr>
        <w:t>из</w:t>
      </w:r>
      <w:r w:rsidR="00D5292B">
        <w:rPr>
          <w:bCs/>
          <w:sz w:val="28"/>
          <w:szCs w:val="28"/>
        </w:rPr>
        <w:t xml:space="preserve"> всех </w:t>
      </w:r>
      <w:r w:rsidR="00420366">
        <w:rPr>
          <w:bCs/>
          <w:sz w:val="28"/>
          <w:szCs w:val="28"/>
        </w:rPr>
        <w:t>представительств</w:t>
      </w:r>
      <w:r w:rsidR="00D5292B">
        <w:rPr>
          <w:bCs/>
          <w:sz w:val="28"/>
          <w:szCs w:val="28"/>
        </w:rPr>
        <w:t xml:space="preserve"> </w:t>
      </w:r>
      <w:r w:rsidR="00582DAB">
        <w:rPr>
          <w:bCs/>
          <w:sz w:val="28"/>
          <w:szCs w:val="28"/>
        </w:rPr>
        <w:t>Компании</w:t>
      </w:r>
      <w:r w:rsidR="00D5292B">
        <w:rPr>
          <w:bCs/>
          <w:sz w:val="28"/>
          <w:szCs w:val="28"/>
        </w:rPr>
        <w:t>.</w:t>
      </w:r>
      <w:r w:rsidR="00B37D84">
        <w:rPr>
          <w:bCs/>
          <w:sz w:val="28"/>
          <w:szCs w:val="28"/>
        </w:rPr>
        <w:t xml:space="preserve"> </w:t>
      </w:r>
      <w:r w:rsidR="00055C72">
        <w:rPr>
          <w:bCs/>
          <w:sz w:val="28"/>
          <w:szCs w:val="28"/>
        </w:rPr>
        <w:t>В о</w:t>
      </w:r>
      <w:r w:rsidR="00055C72">
        <w:rPr>
          <w:sz w:val="28"/>
          <w:szCs w:val="28"/>
        </w:rPr>
        <w:t>тделение функционируют 12</w:t>
      </w:r>
      <w:r w:rsidR="00582DAB">
        <w:rPr>
          <w:sz w:val="28"/>
          <w:szCs w:val="28"/>
        </w:rPr>
        <w:t xml:space="preserve"> койко-мест, лечение получают экстренных и плановых пациенты</w:t>
      </w:r>
      <w:r w:rsidR="00B37D84">
        <w:rPr>
          <w:sz w:val="28"/>
          <w:szCs w:val="28"/>
        </w:rPr>
        <w:t xml:space="preserve"> с диагнозом ТХПН и ОПН (терминальная </w:t>
      </w:r>
      <w:r w:rsidR="00B37D84" w:rsidRPr="00A96DAA">
        <w:rPr>
          <w:sz w:val="28"/>
          <w:szCs w:val="28"/>
        </w:rPr>
        <w:t>хроническая почечная недостаточность</w:t>
      </w:r>
      <w:r w:rsidR="00B37D84">
        <w:rPr>
          <w:sz w:val="28"/>
          <w:szCs w:val="28"/>
        </w:rPr>
        <w:t xml:space="preserve"> и острая почечная недостаточность). </w:t>
      </w:r>
    </w:p>
    <w:p w:rsidR="00EA5F48" w:rsidRDefault="00420366" w:rsidP="00EB428B">
      <w:pPr>
        <w:pStyle w:val="ae"/>
        <w:widowControl w:val="0"/>
        <w:spacing w:before="0" w:beforeAutospacing="0" w:after="0" w:afterAutospacing="0"/>
        <w:ind w:firstLine="708"/>
        <w:jc w:val="both"/>
        <w:rPr>
          <w:bCs/>
          <w:sz w:val="28"/>
          <w:szCs w:val="28"/>
        </w:rPr>
      </w:pPr>
      <w:r>
        <w:rPr>
          <w:bCs/>
          <w:sz w:val="28"/>
          <w:szCs w:val="28"/>
        </w:rPr>
        <w:t xml:space="preserve">Кроме этого, </w:t>
      </w:r>
      <w:r w:rsidR="00582DAB">
        <w:rPr>
          <w:bCs/>
          <w:sz w:val="28"/>
          <w:szCs w:val="28"/>
        </w:rPr>
        <w:t>К</w:t>
      </w:r>
      <w:r w:rsidR="00B926B2">
        <w:rPr>
          <w:bCs/>
          <w:sz w:val="28"/>
          <w:szCs w:val="28"/>
        </w:rPr>
        <w:t>омпания активно проводи</w:t>
      </w:r>
      <w:r w:rsidR="008D6A31">
        <w:rPr>
          <w:bCs/>
          <w:sz w:val="28"/>
          <w:szCs w:val="28"/>
        </w:rPr>
        <w:t>т</w:t>
      </w:r>
      <w:r w:rsidR="00B926B2">
        <w:rPr>
          <w:bCs/>
          <w:sz w:val="28"/>
          <w:szCs w:val="28"/>
        </w:rPr>
        <w:t xml:space="preserve"> работу по </w:t>
      </w:r>
      <w:r w:rsidR="003531FF">
        <w:rPr>
          <w:bCs/>
          <w:sz w:val="28"/>
          <w:szCs w:val="28"/>
        </w:rPr>
        <w:t>расширению спектра оказываемых медицинских услуг</w:t>
      </w:r>
      <w:r w:rsidR="0058581E">
        <w:rPr>
          <w:bCs/>
          <w:sz w:val="28"/>
          <w:szCs w:val="28"/>
        </w:rPr>
        <w:t>:</w:t>
      </w:r>
      <w:r w:rsidR="00B926B2">
        <w:rPr>
          <w:bCs/>
          <w:sz w:val="28"/>
          <w:szCs w:val="28"/>
        </w:rPr>
        <w:t xml:space="preserve"> помимо </w:t>
      </w:r>
      <w:r>
        <w:rPr>
          <w:bCs/>
          <w:sz w:val="28"/>
          <w:szCs w:val="28"/>
        </w:rPr>
        <w:t xml:space="preserve">программного </w:t>
      </w:r>
      <w:r w:rsidR="00582DAB">
        <w:rPr>
          <w:bCs/>
          <w:sz w:val="28"/>
          <w:szCs w:val="28"/>
        </w:rPr>
        <w:t>гемо</w:t>
      </w:r>
      <w:r>
        <w:rPr>
          <w:bCs/>
          <w:sz w:val="28"/>
          <w:szCs w:val="28"/>
        </w:rPr>
        <w:t xml:space="preserve">диализа, в рамках  </w:t>
      </w:r>
      <w:r w:rsidR="00B926B2">
        <w:rPr>
          <w:bCs/>
          <w:sz w:val="28"/>
          <w:szCs w:val="28"/>
        </w:rPr>
        <w:t xml:space="preserve"> стационарно</w:t>
      </w:r>
      <w:r>
        <w:rPr>
          <w:bCs/>
          <w:sz w:val="28"/>
          <w:szCs w:val="28"/>
        </w:rPr>
        <w:t xml:space="preserve">й и </w:t>
      </w:r>
      <w:proofErr w:type="spellStart"/>
      <w:r>
        <w:rPr>
          <w:bCs/>
          <w:sz w:val="28"/>
          <w:szCs w:val="28"/>
        </w:rPr>
        <w:t>стационарнозамещающей</w:t>
      </w:r>
      <w:proofErr w:type="spellEnd"/>
      <w:r>
        <w:rPr>
          <w:bCs/>
          <w:sz w:val="28"/>
          <w:szCs w:val="28"/>
        </w:rPr>
        <w:t xml:space="preserve"> </w:t>
      </w:r>
      <w:r w:rsidR="00582DAB">
        <w:rPr>
          <w:bCs/>
          <w:sz w:val="28"/>
          <w:szCs w:val="28"/>
        </w:rPr>
        <w:t>помощи, оказывается</w:t>
      </w:r>
      <w:r w:rsidR="003531FF">
        <w:rPr>
          <w:bCs/>
          <w:sz w:val="28"/>
          <w:szCs w:val="28"/>
        </w:rPr>
        <w:t xml:space="preserve"> </w:t>
      </w:r>
      <w:proofErr w:type="spellStart"/>
      <w:r w:rsidR="00B926B2">
        <w:rPr>
          <w:bCs/>
          <w:sz w:val="28"/>
          <w:szCs w:val="28"/>
        </w:rPr>
        <w:t>перитон</w:t>
      </w:r>
      <w:r w:rsidR="003C7B2C">
        <w:rPr>
          <w:bCs/>
          <w:sz w:val="28"/>
          <w:szCs w:val="28"/>
        </w:rPr>
        <w:t>е</w:t>
      </w:r>
      <w:r w:rsidR="00B926B2">
        <w:rPr>
          <w:bCs/>
          <w:sz w:val="28"/>
          <w:szCs w:val="28"/>
        </w:rPr>
        <w:t>альн</w:t>
      </w:r>
      <w:r w:rsidR="003531FF">
        <w:rPr>
          <w:bCs/>
          <w:sz w:val="28"/>
          <w:szCs w:val="28"/>
        </w:rPr>
        <w:t>ый</w:t>
      </w:r>
      <w:proofErr w:type="spellEnd"/>
      <w:r w:rsidR="00B926B2">
        <w:rPr>
          <w:bCs/>
          <w:sz w:val="28"/>
          <w:szCs w:val="28"/>
        </w:rPr>
        <w:t xml:space="preserve"> диализ, </w:t>
      </w:r>
      <w:proofErr w:type="spellStart"/>
      <w:r w:rsidR="00582DAB">
        <w:rPr>
          <w:bCs/>
          <w:sz w:val="28"/>
          <w:szCs w:val="28"/>
        </w:rPr>
        <w:t>гемофильтрация</w:t>
      </w:r>
      <w:proofErr w:type="spellEnd"/>
      <w:r w:rsidR="00582DAB">
        <w:rPr>
          <w:bCs/>
          <w:sz w:val="28"/>
          <w:szCs w:val="28"/>
        </w:rPr>
        <w:t xml:space="preserve">, </w:t>
      </w:r>
      <w:proofErr w:type="spellStart"/>
      <w:r w:rsidR="00B926B2">
        <w:rPr>
          <w:bCs/>
          <w:sz w:val="28"/>
          <w:szCs w:val="28"/>
        </w:rPr>
        <w:t>плазмосо</w:t>
      </w:r>
      <w:r w:rsidR="0058581E">
        <w:rPr>
          <w:bCs/>
          <w:sz w:val="28"/>
          <w:szCs w:val="28"/>
        </w:rPr>
        <w:t>рбци</w:t>
      </w:r>
      <w:r w:rsidR="003531FF">
        <w:rPr>
          <w:bCs/>
          <w:sz w:val="28"/>
          <w:szCs w:val="28"/>
        </w:rPr>
        <w:t>я</w:t>
      </w:r>
      <w:proofErr w:type="spellEnd"/>
      <w:r w:rsidR="00582DAB">
        <w:rPr>
          <w:bCs/>
          <w:sz w:val="28"/>
          <w:szCs w:val="28"/>
        </w:rPr>
        <w:t xml:space="preserve">, </w:t>
      </w:r>
      <w:proofErr w:type="spellStart"/>
      <w:r w:rsidR="0058581E">
        <w:rPr>
          <w:bCs/>
          <w:sz w:val="28"/>
          <w:szCs w:val="28"/>
        </w:rPr>
        <w:t>гемод</w:t>
      </w:r>
      <w:r w:rsidR="00EB428B">
        <w:rPr>
          <w:bCs/>
          <w:sz w:val="28"/>
          <w:szCs w:val="28"/>
        </w:rPr>
        <w:t>иафильтраци</w:t>
      </w:r>
      <w:r w:rsidR="003531FF">
        <w:rPr>
          <w:bCs/>
          <w:sz w:val="28"/>
          <w:szCs w:val="28"/>
        </w:rPr>
        <w:t>я</w:t>
      </w:r>
      <w:proofErr w:type="spellEnd"/>
      <w:r w:rsidR="00EB428B">
        <w:rPr>
          <w:bCs/>
          <w:sz w:val="28"/>
          <w:szCs w:val="28"/>
        </w:rPr>
        <w:t xml:space="preserve">, </w:t>
      </w:r>
      <w:r w:rsidR="00613BFA">
        <w:rPr>
          <w:bCs/>
          <w:sz w:val="28"/>
          <w:szCs w:val="28"/>
        </w:rPr>
        <w:t xml:space="preserve">осуществляется </w:t>
      </w:r>
      <w:r w:rsidR="00EA5F48">
        <w:rPr>
          <w:bCs/>
          <w:sz w:val="28"/>
          <w:szCs w:val="28"/>
        </w:rPr>
        <w:t>подготовк</w:t>
      </w:r>
      <w:r w:rsidR="00EB428B">
        <w:rPr>
          <w:bCs/>
          <w:sz w:val="28"/>
          <w:szCs w:val="28"/>
        </w:rPr>
        <w:t>а</w:t>
      </w:r>
      <w:r w:rsidR="00EA5F48">
        <w:rPr>
          <w:bCs/>
          <w:sz w:val="28"/>
          <w:szCs w:val="28"/>
        </w:rPr>
        <w:t xml:space="preserve"> реципиентов к </w:t>
      </w:r>
      <w:r w:rsidR="00EB428B">
        <w:rPr>
          <w:bCs/>
          <w:sz w:val="28"/>
          <w:szCs w:val="28"/>
        </w:rPr>
        <w:t>трансплантации</w:t>
      </w:r>
      <w:r w:rsidR="00EA5F48">
        <w:rPr>
          <w:bCs/>
          <w:sz w:val="28"/>
          <w:szCs w:val="28"/>
        </w:rPr>
        <w:t xml:space="preserve"> почек. </w:t>
      </w:r>
      <w:r w:rsidR="008D6A31" w:rsidRPr="007756A8">
        <w:rPr>
          <w:bCs/>
          <w:sz w:val="28"/>
          <w:szCs w:val="28"/>
        </w:rPr>
        <w:t>Д</w:t>
      </w:r>
      <w:r w:rsidR="0058581E" w:rsidRPr="007756A8">
        <w:rPr>
          <w:bCs/>
          <w:sz w:val="28"/>
          <w:szCs w:val="28"/>
        </w:rPr>
        <w:t>ля формировани</w:t>
      </w:r>
      <w:r w:rsidR="00EA5F48" w:rsidRPr="007756A8">
        <w:rPr>
          <w:bCs/>
          <w:sz w:val="28"/>
          <w:szCs w:val="28"/>
        </w:rPr>
        <w:t>я</w:t>
      </w:r>
      <w:r w:rsidR="0058581E" w:rsidRPr="007756A8">
        <w:rPr>
          <w:bCs/>
          <w:sz w:val="28"/>
          <w:szCs w:val="28"/>
        </w:rPr>
        <w:t xml:space="preserve"> сосудистого </w:t>
      </w:r>
      <w:r w:rsidR="007756A8" w:rsidRPr="007756A8">
        <w:rPr>
          <w:bCs/>
          <w:sz w:val="28"/>
          <w:szCs w:val="28"/>
        </w:rPr>
        <w:t>доступа (</w:t>
      </w:r>
      <w:r w:rsidR="007756A8">
        <w:rPr>
          <w:bCs/>
          <w:sz w:val="28"/>
          <w:szCs w:val="28"/>
        </w:rPr>
        <w:t xml:space="preserve">формирование </w:t>
      </w:r>
      <w:r w:rsidR="007756A8">
        <w:rPr>
          <w:bCs/>
          <w:sz w:val="28"/>
          <w:szCs w:val="28"/>
          <w:lang w:val="en-US"/>
        </w:rPr>
        <w:t>AV</w:t>
      </w:r>
      <w:r w:rsidR="007756A8" w:rsidRPr="007756A8">
        <w:rPr>
          <w:bCs/>
          <w:sz w:val="28"/>
          <w:szCs w:val="28"/>
        </w:rPr>
        <w:t xml:space="preserve"> </w:t>
      </w:r>
      <w:r w:rsidR="0058581E" w:rsidRPr="007756A8">
        <w:rPr>
          <w:bCs/>
          <w:sz w:val="28"/>
          <w:szCs w:val="28"/>
        </w:rPr>
        <w:t xml:space="preserve">фистулы, </w:t>
      </w:r>
      <w:r w:rsidR="007756A8">
        <w:rPr>
          <w:bCs/>
          <w:sz w:val="28"/>
          <w:szCs w:val="28"/>
        </w:rPr>
        <w:t>установка перманентного</w:t>
      </w:r>
      <w:r w:rsidR="0058581E" w:rsidRPr="007756A8">
        <w:rPr>
          <w:bCs/>
          <w:sz w:val="28"/>
          <w:szCs w:val="28"/>
        </w:rPr>
        <w:t xml:space="preserve"> катетер</w:t>
      </w:r>
      <w:r w:rsidR="007756A8">
        <w:rPr>
          <w:bCs/>
          <w:sz w:val="28"/>
          <w:szCs w:val="28"/>
        </w:rPr>
        <w:t>а</w:t>
      </w:r>
      <w:r w:rsidR="0058581E" w:rsidRPr="007756A8">
        <w:rPr>
          <w:bCs/>
          <w:sz w:val="28"/>
          <w:szCs w:val="28"/>
        </w:rPr>
        <w:t>)</w:t>
      </w:r>
      <w:r w:rsidR="00EA5F48" w:rsidRPr="007756A8">
        <w:rPr>
          <w:bCs/>
          <w:sz w:val="28"/>
          <w:szCs w:val="28"/>
        </w:rPr>
        <w:t xml:space="preserve"> </w:t>
      </w:r>
      <w:r w:rsidR="008D6A31" w:rsidRPr="007756A8">
        <w:rPr>
          <w:bCs/>
          <w:sz w:val="28"/>
          <w:szCs w:val="28"/>
        </w:rPr>
        <w:t>у пациентов</w:t>
      </w:r>
      <w:r w:rsidR="00EA5F48" w:rsidRPr="007756A8">
        <w:rPr>
          <w:bCs/>
          <w:sz w:val="28"/>
          <w:szCs w:val="28"/>
        </w:rPr>
        <w:t xml:space="preserve"> с ХПН</w:t>
      </w:r>
      <w:r w:rsidR="007756A8">
        <w:rPr>
          <w:bCs/>
          <w:sz w:val="28"/>
          <w:szCs w:val="28"/>
        </w:rPr>
        <w:t xml:space="preserve"> (далее – хроническая почечная недостаточность)</w:t>
      </w:r>
      <w:r w:rsidR="007756A8" w:rsidRPr="007756A8">
        <w:rPr>
          <w:bCs/>
          <w:sz w:val="28"/>
          <w:szCs w:val="28"/>
        </w:rPr>
        <w:t xml:space="preserve"> в К</w:t>
      </w:r>
      <w:r w:rsidR="0058581E" w:rsidRPr="007756A8">
        <w:rPr>
          <w:bCs/>
          <w:sz w:val="28"/>
          <w:szCs w:val="28"/>
        </w:rPr>
        <w:t xml:space="preserve">омпании </w:t>
      </w:r>
      <w:r w:rsidR="007756A8" w:rsidRPr="007756A8">
        <w:rPr>
          <w:bCs/>
          <w:sz w:val="28"/>
          <w:szCs w:val="28"/>
        </w:rPr>
        <w:t>заключены</w:t>
      </w:r>
      <w:r w:rsidR="004C5F7F" w:rsidRPr="007756A8">
        <w:rPr>
          <w:bCs/>
          <w:sz w:val="28"/>
          <w:szCs w:val="28"/>
        </w:rPr>
        <w:t xml:space="preserve"> </w:t>
      </w:r>
      <w:r w:rsidR="00962D59" w:rsidRPr="007756A8">
        <w:rPr>
          <w:bCs/>
          <w:sz w:val="28"/>
          <w:szCs w:val="28"/>
        </w:rPr>
        <w:t>договоры</w:t>
      </w:r>
      <w:r w:rsidR="00747B23" w:rsidRPr="007756A8">
        <w:rPr>
          <w:bCs/>
          <w:sz w:val="28"/>
          <w:szCs w:val="28"/>
        </w:rPr>
        <w:t xml:space="preserve"> со</w:t>
      </w:r>
      <w:r w:rsidR="0058581E" w:rsidRPr="007756A8">
        <w:rPr>
          <w:bCs/>
          <w:sz w:val="28"/>
          <w:szCs w:val="28"/>
        </w:rPr>
        <w:t xml:space="preserve"> специалист</w:t>
      </w:r>
      <w:r w:rsidR="003C7B2C" w:rsidRPr="007756A8">
        <w:rPr>
          <w:bCs/>
          <w:sz w:val="28"/>
          <w:szCs w:val="28"/>
        </w:rPr>
        <w:t>ами</w:t>
      </w:r>
      <w:r w:rsidR="0058581E" w:rsidRPr="007756A8">
        <w:rPr>
          <w:bCs/>
          <w:sz w:val="28"/>
          <w:szCs w:val="28"/>
        </w:rPr>
        <w:t xml:space="preserve"> сосудистого профиля</w:t>
      </w:r>
      <w:r w:rsidR="00B926B2" w:rsidRPr="007756A8">
        <w:rPr>
          <w:bCs/>
          <w:sz w:val="28"/>
          <w:szCs w:val="28"/>
        </w:rPr>
        <w:t>.</w:t>
      </w:r>
      <w:r w:rsidR="00B926B2">
        <w:rPr>
          <w:bCs/>
          <w:sz w:val="28"/>
          <w:szCs w:val="28"/>
        </w:rPr>
        <w:t xml:space="preserve"> </w:t>
      </w:r>
    </w:p>
    <w:p w:rsidR="00B926B2" w:rsidRDefault="0058581E" w:rsidP="00C90C2B">
      <w:pPr>
        <w:pStyle w:val="ae"/>
        <w:widowControl w:val="0"/>
        <w:spacing w:before="0" w:beforeAutospacing="0" w:after="0" w:afterAutospacing="0"/>
        <w:ind w:firstLine="708"/>
        <w:jc w:val="both"/>
        <w:rPr>
          <w:bCs/>
          <w:sz w:val="28"/>
          <w:szCs w:val="28"/>
        </w:rPr>
      </w:pPr>
      <w:r>
        <w:rPr>
          <w:bCs/>
          <w:sz w:val="28"/>
          <w:szCs w:val="28"/>
        </w:rPr>
        <w:t xml:space="preserve">Учитывая высокий </w:t>
      </w:r>
      <w:r w:rsidR="003B53E5">
        <w:rPr>
          <w:bCs/>
          <w:sz w:val="28"/>
          <w:szCs w:val="28"/>
        </w:rPr>
        <w:t>уровень</w:t>
      </w:r>
      <w:r w:rsidR="00747B23" w:rsidRPr="00747B23">
        <w:rPr>
          <w:bCs/>
          <w:sz w:val="28"/>
          <w:szCs w:val="28"/>
        </w:rPr>
        <w:t xml:space="preserve"> </w:t>
      </w:r>
      <w:r w:rsidR="00747B23">
        <w:rPr>
          <w:bCs/>
          <w:sz w:val="28"/>
          <w:szCs w:val="28"/>
        </w:rPr>
        <w:t>профессиональной подготовки и опыт практической работы</w:t>
      </w:r>
      <w:r>
        <w:rPr>
          <w:bCs/>
          <w:sz w:val="28"/>
          <w:szCs w:val="28"/>
        </w:rPr>
        <w:t xml:space="preserve">, специалисты </w:t>
      </w:r>
      <w:r w:rsidR="007756A8">
        <w:rPr>
          <w:bCs/>
          <w:sz w:val="28"/>
          <w:szCs w:val="28"/>
        </w:rPr>
        <w:t xml:space="preserve">отдела </w:t>
      </w:r>
      <w:r w:rsidR="00962D59">
        <w:rPr>
          <w:bCs/>
          <w:sz w:val="28"/>
          <w:szCs w:val="28"/>
        </w:rPr>
        <w:t xml:space="preserve">развития, привлекаются для </w:t>
      </w:r>
      <w:r w:rsidR="00C90C2B">
        <w:rPr>
          <w:bCs/>
          <w:sz w:val="28"/>
          <w:szCs w:val="28"/>
        </w:rPr>
        <w:t>оказ</w:t>
      </w:r>
      <w:r w:rsidR="00962D59">
        <w:rPr>
          <w:bCs/>
          <w:sz w:val="28"/>
          <w:szCs w:val="28"/>
        </w:rPr>
        <w:t>ания</w:t>
      </w:r>
      <w:r w:rsidR="00C90C2B">
        <w:rPr>
          <w:bCs/>
          <w:sz w:val="28"/>
          <w:szCs w:val="28"/>
        </w:rPr>
        <w:t xml:space="preserve"> услуг </w:t>
      </w:r>
      <w:r w:rsidR="007756A8">
        <w:rPr>
          <w:bCs/>
          <w:sz w:val="28"/>
          <w:szCs w:val="28"/>
        </w:rPr>
        <w:t>эфферентной терапии</w:t>
      </w:r>
      <w:r w:rsidR="00C90C2B">
        <w:rPr>
          <w:bCs/>
          <w:sz w:val="28"/>
          <w:szCs w:val="28"/>
        </w:rPr>
        <w:t xml:space="preserve"> пациентам с </w:t>
      </w:r>
      <w:r w:rsidR="00EA5F48">
        <w:rPr>
          <w:bCs/>
          <w:sz w:val="28"/>
          <w:szCs w:val="28"/>
        </w:rPr>
        <w:t>ОПН</w:t>
      </w:r>
      <w:r w:rsidR="007756A8">
        <w:rPr>
          <w:bCs/>
          <w:sz w:val="28"/>
          <w:szCs w:val="28"/>
        </w:rPr>
        <w:t xml:space="preserve"> (острая почечная </w:t>
      </w:r>
      <w:r w:rsidR="00A428AB">
        <w:rPr>
          <w:bCs/>
          <w:sz w:val="28"/>
          <w:szCs w:val="28"/>
        </w:rPr>
        <w:t>недостаточность) в</w:t>
      </w:r>
      <w:r w:rsidR="00B926B2">
        <w:rPr>
          <w:bCs/>
          <w:sz w:val="28"/>
          <w:szCs w:val="28"/>
        </w:rPr>
        <w:t xml:space="preserve"> составе мобильных </w:t>
      </w:r>
      <w:r w:rsidR="00A428AB">
        <w:rPr>
          <w:bCs/>
          <w:sz w:val="28"/>
          <w:szCs w:val="28"/>
        </w:rPr>
        <w:t>бригад РГП на ПХВ «Р</w:t>
      </w:r>
      <w:r w:rsidR="00A428AB" w:rsidRPr="00A428AB">
        <w:rPr>
          <w:bCs/>
          <w:sz w:val="28"/>
          <w:szCs w:val="28"/>
        </w:rPr>
        <w:t>еспубликанский центр санитарной авиации</w:t>
      </w:r>
      <w:r w:rsidR="00A428AB">
        <w:rPr>
          <w:bCs/>
          <w:sz w:val="28"/>
          <w:szCs w:val="28"/>
        </w:rPr>
        <w:t>»</w:t>
      </w:r>
      <w:r w:rsidR="00A428AB" w:rsidRPr="00A428AB">
        <w:rPr>
          <w:bCs/>
          <w:sz w:val="28"/>
          <w:szCs w:val="28"/>
        </w:rPr>
        <w:t xml:space="preserve"> </w:t>
      </w:r>
      <w:r w:rsidR="00A428AB">
        <w:rPr>
          <w:bCs/>
          <w:sz w:val="28"/>
          <w:szCs w:val="28"/>
        </w:rPr>
        <w:t>МЗ РК</w:t>
      </w:r>
      <w:r w:rsidR="00C90C2B">
        <w:rPr>
          <w:bCs/>
          <w:sz w:val="28"/>
          <w:szCs w:val="28"/>
        </w:rPr>
        <w:t xml:space="preserve">. </w:t>
      </w:r>
    </w:p>
    <w:p w:rsidR="00A64BD8" w:rsidRDefault="008F427C" w:rsidP="00C90C2B">
      <w:pPr>
        <w:pStyle w:val="ae"/>
        <w:widowControl w:val="0"/>
        <w:spacing w:before="0" w:beforeAutospacing="0" w:after="0" w:afterAutospacing="0"/>
        <w:ind w:firstLine="708"/>
        <w:jc w:val="both"/>
        <w:rPr>
          <w:bCs/>
          <w:sz w:val="28"/>
          <w:szCs w:val="28"/>
        </w:rPr>
      </w:pPr>
      <w:r>
        <w:rPr>
          <w:bCs/>
          <w:sz w:val="28"/>
          <w:szCs w:val="28"/>
        </w:rPr>
        <w:t>Д</w:t>
      </w:r>
      <w:r w:rsidR="000570A8">
        <w:rPr>
          <w:bCs/>
          <w:sz w:val="28"/>
          <w:szCs w:val="28"/>
        </w:rPr>
        <w:t>ейственным механизмом мотивац</w:t>
      </w:r>
      <w:r>
        <w:rPr>
          <w:bCs/>
          <w:sz w:val="28"/>
          <w:szCs w:val="28"/>
        </w:rPr>
        <w:t xml:space="preserve">ии сотрудников является </w:t>
      </w:r>
      <w:r w:rsidR="000570A8">
        <w:rPr>
          <w:bCs/>
          <w:sz w:val="28"/>
          <w:szCs w:val="28"/>
        </w:rPr>
        <w:t>д</w:t>
      </w:r>
      <w:r w:rsidR="00C90C2B">
        <w:rPr>
          <w:bCs/>
          <w:sz w:val="28"/>
          <w:szCs w:val="28"/>
        </w:rPr>
        <w:t>ифференцированн</w:t>
      </w:r>
      <w:r>
        <w:rPr>
          <w:bCs/>
          <w:sz w:val="28"/>
          <w:szCs w:val="28"/>
        </w:rPr>
        <w:t>ый</w:t>
      </w:r>
      <w:r w:rsidR="00C90C2B">
        <w:rPr>
          <w:bCs/>
          <w:sz w:val="28"/>
          <w:szCs w:val="28"/>
        </w:rPr>
        <w:t xml:space="preserve"> подход к оплате </w:t>
      </w:r>
      <w:r w:rsidR="000570A8">
        <w:rPr>
          <w:bCs/>
          <w:sz w:val="28"/>
          <w:szCs w:val="28"/>
        </w:rPr>
        <w:t xml:space="preserve">труда, </w:t>
      </w:r>
      <w:r w:rsidR="00C90C2B">
        <w:rPr>
          <w:bCs/>
          <w:sz w:val="28"/>
          <w:szCs w:val="28"/>
        </w:rPr>
        <w:t xml:space="preserve"> </w:t>
      </w:r>
      <w:r w:rsidR="00D5292B">
        <w:rPr>
          <w:bCs/>
          <w:sz w:val="28"/>
          <w:szCs w:val="28"/>
        </w:rPr>
        <w:t xml:space="preserve">что повысило заинтересованность  </w:t>
      </w:r>
      <w:r w:rsidR="00C90C2B">
        <w:rPr>
          <w:bCs/>
          <w:sz w:val="28"/>
          <w:szCs w:val="28"/>
        </w:rPr>
        <w:t xml:space="preserve">персонала </w:t>
      </w:r>
      <w:r w:rsidR="00D5292B">
        <w:rPr>
          <w:bCs/>
          <w:sz w:val="28"/>
          <w:szCs w:val="28"/>
        </w:rPr>
        <w:t>в</w:t>
      </w:r>
      <w:r w:rsidR="00C90C2B">
        <w:rPr>
          <w:bCs/>
          <w:sz w:val="28"/>
          <w:szCs w:val="28"/>
        </w:rPr>
        <w:t xml:space="preserve"> </w:t>
      </w:r>
      <w:r w:rsidR="00747B23">
        <w:rPr>
          <w:bCs/>
          <w:sz w:val="28"/>
          <w:szCs w:val="28"/>
        </w:rPr>
        <w:t xml:space="preserve">конечных </w:t>
      </w:r>
      <w:r w:rsidR="00D129B2">
        <w:rPr>
          <w:bCs/>
          <w:sz w:val="28"/>
          <w:szCs w:val="28"/>
        </w:rPr>
        <w:t>результатах</w:t>
      </w:r>
      <w:r w:rsidR="00D5292B">
        <w:rPr>
          <w:bCs/>
          <w:sz w:val="28"/>
          <w:szCs w:val="28"/>
        </w:rPr>
        <w:t xml:space="preserve"> </w:t>
      </w:r>
      <w:r w:rsidR="00C90C2B">
        <w:rPr>
          <w:bCs/>
          <w:sz w:val="28"/>
          <w:szCs w:val="28"/>
        </w:rPr>
        <w:t xml:space="preserve"> </w:t>
      </w:r>
      <w:r w:rsidR="0055201A">
        <w:rPr>
          <w:bCs/>
          <w:sz w:val="28"/>
          <w:szCs w:val="28"/>
        </w:rPr>
        <w:t>оказываемых</w:t>
      </w:r>
      <w:r w:rsidR="00D5292B">
        <w:rPr>
          <w:bCs/>
          <w:sz w:val="28"/>
          <w:szCs w:val="28"/>
        </w:rPr>
        <w:t xml:space="preserve"> медицинских</w:t>
      </w:r>
      <w:r w:rsidR="00C90C2B">
        <w:rPr>
          <w:bCs/>
          <w:sz w:val="28"/>
          <w:szCs w:val="28"/>
        </w:rPr>
        <w:t xml:space="preserve"> услуг. </w:t>
      </w:r>
    </w:p>
    <w:p w:rsidR="003C7B2C" w:rsidRDefault="003531FF" w:rsidP="00D5292B">
      <w:pPr>
        <w:pStyle w:val="ae"/>
        <w:widowControl w:val="0"/>
        <w:spacing w:before="0" w:beforeAutospacing="0" w:after="0" w:afterAutospacing="0"/>
        <w:ind w:firstLine="708"/>
        <w:jc w:val="both"/>
        <w:rPr>
          <w:bCs/>
          <w:sz w:val="28"/>
          <w:szCs w:val="28"/>
        </w:rPr>
      </w:pPr>
      <w:r>
        <w:rPr>
          <w:bCs/>
          <w:sz w:val="28"/>
          <w:szCs w:val="28"/>
        </w:rPr>
        <w:t>В</w:t>
      </w:r>
      <w:r w:rsidR="00EA5F48">
        <w:rPr>
          <w:bCs/>
          <w:sz w:val="28"/>
          <w:szCs w:val="28"/>
        </w:rPr>
        <w:t>ажным аспектом</w:t>
      </w:r>
      <w:r w:rsidR="00C90C2B">
        <w:rPr>
          <w:bCs/>
          <w:sz w:val="28"/>
          <w:szCs w:val="28"/>
        </w:rPr>
        <w:t xml:space="preserve"> работы</w:t>
      </w:r>
      <w:r w:rsidR="008F427C">
        <w:rPr>
          <w:bCs/>
          <w:sz w:val="28"/>
          <w:szCs w:val="28"/>
        </w:rPr>
        <w:t xml:space="preserve"> </w:t>
      </w:r>
      <w:r w:rsidR="00A428AB">
        <w:rPr>
          <w:bCs/>
          <w:sz w:val="28"/>
          <w:szCs w:val="28"/>
        </w:rPr>
        <w:t>в К</w:t>
      </w:r>
      <w:r>
        <w:rPr>
          <w:bCs/>
          <w:sz w:val="28"/>
          <w:szCs w:val="28"/>
        </w:rPr>
        <w:t>омпании</w:t>
      </w:r>
      <w:r w:rsidR="000C0E61">
        <w:rPr>
          <w:bCs/>
          <w:sz w:val="28"/>
          <w:szCs w:val="28"/>
        </w:rPr>
        <w:t>, также является развитие</w:t>
      </w:r>
      <w:r w:rsidR="00D32691">
        <w:rPr>
          <w:bCs/>
          <w:sz w:val="28"/>
          <w:szCs w:val="28"/>
        </w:rPr>
        <w:t xml:space="preserve"> </w:t>
      </w:r>
      <w:r w:rsidR="00C90C2B">
        <w:rPr>
          <w:bCs/>
          <w:sz w:val="28"/>
          <w:szCs w:val="28"/>
        </w:rPr>
        <w:t>человечески</w:t>
      </w:r>
      <w:r w:rsidR="00D32691">
        <w:rPr>
          <w:bCs/>
          <w:sz w:val="28"/>
          <w:szCs w:val="28"/>
        </w:rPr>
        <w:t>х</w:t>
      </w:r>
      <w:r w:rsidR="00C90C2B">
        <w:rPr>
          <w:bCs/>
          <w:sz w:val="28"/>
          <w:szCs w:val="28"/>
        </w:rPr>
        <w:t xml:space="preserve"> ресурс</w:t>
      </w:r>
      <w:r w:rsidR="00D32691">
        <w:rPr>
          <w:bCs/>
          <w:sz w:val="28"/>
          <w:szCs w:val="28"/>
        </w:rPr>
        <w:t>ов</w:t>
      </w:r>
      <w:r w:rsidR="00EB428B">
        <w:rPr>
          <w:bCs/>
          <w:sz w:val="28"/>
          <w:szCs w:val="28"/>
        </w:rPr>
        <w:t>. Для этих</w:t>
      </w:r>
      <w:r w:rsidR="00D32691">
        <w:rPr>
          <w:bCs/>
          <w:sz w:val="28"/>
          <w:szCs w:val="28"/>
        </w:rPr>
        <w:t xml:space="preserve"> цел</w:t>
      </w:r>
      <w:r w:rsidR="00EB428B">
        <w:rPr>
          <w:bCs/>
          <w:sz w:val="28"/>
          <w:szCs w:val="28"/>
        </w:rPr>
        <w:t>ей</w:t>
      </w:r>
      <w:r w:rsidR="00D32691">
        <w:rPr>
          <w:bCs/>
          <w:sz w:val="28"/>
          <w:szCs w:val="28"/>
        </w:rPr>
        <w:t xml:space="preserve"> р</w:t>
      </w:r>
      <w:r w:rsidR="00A428AB">
        <w:rPr>
          <w:bCs/>
          <w:sz w:val="28"/>
          <w:szCs w:val="28"/>
        </w:rPr>
        <w:t>уководство К</w:t>
      </w:r>
      <w:r w:rsidR="00C90C2B">
        <w:rPr>
          <w:bCs/>
          <w:sz w:val="28"/>
          <w:szCs w:val="28"/>
        </w:rPr>
        <w:t xml:space="preserve">омпании </w:t>
      </w:r>
      <w:r w:rsidR="00D32691">
        <w:rPr>
          <w:bCs/>
          <w:sz w:val="28"/>
          <w:szCs w:val="28"/>
        </w:rPr>
        <w:t>проводит</w:t>
      </w:r>
      <w:r w:rsidR="00C90C2B">
        <w:rPr>
          <w:bCs/>
          <w:sz w:val="28"/>
          <w:szCs w:val="28"/>
        </w:rPr>
        <w:t xml:space="preserve"> </w:t>
      </w:r>
      <w:r w:rsidR="00E76E31">
        <w:rPr>
          <w:bCs/>
          <w:sz w:val="28"/>
          <w:szCs w:val="28"/>
        </w:rPr>
        <w:t xml:space="preserve">плановые </w:t>
      </w:r>
      <w:r w:rsidR="00C90C2B">
        <w:rPr>
          <w:bCs/>
          <w:sz w:val="28"/>
          <w:szCs w:val="28"/>
        </w:rPr>
        <w:t xml:space="preserve">мероприятия </w:t>
      </w:r>
      <w:r w:rsidR="00EB428B">
        <w:rPr>
          <w:bCs/>
          <w:sz w:val="28"/>
          <w:szCs w:val="28"/>
        </w:rPr>
        <w:t>по обучению</w:t>
      </w:r>
      <w:r w:rsidR="00C90C2B">
        <w:rPr>
          <w:bCs/>
          <w:sz w:val="28"/>
          <w:szCs w:val="28"/>
        </w:rPr>
        <w:t xml:space="preserve"> медицинского персонала</w:t>
      </w:r>
      <w:r w:rsidR="00A428AB">
        <w:rPr>
          <w:bCs/>
          <w:sz w:val="28"/>
          <w:szCs w:val="28"/>
        </w:rPr>
        <w:t xml:space="preserve">. </w:t>
      </w:r>
      <w:r w:rsidR="008F427C">
        <w:rPr>
          <w:bCs/>
          <w:sz w:val="28"/>
          <w:szCs w:val="28"/>
        </w:rPr>
        <w:t>Кроме того</w:t>
      </w:r>
      <w:r w:rsidR="000C0E61">
        <w:rPr>
          <w:bCs/>
          <w:sz w:val="28"/>
          <w:szCs w:val="28"/>
        </w:rPr>
        <w:t xml:space="preserve">, проводится </w:t>
      </w:r>
      <w:r w:rsidR="00D129B2">
        <w:rPr>
          <w:bCs/>
          <w:sz w:val="28"/>
          <w:szCs w:val="28"/>
        </w:rPr>
        <w:t xml:space="preserve"> повышени</w:t>
      </w:r>
      <w:r w:rsidR="004B2FC4">
        <w:rPr>
          <w:bCs/>
          <w:sz w:val="28"/>
          <w:szCs w:val="28"/>
        </w:rPr>
        <w:t>е</w:t>
      </w:r>
      <w:r w:rsidR="00D129B2">
        <w:rPr>
          <w:bCs/>
          <w:sz w:val="28"/>
          <w:szCs w:val="28"/>
        </w:rPr>
        <w:t xml:space="preserve"> </w:t>
      </w:r>
      <w:r w:rsidR="00A428AB">
        <w:rPr>
          <w:bCs/>
          <w:sz w:val="28"/>
          <w:szCs w:val="28"/>
        </w:rPr>
        <w:t>квалификации сотрудников К</w:t>
      </w:r>
      <w:r w:rsidR="00D129B2">
        <w:rPr>
          <w:bCs/>
          <w:sz w:val="28"/>
          <w:szCs w:val="28"/>
        </w:rPr>
        <w:t xml:space="preserve">омпании </w:t>
      </w:r>
      <w:r w:rsidR="004B2FC4">
        <w:rPr>
          <w:bCs/>
          <w:sz w:val="28"/>
          <w:szCs w:val="28"/>
        </w:rPr>
        <w:t xml:space="preserve">в специализированных </w:t>
      </w:r>
      <w:proofErr w:type="spellStart"/>
      <w:r w:rsidR="004B2FC4">
        <w:rPr>
          <w:bCs/>
          <w:sz w:val="28"/>
          <w:szCs w:val="28"/>
        </w:rPr>
        <w:t>нефрологических</w:t>
      </w:r>
      <w:proofErr w:type="spellEnd"/>
      <w:r w:rsidR="004B2FC4">
        <w:rPr>
          <w:bCs/>
          <w:sz w:val="28"/>
          <w:szCs w:val="28"/>
        </w:rPr>
        <w:t xml:space="preserve"> центрах ближнего и дальнего зарубежья</w:t>
      </w:r>
      <w:r w:rsidR="008F427C">
        <w:rPr>
          <w:bCs/>
          <w:sz w:val="28"/>
          <w:szCs w:val="28"/>
        </w:rPr>
        <w:t xml:space="preserve"> за счет средств Компании и спонсорской поддержки</w:t>
      </w:r>
      <w:r w:rsidR="004B2FC4">
        <w:rPr>
          <w:bCs/>
          <w:sz w:val="28"/>
          <w:szCs w:val="28"/>
        </w:rPr>
        <w:t>.</w:t>
      </w:r>
      <w:r w:rsidR="00D129B2">
        <w:rPr>
          <w:bCs/>
          <w:sz w:val="28"/>
          <w:szCs w:val="28"/>
        </w:rPr>
        <w:t xml:space="preserve"> </w:t>
      </w:r>
      <w:r w:rsidR="003C7B2C">
        <w:rPr>
          <w:bCs/>
          <w:sz w:val="28"/>
          <w:szCs w:val="28"/>
        </w:rPr>
        <w:t xml:space="preserve">На регулярной основе </w:t>
      </w:r>
      <w:r w:rsidR="004B2FC4">
        <w:rPr>
          <w:bCs/>
          <w:sz w:val="28"/>
          <w:szCs w:val="28"/>
        </w:rPr>
        <w:t xml:space="preserve">по корпоративной образовательной программе </w:t>
      </w:r>
      <w:r w:rsidR="003C7B2C">
        <w:rPr>
          <w:bCs/>
          <w:sz w:val="28"/>
          <w:szCs w:val="28"/>
        </w:rPr>
        <w:t xml:space="preserve">проводится </w:t>
      </w:r>
      <w:r w:rsidR="0055201A">
        <w:rPr>
          <w:bCs/>
          <w:sz w:val="28"/>
          <w:szCs w:val="28"/>
        </w:rPr>
        <w:t xml:space="preserve">обучение </w:t>
      </w:r>
      <w:r w:rsidR="003C7B2C">
        <w:rPr>
          <w:bCs/>
          <w:sz w:val="28"/>
          <w:szCs w:val="28"/>
        </w:rPr>
        <w:t xml:space="preserve">среднего </w:t>
      </w:r>
      <w:r w:rsidR="0055201A">
        <w:rPr>
          <w:bCs/>
          <w:sz w:val="28"/>
          <w:szCs w:val="28"/>
        </w:rPr>
        <w:t xml:space="preserve">и младшего </w:t>
      </w:r>
      <w:r w:rsidR="003C7B2C">
        <w:rPr>
          <w:bCs/>
          <w:sz w:val="28"/>
          <w:szCs w:val="28"/>
        </w:rPr>
        <w:t>медицинского персонала</w:t>
      </w:r>
      <w:r w:rsidR="004B2FC4">
        <w:rPr>
          <w:bCs/>
          <w:sz w:val="28"/>
          <w:szCs w:val="28"/>
        </w:rPr>
        <w:t>.</w:t>
      </w:r>
      <w:r w:rsidR="003C7B2C">
        <w:rPr>
          <w:bCs/>
          <w:sz w:val="28"/>
          <w:szCs w:val="28"/>
        </w:rPr>
        <w:t xml:space="preserve"> </w:t>
      </w:r>
    </w:p>
    <w:p w:rsidR="00C91919" w:rsidRDefault="000C0E61" w:rsidP="00D5292B">
      <w:pPr>
        <w:pStyle w:val="ae"/>
        <w:widowControl w:val="0"/>
        <w:spacing w:before="0" w:beforeAutospacing="0" w:after="0" w:afterAutospacing="0"/>
        <w:ind w:firstLine="708"/>
        <w:jc w:val="both"/>
        <w:rPr>
          <w:bCs/>
          <w:sz w:val="28"/>
          <w:szCs w:val="28"/>
        </w:rPr>
      </w:pPr>
      <w:r>
        <w:rPr>
          <w:bCs/>
          <w:sz w:val="28"/>
          <w:szCs w:val="28"/>
        </w:rPr>
        <w:t xml:space="preserve"> Специалисты нашей К</w:t>
      </w:r>
      <w:r w:rsidR="00D129B2">
        <w:rPr>
          <w:bCs/>
          <w:sz w:val="28"/>
          <w:szCs w:val="28"/>
        </w:rPr>
        <w:t xml:space="preserve">омпании являются членами </w:t>
      </w:r>
      <w:r w:rsidR="002F7B27">
        <w:rPr>
          <w:bCs/>
          <w:sz w:val="28"/>
          <w:szCs w:val="28"/>
        </w:rPr>
        <w:t xml:space="preserve">независимой </w:t>
      </w:r>
      <w:r w:rsidR="00D129B2">
        <w:rPr>
          <w:bCs/>
          <w:sz w:val="28"/>
          <w:szCs w:val="28"/>
        </w:rPr>
        <w:t>республиканской ассоциации нефрологов,</w:t>
      </w:r>
      <w:r>
        <w:rPr>
          <w:bCs/>
          <w:sz w:val="28"/>
          <w:szCs w:val="28"/>
        </w:rPr>
        <w:t xml:space="preserve"> которые</w:t>
      </w:r>
      <w:r w:rsidR="00D129B2">
        <w:rPr>
          <w:bCs/>
          <w:sz w:val="28"/>
          <w:szCs w:val="28"/>
        </w:rPr>
        <w:t xml:space="preserve"> вход</w:t>
      </w:r>
      <w:r w:rsidR="0055201A">
        <w:rPr>
          <w:bCs/>
          <w:sz w:val="28"/>
          <w:szCs w:val="28"/>
        </w:rPr>
        <w:t>ят</w:t>
      </w:r>
      <w:r w:rsidR="00D129B2">
        <w:rPr>
          <w:bCs/>
          <w:sz w:val="28"/>
          <w:szCs w:val="28"/>
        </w:rPr>
        <w:t xml:space="preserve"> в состав рабочей группы МЗ РК по разработке и пересмотру нормативных </w:t>
      </w:r>
      <w:r w:rsidR="0055201A">
        <w:rPr>
          <w:bCs/>
          <w:sz w:val="28"/>
          <w:szCs w:val="28"/>
        </w:rPr>
        <w:t xml:space="preserve">правовых </w:t>
      </w:r>
      <w:r w:rsidR="00C91919">
        <w:rPr>
          <w:bCs/>
          <w:sz w:val="28"/>
          <w:szCs w:val="28"/>
        </w:rPr>
        <w:t>актов</w:t>
      </w:r>
      <w:r w:rsidR="00D129B2">
        <w:rPr>
          <w:bCs/>
          <w:sz w:val="28"/>
          <w:szCs w:val="28"/>
        </w:rPr>
        <w:t xml:space="preserve"> </w:t>
      </w:r>
      <w:proofErr w:type="spellStart"/>
      <w:r w:rsidR="00D129B2">
        <w:rPr>
          <w:bCs/>
          <w:sz w:val="28"/>
          <w:szCs w:val="28"/>
        </w:rPr>
        <w:t>нефрологическ</w:t>
      </w:r>
      <w:r w:rsidR="004B2FC4">
        <w:rPr>
          <w:bCs/>
          <w:sz w:val="28"/>
          <w:szCs w:val="28"/>
        </w:rPr>
        <w:t>ой</w:t>
      </w:r>
      <w:proofErr w:type="spellEnd"/>
      <w:r w:rsidR="00D129B2">
        <w:rPr>
          <w:bCs/>
          <w:sz w:val="28"/>
          <w:szCs w:val="28"/>
        </w:rPr>
        <w:t xml:space="preserve"> службы. </w:t>
      </w:r>
    </w:p>
    <w:p w:rsidR="00D129B2" w:rsidRDefault="002F7B27" w:rsidP="00D5292B">
      <w:pPr>
        <w:pStyle w:val="ae"/>
        <w:widowControl w:val="0"/>
        <w:spacing w:before="0" w:beforeAutospacing="0" w:after="0" w:afterAutospacing="0"/>
        <w:ind w:firstLine="708"/>
        <w:jc w:val="both"/>
        <w:rPr>
          <w:bCs/>
          <w:sz w:val="28"/>
          <w:szCs w:val="28"/>
        </w:rPr>
      </w:pPr>
      <w:r>
        <w:rPr>
          <w:bCs/>
          <w:sz w:val="28"/>
          <w:szCs w:val="28"/>
        </w:rPr>
        <w:t xml:space="preserve">В рамках международного сотрудничества, сотрудники </w:t>
      </w:r>
      <w:r w:rsidR="00A428AB">
        <w:rPr>
          <w:bCs/>
          <w:sz w:val="28"/>
          <w:szCs w:val="28"/>
        </w:rPr>
        <w:t xml:space="preserve">ТОО </w:t>
      </w:r>
      <w:r w:rsidR="00302393">
        <w:rPr>
          <w:bCs/>
          <w:sz w:val="28"/>
          <w:szCs w:val="28"/>
        </w:rPr>
        <w:t>«B.B.NURA»</w:t>
      </w:r>
      <w:r>
        <w:rPr>
          <w:bCs/>
          <w:sz w:val="28"/>
          <w:szCs w:val="28"/>
        </w:rPr>
        <w:t xml:space="preserve"> </w:t>
      </w:r>
      <w:r w:rsidR="00C90C2B">
        <w:rPr>
          <w:bCs/>
          <w:sz w:val="28"/>
          <w:szCs w:val="28"/>
        </w:rPr>
        <w:t>прин</w:t>
      </w:r>
      <w:r w:rsidR="004B2FC4">
        <w:rPr>
          <w:bCs/>
          <w:sz w:val="28"/>
          <w:szCs w:val="28"/>
        </w:rPr>
        <w:t>има</w:t>
      </w:r>
      <w:r w:rsidR="00C91919">
        <w:rPr>
          <w:bCs/>
          <w:sz w:val="28"/>
          <w:szCs w:val="28"/>
        </w:rPr>
        <w:t>ли</w:t>
      </w:r>
      <w:r w:rsidR="00C90C2B">
        <w:rPr>
          <w:bCs/>
          <w:sz w:val="28"/>
          <w:szCs w:val="28"/>
        </w:rPr>
        <w:t xml:space="preserve"> активное участие </w:t>
      </w:r>
      <w:r w:rsidR="000C0E61">
        <w:rPr>
          <w:bCs/>
          <w:sz w:val="28"/>
          <w:szCs w:val="28"/>
        </w:rPr>
        <w:lastRenderedPageBreak/>
        <w:t>в различных</w:t>
      </w:r>
      <w:r w:rsidR="004B2FC4">
        <w:rPr>
          <w:bCs/>
          <w:sz w:val="28"/>
          <w:szCs w:val="28"/>
        </w:rPr>
        <w:t xml:space="preserve"> международных мероприятиях, в частности в </w:t>
      </w:r>
      <w:r w:rsidR="00C90C2B">
        <w:rPr>
          <w:bCs/>
          <w:sz w:val="28"/>
          <w:szCs w:val="28"/>
        </w:rPr>
        <w:t xml:space="preserve">IV Международном Казахско-Турецком </w:t>
      </w:r>
      <w:proofErr w:type="spellStart"/>
      <w:r w:rsidR="00C90C2B">
        <w:rPr>
          <w:bCs/>
          <w:sz w:val="28"/>
          <w:szCs w:val="28"/>
        </w:rPr>
        <w:t>нефрологическом</w:t>
      </w:r>
      <w:proofErr w:type="spellEnd"/>
      <w:r w:rsidR="00C90C2B">
        <w:rPr>
          <w:bCs/>
          <w:sz w:val="28"/>
          <w:szCs w:val="28"/>
        </w:rPr>
        <w:t xml:space="preserve"> конгрессе</w:t>
      </w:r>
      <w:r w:rsidR="004B2FC4">
        <w:rPr>
          <w:bCs/>
          <w:sz w:val="28"/>
          <w:szCs w:val="28"/>
        </w:rPr>
        <w:t xml:space="preserve">, </w:t>
      </w:r>
      <w:r w:rsidR="00C90C2B">
        <w:rPr>
          <w:bCs/>
          <w:sz w:val="28"/>
          <w:szCs w:val="28"/>
        </w:rPr>
        <w:t>ежегодн</w:t>
      </w:r>
      <w:r w:rsidR="00C91919">
        <w:rPr>
          <w:bCs/>
          <w:sz w:val="28"/>
          <w:szCs w:val="28"/>
        </w:rPr>
        <w:t>ой</w:t>
      </w:r>
      <w:r w:rsidR="00C90C2B">
        <w:rPr>
          <w:bCs/>
          <w:sz w:val="28"/>
          <w:szCs w:val="28"/>
        </w:rPr>
        <w:t xml:space="preserve"> международн</w:t>
      </w:r>
      <w:r w:rsidR="00C91919">
        <w:rPr>
          <w:bCs/>
          <w:sz w:val="28"/>
          <w:szCs w:val="28"/>
        </w:rPr>
        <w:t>ой</w:t>
      </w:r>
      <w:r w:rsidR="00C90C2B">
        <w:rPr>
          <w:bCs/>
          <w:sz w:val="28"/>
          <w:szCs w:val="28"/>
        </w:rPr>
        <w:t xml:space="preserve"> конференци</w:t>
      </w:r>
      <w:r w:rsidR="00C91919">
        <w:rPr>
          <w:bCs/>
          <w:sz w:val="28"/>
          <w:szCs w:val="28"/>
        </w:rPr>
        <w:t>и</w:t>
      </w:r>
      <w:r w:rsidR="00C90C2B">
        <w:rPr>
          <w:bCs/>
          <w:sz w:val="28"/>
          <w:szCs w:val="28"/>
        </w:rPr>
        <w:t xml:space="preserve"> ERA-EDTA</w:t>
      </w:r>
      <w:r w:rsidR="004B2FC4">
        <w:rPr>
          <w:bCs/>
          <w:sz w:val="28"/>
          <w:szCs w:val="28"/>
        </w:rPr>
        <w:t xml:space="preserve">. </w:t>
      </w:r>
      <w:r w:rsidR="00C91919">
        <w:rPr>
          <w:bCs/>
          <w:sz w:val="28"/>
          <w:szCs w:val="28"/>
        </w:rPr>
        <w:t>В рамках пленарных заседаний д</w:t>
      </w:r>
      <w:r w:rsidR="00D129B2">
        <w:rPr>
          <w:bCs/>
          <w:sz w:val="28"/>
          <w:szCs w:val="28"/>
        </w:rPr>
        <w:t xml:space="preserve">о участников мероприятий </w:t>
      </w:r>
      <w:r>
        <w:rPr>
          <w:bCs/>
          <w:sz w:val="28"/>
          <w:szCs w:val="28"/>
        </w:rPr>
        <w:t>был</w:t>
      </w:r>
      <w:r w:rsidR="004B2FC4">
        <w:rPr>
          <w:bCs/>
          <w:sz w:val="28"/>
          <w:szCs w:val="28"/>
        </w:rPr>
        <w:t>а</w:t>
      </w:r>
      <w:r>
        <w:rPr>
          <w:bCs/>
          <w:sz w:val="28"/>
          <w:szCs w:val="28"/>
        </w:rPr>
        <w:t xml:space="preserve"> дове</w:t>
      </w:r>
      <w:r w:rsidR="004B2FC4">
        <w:rPr>
          <w:bCs/>
          <w:sz w:val="28"/>
          <w:szCs w:val="28"/>
        </w:rPr>
        <w:t>дена информация о</w:t>
      </w:r>
      <w:r>
        <w:rPr>
          <w:bCs/>
          <w:sz w:val="28"/>
          <w:szCs w:val="28"/>
        </w:rPr>
        <w:t xml:space="preserve"> </w:t>
      </w:r>
      <w:r w:rsidR="00D129B2">
        <w:rPr>
          <w:bCs/>
          <w:sz w:val="28"/>
          <w:szCs w:val="28"/>
        </w:rPr>
        <w:t>достижения</w:t>
      </w:r>
      <w:r w:rsidR="004B2FC4">
        <w:rPr>
          <w:bCs/>
          <w:sz w:val="28"/>
          <w:szCs w:val="28"/>
        </w:rPr>
        <w:t>х</w:t>
      </w:r>
      <w:r w:rsidR="00A428AB">
        <w:rPr>
          <w:bCs/>
          <w:sz w:val="28"/>
          <w:szCs w:val="28"/>
        </w:rPr>
        <w:t xml:space="preserve"> К</w:t>
      </w:r>
      <w:r w:rsidR="00D129B2">
        <w:rPr>
          <w:bCs/>
          <w:sz w:val="28"/>
          <w:szCs w:val="28"/>
        </w:rPr>
        <w:t xml:space="preserve">омпании в области </w:t>
      </w:r>
      <w:proofErr w:type="spellStart"/>
      <w:r w:rsidR="00D129B2">
        <w:rPr>
          <w:bCs/>
          <w:sz w:val="28"/>
          <w:szCs w:val="28"/>
        </w:rPr>
        <w:t>эфферентол</w:t>
      </w:r>
      <w:r w:rsidR="000C0E61">
        <w:rPr>
          <w:bCs/>
          <w:sz w:val="28"/>
          <w:szCs w:val="28"/>
        </w:rPr>
        <w:t>огии</w:t>
      </w:r>
      <w:proofErr w:type="spellEnd"/>
      <w:r w:rsidR="000C0E61">
        <w:rPr>
          <w:bCs/>
          <w:sz w:val="28"/>
          <w:szCs w:val="28"/>
        </w:rPr>
        <w:t>. Выступления специалистов К</w:t>
      </w:r>
      <w:r w:rsidR="00D129B2">
        <w:rPr>
          <w:bCs/>
          <w:sz w:val="28"/>
          <w:szCs w:val="28"/>
        </w:rPr>
        <w:t xml:space="preserve">омпании получили высокую оценку организаторов </w:t>
      </w:r>
      <w:r w:rsidR="003C7B2C">
        <w:rPr>
          <w:bCs/>
          <w:sz w:val="28"/>
          <w:szCs w:val="28"/>
        </w:rPr>
        <w:t>и участников данных международных мероприятий.</w:t>
      </w:r>
    </w:p>
    <w:p w:rsidR="00B37D84" w:rsidRDefault="00B37D84" w:rsidP="00B37D84">
      <w:pPr>
        <w:pStyle w:val="aa"/>
        <w:ind w:left="0" w:firstLine="851"/>
        <w:jc w:val="both"/>
        <w:rPr>
          <w:sz w:val="28"/>
          <w:szCs w:val="28"/>
          <w:lang w:val="ru-RU"/>
        </w:rPr>
      </w:pPr>
      <w:r>
        <w:rPr>
          <w:sz w:val="28"/>
          <w:szCs w:val="28"/>
          <w:lang w:val="ru-RU"/>
        </w:rPr>
        <w:t>На протяжении многих лет Компания сотрудничает</w:t>
      </w:r>
      <w:r w:rsidR="00465E48">
        <w:rPr>
          <w:sz w:val="28"/>
          <w:szCs w:val="28"/>
          <w:lang w:val="ru-RU"/>
        </w:rPr>
        <w:t xml:space="preserve"> как с отечественными, так и </w:t>
      </w:r>
      <w:r>
        <w:rPr>
          <w:sz w:val="28"/>
          <w:szCs w:val="28"/>
          <w:lang w:val="ru-RU"/>
        </w:rPr>
        <w:t>с</w:t>
      </w:r>
      <w:r w:rsidRPr="00464B3D">
        <w:rPr>
          <w:sz w:val="28"/>
          <w:szCs w:val="28"/>
          <w:lang w:val="ru-RU"/>
        </w:rPr>
        <w:t xml:space="preserve"> </w:t>
      </w:r>
      <w:r>
        <w:rPr>
          <w:sz w:val="28"/>
          <w:szCs w:val="28"/>
          <w:lang w:val="ru-RU"/>
        </w:rPr>
        <w:t>зарубежными партнерами</w:t>
      </w:r>
      <w:r w:rsidR="00465E48">
        <w:rPr>
          <w:sz w:val="28"/>
          <w:szCs w:val="28"/>
          <w:lang w:val="ru-RU"/>
        </w:rPr>
        <w:t xml:space="preserve"> (</w:t>
      </w:r>
      <w:proofErr w:type="spellStart"/>
      <w:r>
        <w:rPr>
          <w:sz w:val="28"/>
          <w:szCs w:val="28"/>
          <w:lang w:val="en-US"/>
        </w:rPr>
        <w:t>BBraun</w:t>
      </w:r>
      <w:proofErr w:type="spellEnd"/>
      <w:r w:rsidRPr="00C12FBA">
        <w:rPr>
          <w:sz w:val="28"/>
          <w:szCs w:val="28"/>
          <w:lang w:val="ru-RU"/>
        </w:rPr>
        <w:t xml:space="preserve"> </w:t>
      </w:r>
      <w:proofErr w:type="spellStart"/>
      <w:r>
        <w:rPr>
          <w:sz w:val="28"/>
          <w:szCs w:val="28"/>
          <w:lang w:val="en-US"/>
        </w:rPr>
        <w:t>Avitum</w:t>
      </w:r>
      <w:proofErr w:type="spellEnd"/>
      <w:r w:rsidRPr="00C12FBA">
        <w:rPr>
          <w:sz w:val="28"/>
          <w:szCs w:val="28"/>
          <w:lang w:val="ru-RU"/>
        </w:rPr>
        <w:t xml:space="preserve"> </w:t>
      </w:r>
      <w:r>
        <w:rPr>
          <w:sz w:val="28"/>
          <w:szCs w:val="28"/>
          <w:lang w:val="en-US"/>
        </w:rPr>
        <w:t>A</w:t>
      </w:r>
      <w:r w:rsidRPr="00C12FBA">
        <w:rPr>
          <w:sz w:val="28"/>
          <w:szCs w:val="28"/>
          <w:lang w:val="ru-RU"/>
        </w:rPr>
        <w:t>.</w:t>
      </w:r>
      <w:r>
        <w:rPr>
          <w:sz w:val="28"/>
          <w:szCs w:val="28"/>
          <w:lang w:val="en-US"/>
        </w:rPr>
        <w:t>G</w:t>
      </w:r>
      <w:r w:rsidR="00055C72">
        <w:rPr>
          <w:sz w:val="28"/>
          <w:szCs w:val="28"/>
          <w:lang w:val="ru-RU"/>
        </w:rPr>
        <w:t>., Германия</w:t>
      </w:r>
      <w:r w:rsidR="00465E48">
        <w:rPr>
          <w:sz w:val="28"/>
          <w:szCs w:val="28"/>
          <w:lang w:val="ru-RU"/>
        </w:rPr>
        <w:t>),</w:t>
      </w:r>
      <w:r>
        <w:rPr>
          <w:sz w:val="28"/>
          <w:szCs w:val="28"/>
          <w:lang w:val="ru-RU"/>
        </w:rPr>
        <w:t xml:space="preserve"> </w:t>
      </w:r>
      <w:r w:rsidR="00465E48">
        <w:rPr>
          <w:sz w:val="28"/>
          <w:szCs w:val="28"/>
          <w:lang w:val="ru-RU"/>
        </w:rPr>
        <w:t>благодаря чему осуществляется бесперебойная поставка</w:t>
      </w:r>
      <w:r>
        <w:rPr>
          <w:sz w:val="28"/>
          <w:szCs w:val="28"/>
          <w:lang w:val="ru-RU"/>
        </w:rPr>
        <w:t xml:space="preserve"> основных </w:t>
      </w:r>
      <w:r w:rsidR="00465E48">
        <w:rPr>
          <w:sz w:val="28"/>
          <w:szCs w:val="28"/>
          <w:lang w:val="ru-RU"/>
        </w:rPr>
        <w:t xml:space="preserve">лекарственных средств и расходных материалов </w:t>
      </w:r>
      <w:r>
        <w:rPr>
          <w:sz w:val="28"/>
          <w:szCs w:val="28"/>
          <w:lang w:val="ru-RU"/>
        </w:rPr>
        <w:t>для ока</w:t>
      </w:r>
      <w:r w:rsidR="00465E48">
        <w:rPr>
          <w:sz w:val="28"/>
          <w:szCs w:val="28"/>
          <w:lang w:val="ru-RU"/>
        </w:rPr>
        <w:t>зания качественной медицинской помощи.</w:t>
      </w:r>
    </w:p>
    <w:p w:rsidR="00B37D84" w:rsidRDefault="00B37D84" w:rsidP="00B37D84">
      <w:pPr>
        <w:pStyle w:val="aa"/>
        <w:ind w:left="0" w:firstLine="851"/>
        <w:jc w:val="both"/>
        <w:rPr>
          <w:sz w:val="28"/>
          <w:szCs w:val="28"/>
          <w:lang w:val="ru-RU"/>
        </w:rPr>
      </w:pPr>
      <w:r>
        <w:rPr>
          <w:sz w:val="28"/>
          <w:szCs w:val="28"/>
          <w:lang w:val="ru-RU"/>
        </w:rPr>
        <w:t xml:space="preserve">Компания </w:t>
      </w:r>
      <w:r w:rsidRPr="00C12FBA">
        <w:rPr>
          <w:sz w:val="28"/>
          <w:szCs w:val="28"/>
          <w:lang w:val="ru-RU"/>
        </w:rPr>
        <w:t>использует</w:t>
      </w:r>
      <w:r w:rsidR="00465E48">
        <w:rPr>
          <w:sz w:val="28"/>
          <w:szCs w:val="28"/>
          <w:lang w:val="ru-RU"/>
        </w:rPr>
        <w:t xml:space="preserve"> современное инновационное</w:t>
      </w:r>
      <w:r w:rsidRPr="00C12FBA">
        <w:rPr>
          <w:sz w:val="28"/>
          <w:szCs w:val="28"/>
          <w:lang w:val="ru-RU"/>
        </w:rPr>
        <w:t xml:space="preserve"> медицинское оборудование от производителя </w:t>
      </w:r>
      <w:proofErr w:type="spellStart"/>
      <w:r w:rsidRPr="00C12FBA">
        <w:rPr>
          <w:sz w:val="28"/>
          <w:szCs w:val="28"/>
          <w:lang w:val="en-US"/>
        </w:rPr>
        <w:t>BBraun</w:t>
      </w:r>
      <w:proofErr w:type="spellEnd"/>
      <w:r w:rsidRPr="00C12FBA">
        <w:rPr>
          <w:sz w:val="28"/>
          <w:szCs w:val="28"/>
          <w:lang w:val="ru-RU"/>
        </w:rPr>
        <w:t xml:space="preserve"> </w:t>
      </w:r>
      <w:proofErr w:type="spellStart"/>
      <w:r w:rsidRPr="00C12FBA">
        <w:rPr>
          <w:sz w:val="28"/>
          <w:szCs w:val="28"/>
          <w:lang w:val="en-US"/>
        </w:rPr>
        <w:t>Avitum</w:t>
      </w:r>
      <w:proofErr w:type="spellEnd"/>
      <w:r w:rsidRPr="00C12FBA">
        <w:rPr>
          <w:sz w:val="28"/>
          <w:szCs w:val="28"/>
          <w:lang w:val="ru-RU"/>
        </w:rPr>
        <w:t xml:space="preserve"> </w:t>
      </w:r>
      <w:r w:rsidRPr="00C12FBA">
        <w:rPr>
          <w:sz w:val="28"/>
          <w:szCs w:val="28"/>
          <w:lang w:val="en-US"/>
        </w:rPr>
        <w:t>A</w:t>
      </w:r>
      <w:r w:rsidRPr="00C12FBA">
        <w:rPr>
          <w:sz w:val="28"/>
          <w:szCs w:val="28"/>
          <w:lang w:val="ru-RU"/>
        </w:rPr>
        <w:t>.</w:t>
      </w:r>
      <w:r w:rsidRPr="00C12FBA">
        <w:rPr>
          <w:sz w:val="28"/>
          <w:szCs w:val="28"/>
          <w:lang w:val="en-US"/>
        </w:rPr>
        <w:t>G</w:t>
      </w:r>
      <w:r w:rsidRPr="00C12FBA">
        <w:rPr>
          <w:sz w:val="28"/>
          <w:szCs w:val="28"/>
          <w:lang w:val="ru-RU"/>
        </w:rPr>
        <w:t>. (Германия)</w:t>
      </w:r>
      <w:r w:rsidR="00465E48">
        <w:rPr>
          <w:sz w:val="28"/>
          <w:szCs w:val="28"/>
          <w:lang w:val="ru-RU"/>
        </w:rPr>
        <w:t>.</w:t>
      </w:r>
    </w:p>
    <w:p w:rsidR="00CF50CD" w:rsidRDefault="00CF50CD" w:rsidP="00B37D84">
      <w:pPr>
        <w:pStyle w:val="aa"/>
        <w:ind w:left="0" w:firstLine="851"/>
        <w:jc w:val="both"/>
        <w:rPr>
          <w:sz w:val="28"/>
          <w:szCs w:val="28"/>
          <w:lang w:val="ru-RU"/>
        </w:rPr>
      </w:pPr>
    </w:p>
    <w:p w:rsidR="00CF50CD" w:rsidRPr="00D87492" w:rsidRDefault="00D87492" w:rsidP="00CF50CD">
      <w:pPr>
        <w:ind w:firstLine="567"/>
        <w:jc w:val="both"/>
        <w:rPr>
          <w:sz w:val="28"/>
          <w:szCs w:val="28"/>
          <w:lang w:val="ru-RU"/>
        </w:rPr>
      </w:pPr>
      <w:r w:rsidRPr="00D87492">
        <w:rPr>
          <w:sz w:val="28"/>
          <w:szCs w:val="28"/>
          <w:lang w:val="ru-RU"/>
        </w:rPr>
        <w:t>В К</w:t>
      </w:r>
      <w:r w:rsidR="00CF50CD" w:rsidRPr="00D87492">
        <w:rPr>
          <w:sz w:val="28"/>
          <w:szCs w:val="28"/>
          <w:lang w:val="ru-RU"/>
        </w:rPr>
        <w:t xml:space="preserve">омпании медицинская помощь предоставляется в форме: </w:t>
      </w:r>
    </w:p>
    <w:tbl>
      <w:tblPr>
        <w:tblW w:w="14850" w:type="dxa"/>
        <w:tblLook w:val="01E0" w:firstRow="1" w:lastRow="1" w:firstColumn="1" w:lastColumn="1" w:noHBand="0" w:noVBand="0"/>
      </w:tblPr>
      <w:tblGrid>
        <w:gridCol w:w="6204"/>
        <w:gridCol w:w="8646"/>
      </w:tblGrid>
      <w:tr w:rsidR="00D87492" w:rsidRPr="00D87492" w:rsidTr="00D87492">
        <w:trPr>
          <w:trHeight w:val="123"/>
        </w:trPr>
        <w:tc>
          <w:tcPr>
            <w:tcW w:w="6204" w:type="dxa"/>
          </w:tcPr>
          <w:p w:rsidR="00CF50CD" w:rsidRPr="00D87492" w:rsidRDefault="00CF50CD" w:rsidP="00D31569">
            <w:pPr>
              <w:jc w:val="both"/>
              <w:rPr>
                <w:sz w:val="28"/>
                <w:szCs w:val="28"/>
                <w:lang w:val="ru-RU"/>
              </w:rPr>
            </w:pPr>
            <w:r w:rsidRPr="00D87492">
              <w:rPr>
                <w:sz w:val="28"/>
                <w:szCs w:val="28"/>
                <w:lang w:val="ru-RU"/>
              </w:rPr>
              <w:t>Стационарозамещаяющая медицинская помощь:</w:t>
            </w:r>
          </w:p>
        </w:tc>
        <w:tc>
          <w:tcPr>
            <w:tcW w:w="8646" w:type="dxa"/>
          </w:tcPr>
          <w:p w:rsidR="00BC7AE8" w:rsidRPr="00D87492" w:rsidRDefault="00BC7AE8" w:rsidP="006422F4">
            <w:pPr>
              <w:pStyle w:val="aa"/>
              <w:numPr>
                <w:ilvl w:val="0"/>
                <w:numId w:val="59"/>
              </w:numPr>
              <w:jc w:val="both"/>
              <w:rPr>
                <w:sz w:val="28"/>
                <w:szCs w:val="28"/>
                <w:lang w:val="ru-RU"/>
              </w:rPr>
            </w:pPr>
            <w:r w:rsidRPr="00D87492">
              <w:rPr>
                <w:sz w:val="28"/>
                <w:szCs w:val="28"/>
                <w:lang w:val="ru-RU"/>
              </w:rPr>
              <w:t>амбулаторный гемодиализ</w:t>
            </w:r>
          </w:p>
          <w:p w:rsidR="00CF50CD" w:rsidRPr="00D87492" w:rsidRDefault="00BC7AE8" w:rsidP="006422F4">
            <w:pPr>
              <w:pStyle w:val="aa"/>
              <w:numPr>
                <w:ilvl w:val="0"/>
                <w:numId w:val="59"/>
              </w:numPr>
              <w:jc w:val="both"/>
              <w:rPr>
                <w:sz w:val="28"/>
                <w:szCs w:val="28"/>
                <w:lang w:val="ru-RU"/>
              </w:rPr>
            </w:pPr>
            <w:proofErr w:type="spellStart"/>
            <w:r w:rsidRPr="00D87492">
              <w:rPr>
                <w:sz w:val="28"/>
                <w:szCs w:val="28"/>
                <w:lang w:val="ru-RU"/>
              </w:rPr>
              <w:t>перитонеальный</w:t>
            </w:r>
            <w:proofErr w:type="spellEnd"/>
            <w:r w:rsidRPr="00D87492">
              <w:rPr>
                <w:sz w:val="28"/>
                <w:szCs w:val="28"/>
                <w:lang w:val="ru-RU"/>
              </w:rPr>
              <w:t xml:space="preserve"> диализ</w:t>
            </w:r>
          </w:p>
          <w:p w:rsidR="00BC7AE8" w:rsidRPr="00D87492" w:rsidRDefault="00BC7AE8" w:rsidP="00D31569">
            <w:pPr>
              <w:jc w:val="both"/>
              <w:rPr>
                <w:sz w:val="28"/>
                <w:szCs w:val="28"/>
                <w:highlight w:val="yellow"/>
                <w:lang w:val="ru-RU"/>
              </w:rPr>
            </w:pPr>
          </w:p>
        </w:tc>
      </w:tr>
      <w:tr w:rsidR="00D87492" w:rsidRPr="00D87492" w:rsidTr="00D87492">
        <w:trPr>
          <w:trHeight w:val="625"/>
        </w:trPr>
        <w:tc>
          <w:tcPr>
            <w:tcW w:w="6204" w:type="dxa"/>
          </w:tcPr>
          <w:p w:rsidR="00CF50CD" w:rsidRPr="00D87492" w:rsidRDefault="00BC7AE8" w:rsidP="00BC7AE8">
            <w:pPr>
              <w:jc w:val="both"/>
              <w:rPr>
                <w:sz w:val="28"/>
                <w:szCs w:val="28"/>
              </w:rPr>
            </w:pPr>
            <w:r w:rsidRPr="00D87492">
              <w:rPr>
                <w:sz w:val="28"/>
                <w:szCs w:val="28"/>
                <w:lang w:val="ru-RU"/>
              </w:rPr>
              <w:t>Стационарная медицинская помощь:</w:t>
            </w:r>
          </w:p>
        </w:tc>
        <w:tc>
          <w:tcPr>
            <w:tcW w:w="8646" w:type="dxa"/>
          </w:tcPr>
          <w:p w:rsidR="00CF50CD" w:rsidRPr="00D87492" w:rsidRDefault="00BC7AE8" w:rsidP="006422F4">
            <w:pPr>
              <w:pStyle w:val="aa"/>
              <w:numPr>
                <w:ilvl w:val="0"/>
                <w:numId w:val="60"/>
              </w:numPr>
              <w:jc w:val="both"/>
              <w:rPr>
                <w:sz w:val="28"/>
                <w:szCs w:val="28"/>
                <w:lang w:val="ru-RU"/>
              </w:rPr>
            </w:pPr>
            <w:r w:rsidRPr="00D87492">
              <w:rPr>
                <w:sz w:val="28"/>
                <w:szCs w:val="28"/>
                <w:lang w:val="ru-RU"/>
              </w:rPr>
              <w:t>круглосуточный стационар</w:t>
            </w:r>
          </w:p>
          <w:p w:rsidR="00BC7AE8" w:rsidRPr="00D87492" w:rsidRDefault="00BC7AE8" w:rsidP="006422F4">
            <w:pPr>
              <w:pStyle w:val="aa"/>
              <w:numPr>
                <w:ilvl w:val="0"/>
                <w:numId w:val="60"/>
              </w:numPr>
              <w:jc w:val="both"/>
              <w:rPr>
                <w:sz w:val="28"/>
                <w:szCs w:val="28"/>
                <w:lang w:val="ru-RU"/>
              </w:rPr>
            </w:pPr>
            <w:r w:rsidRPr="00D87492">
              <w:rPr>
                <w:sz w:val="28"/>
                <w:szCs w:val="28"/>
                <w:lang w:val="ru-RU"/>
              </w:rPr>
              <w:t>дневной стационар</w:t>
            </w:r>
          </w:p>
        </w:tc>
      </w:tr>
      <w:tr w:rsidR="00D87492" w:rsidRPr="00D87492" w:rsidTr="00D87492">
        <w:trPr>
          <w:trHeight w:val="625"/>
        </w:trPr>
        <w:tc>
          <w:tcPr>
            <w:tcW w:w="6204" w:type="dxa"/>
          </w:tcPr>
          <w:p w:rsidR="00CF50CD" w:rsidRPr="00D87492" w:rsidRDefault="00CF50CD" w:rsidP="00BC7AE8">
            <w:pPr>
              <w:jc w:val="both"/>
              <w:rPr>
                <w:sz w:val="28"/>
                <w:szCs w:val="28"/>
                <w:lang w:val="ru-RU"/>
              </w:rPr>
            </w:pPr>
            <w:r w:rsidRPr="00D87492">
              <w:rPr>
                <w:sz w:val="28"/>
                <w:szCs w:val="28"/>
              </w:rPr>
              <w:t>Консультативно-диагностическая медицинская помощь</w:t>
            </w:r>
            <w:r w:rsidR="00BC7AE8" w:rsidRPr="00D87492">
              <w:rPr>
                <w:sz w:val="28"/>
                <w:szCs w:val="28"/>
                <w:lang w:val="ru-RU"/>
              </w:rPr>
              <w:t>:</w:t>
            </w:r>
          </w:p>
        </w:tc>
        <w:tc>
          <w:tcPr>
            <w:tcW w:w="8646" w:type="dxa"/>
          </w:tcPr>
          <w:p w:rsidR="00BC7AE8" w:rsidRPr="00D87492" w:rsidRDefault="00BC7AE8" w:rsidP="006422F4">
            <w:pPr>
              <w:pStyle w:val="aa"/>
              <w:numPr>
                <w:ilvl w:val="0"/>
                <w:numId w:val="61"/>
              </w:numPr>
              <w:jc w:val="both"/>
              <w:rPr>
                <w:sz w:val="28"/>
                <w:szCs w:val="28"/>
                <w:lang w:val="ru-RU"/>
              </w:rPr>
            </w:pPr>
            <w:r w:rsidRPr="00D87492">
              <w:rPr>
                <w:sz w:val="28"/>
                <w:szCs w:val="28"/>
                <w:lang w:val="ru-RU"/>
              </w:rPr>
              <w:t>консультация врача нефролога</w:t>
            </w:r>
          </w:p>
          <w:p w:rsidR="00BC7AE8" w:rsidRPr="00D87492" w:rsidRDefault="00BC7AE8" w:rsidP="006422F4">
            <w:pPr>
              <w:pStyle w:val="aa"/>
              <w:numPr>
                <w:ilvl w:val="0"/>
                <w:numId w:val="61"/>
              </w:numPr>
              <w:jc w:val="both"/>
              <w:rPr>
                <w:sz w:val="28"/>
                <w:szCs w:val="28"/>
                <w:lang w:val="ru-RU"/>
              </w:rPr>
            </w:pPr>
            <w:r w:rsidRPr="00D87492">
              <w:rPr>
                <w:sz w:val="28"/>
                <w:szCs w:val="28"/>
                <w:lang w:val="ru-RU"/>
              </w:rPr>
              <w:t>УЗДГ</w:t>
            </w:r>
            <w:r w:rsidR="00D87492" w:rsidRPr="00D87492">
              <w:rPr>
                <w:sz w:val="28"/>
                <w:szCs w:val="28"/>
                <w:lang w:val="ru-RU"/>
              </w:rPr>
              <w:t xml:space="preserve"> фистулы</w:t>
            </w:r>
          </w:p>
        </w:tc>
      </w:tr>
    </w:tbl>
    <w:p w:rsidR="006052B9" w:rsidRDefault="006052B9" w:rsidP="00D87492">
      <w:pPr>
        <w:ind w:firstLine="403"/>
        <w:jc w:val="both"/>
        <w:rPr>
          <w:sz w:val="28"/>
          <w:szCs w:val="28"/>
        </w:rPr>
      </w:pPr>
    </w:p>
    <w:p w:rsidR="00D87492" w:rsidRPr="0010260F" w:rsidRDefault="00D87492" w:rsidP="00D87492">
      <w:pPr>
        <w:ind w:firstLine="403"/>
        <w:jc w:val="both"/>
        <w:rPr>
          <w:sz w:val="28"/>
          <w:szCs w:val="28"/>
        </w:rPr>
      </w:pPr>
      <w:r w:rsidRPr="0010260F">
        <w:rPr>
          <w:sz w:val="28"/>
          <w:szCs w:val="28"/>
        </w:rPr>
        <w:t>За период 201</w:t>
      </w:r>
      <w:r w:rsidRPr="0010260F">
        <w:rPr>
          <w:sz w:val="28"/>
          <w:szCs w:val="28"/>
          <w:lang w:val="ru-RU"/>
        </w:rPr>
        <w:t>6</w:t>
      </w:r>
      <w:r w:rsidRPr="0010260F">
        <w:rPr>
          <w:sz w:val="28"/>
          <w:szCs w:val="28"/>
        </w:rPr>
        <w:t>- 201</w:t>
      </w:r>
      <w:r w:rsidRPr="0010260F">
        <w:rPr>
          <w:sz w:val="28"/>
          <w:szCs w:val="28"/>
          <w:lang w:val="ru-RU"/>
        </w:rPr>
        <w:t>8</w:t>
      </w:r>
      <w:r w:rsidRPr="0010260F">
        <w:rPr>
          <w:sz w:val="28"/>
          <w:szCs w:val="28"/>
        </w:rPr>
        <w:t xml:space="preserve"> годы, отмечена следующая положительная динамика:</w:t>
      </w:r>
    </w:p>
    <w:p w:rsidR="00D31569" w:rsidRPr="0010260F" w:rsidRDefault="00D87492" w:rsidP="0010260F">
      <w:pPr>
        <w:pStyle w:val="aa"/>
        <w:numPr>
          <w:ilvl w:val="0"/>
          <w:numId w:val="3"/>
        </w:numPr>
        <w:suppressAutoHyphens w:val="0"/>
        <w:jc w:val="both"/>
        <w:rPr>
          <w:sz w:val="28"/>
          <w:szCs w:val="28"/>
          <w:lang w:val="ru-RU"/>
        </w:rPr>
      </w:pPr>
      <w:r w:rsidRPr="0010260F">
        <w:rPr>
          <w:sz w:val="28"/>
          <w:szCs w:val="28"/>
        </w:rPr>
        <w:t xml:space="preserve">улучшение оснащения медицинским оборудованием. На балансе </w:t>
      </w:r>
      <w:r w:rsidRPr="0010260F">
        <w:rPr>
          <w:sz w:val="28"/>
          <w:szCs w:val="28"/>
          <w:lang w:val="ru-RU"/>
        </w:rPr>
        <w:t xml:space="preserve">компании </w:t>
      </w:r>
      <w:r w:rsidRPr="0010260F">
        <w:rPr>
          <w:sz w:val="28"/>
          <w:szCs w:val="28"/>
        </w:rPr>
        <w:t xml:space="preserve"> состоит </w:t>
      </w:r>
      <w:r w:rsidRPr="0010260F">
        <w:rPr>
          <w:sz w:val="28"/>
          <w:szCs w:val="28"/>
          <w:lang w:val="ru-RU"/>
        </w:rPr>
        <w:t>более 8</w:t>
      </w:r>
      <w:r w:rsidRPr="0010260F">
        <w:rPr>
          <w:sz w:val="28"/>
          <w:szCs w:val="28"/>
        </w:rPr>
        <w:t xml:space="preserve"> наименований медицинского оборудования, в количестве</w:t>
      </w:r>
      <w:r w:rsidRPr="0010260F">
        <w:rPr>
          <w:sz w:val="28"/>
          <w:szCs w:val="28"/>
          <w:lang w:val="ru-RU"/>
        </w:rPr>
        <w:t xml:space="preserve"> 382</w:t>
      </w:r>
      <w:r w:rsidRPr="0010260F">
        <w:rPr>
          <w:sz w:val="28"/>
          <w:szCs w:val="28"/>
        </w:rPr>
        <w:t xml:space="preserve"> ед. </w:t>
      </w:r>
    </w:p>
    <w:p w:rsidR="00D31569" w:rsidRPr="0010260F" w:rsidRDefault="00D31569" w:rsidP="00D31569">
      <w:pPr>
        <w:numPr>
          <w:ilvl w:val="0"/>
          <w:numId w:val="3"/>
        </w:numPr>
        <w:suppressAutoHyphens w:val="0"/>
        <w:jc w:val="both"/>
        <w:rPr>
          <w:sz w:val="28"/>
          <w:szCs w:val="28"/>
        </w:rPr>
      </w:pPr>
      <w:r w:rsidRPr="0010260F">
        <w:rPr>
          <w:sz w:val="28"/>
          <w:szCs w:val="28"/>
          <w:lang w:val="ru-RU"/>
        </w:rPr>
        <w:t>информационные технологии</w:t>
      </w:r>
      <w:r w:rsidRPr="0010260F">
        <w:rPr>
          <w:sz w:val="28"/>
          <w:szCs w:val="28"/>
        </w:rPr>
        <w:t xml:space="preserve">. </w:t>
      </w:r>
      <w:r w:rsidRPr="0010260F">
        <w:rPr>
          <w:sz w:val="28"/>
          <w:szCs w:val="28"/>
          <w:lang w:val="ru-RU"/>
        </w:rPr>
        <w:t>Врачебный персонал</w:t>
      </w:r>
      <w:r w:rsidRPr="0010260F">
        <w:rPr>
          <w:sz w:val="28"/>
          <w:szCs w:val="28"/>
        </w:rPr>
        <w:t xml:space="preserve"> обеспечен</w:t>
      </w:r>
      <w:r w:rsidRPr="0010260F">
        <w:rPr>
          <w:sz w:val="28"/>
          <w:szCs w:val="28"/>
          <w:lang w:val="ru-RU"/>
        </w:rPr>
        <w:t xml:space="preserve"> организационной техникой с выходом в интернет,</w:t>
      </w:r>
      <w:r w:rsidRPr="0010260F">
        <w:rPr>
          <w:sz w:val="28"/>
          <w:szCs w:val="28"/>
        </w:rPr>
        <w:t xml:space="preserve"> проведены обучающие семинары с врачами</w:t>
      </w:r>
      <w:r w:rsidRPr="0010260F">
        <w:rPr>
          <w:sz w:val="28"/>
          <w:szCs w:val="28"/>
          <w:lang w:val="ru-RU"/>
        </w:rPr>
        <w:t xml:space="preserve"> и средним медицинским персоналом</w:t>
      </w:r>
      <w:r w:rsidRPr="0010260F">
        <w:rPr>
          <w:sz w:val="28"/>
          <w:szCs w:val="28"/>
        </w:rPr>
        <w:t xml:space="preserve">, по работе </w:t>
      </w:r>
      <w:r w:rsidRPr="0010260F">
        <w:rPr>
          <w:sz w:val="28"/>
          <w:szCs w:val="28"/>
          <w:lang w:val="ru-RU"/>
        </w:rPr>
        <w:t>в</w:t>
      </w:r>
      <w:r w:rsidRPr="0010260F">
        <w:rPr>
          <w:sz w:val="28"/>
          <w:szCs w:val="28"/>
        </w:rPr>
        <w:t xml:space="preserve"> </w:t>
      </w:r>
      <w:r w:rsidRPr="0010260F">
        <w:rPr>
          <w:sz w:val="28"/>
          <w:szCs w:val="28"/>
          <w:lang w:val="ru-RU"/>
        </w:rPr>
        <w:t>МИС «</w:t>
      </w:r>
      <w:proofErr w:type="spellStart"/>
      <w:r w:rsidRPr="0010260F">
        <w:rPr>
          <w:sz w:val="28"/>
          <w:szCs w:val="28"/>
          <w:lang w:val="ru-RU"/>
        </w:rPr>
        <w:t>Акгюн</w:t>
      </w:r>
      <w:proofErr w:type="spellEnd"/>
      <w:r w:rsidRPr="0010260F">
        <w:rPr>
          <w:sz w:val="28"/>
          <w:szCs w:val="28"/>
          <w:lang w:val="ru-RU"/>
        </w:rPr>
        <w:t>»</w:t>
      </w:r>
      <w:r w:rsidRPr="0010260F">
        <w:rPr>
          <w:sz w:val="28"/>
          <w:szCs w:val="28"/>
        </w:rPr>
        <w:t>.</w:t>
      </w:r>
      <w:r w:rsidRPr="0010260F">
        <w:rPr>
          <w:sz w:val="28"/>
          <w:szCs w:val="28"/>
          <w:lang w:val="ru-RU"/>
        </w:rPr>
        <w:t xml:space="preserve"> Информационные технологии позволили персоналу Компании вести медицинский документооборот в электронном формате, оптимизировать внутренние бизнес-процессы: ведение электронного варианта медицинской карты пациентов, учет выполнения медицинских назначений, учет движения лекарственных средств и изделий</w:t>
      </w:r>
      <w:r w:rsidR="0010260F" w:rsidRPr="0010260F">
        <w:rPr>
          <w:sz w:val="28"/>
          <w:szCs w:val="28"/>
          <w:lang w:val="ru-RU"/>
        </w:rPr>
        <w:t xml:space="preserve"> медицинского назначения</w:t>
      </w:r>
      <w:r w:rsidRPr="0010260F">
        <w:rPr>
          <w:sz w:val="28"/>
          <w:szCs w:val="28"/>
          <w:lang w:val="ru-RU"/>
        </w:rPr>
        <w:t>, лабораторный контроль качества оказанных медицинских услуг и т.д.</w:t>
      </w:r>
    </w:p>
    <w:p w:rsidR="00D31569" w:rsidRPr="0010260F" w:rsidRDefault="00D31569" w:rsidP="00D31569">
      <w:pPr>
        <w:numPr>
          <w:ilvl w:val="0"/>
          <w:numId w:val="3"/>
        </w:numPr>
        <w:suppressAutoHyphens w:val="0"/>
        <w:jc w:val="both"/>
        <w:rPr>
          <w:sz w:val="28"/>
          <w:szCs w:val="28"/>
        </w:rPr>
      </w:pPr>
      <w:r w:rsidRPr="0010260F">
        <w:rPr>
          <w:sz w:val="28"/>
          <w:szCs w:val="28"/>
          <w:lang w:val="ru-RU"/>
        </w:rPr>
        <w:t>разработаны алгоритмы и информационный ресурс, позволяющий вести регистрацию и учет инцидентов в режиме реального времени</w:t>
      </w:r>
      <w:r w:rsidRPr="0010260F">
        <w:rPr>
          <w:sz w:val="28"/>
          <w:szCs w:val="28"/>
        </w:rPr>
        <w:t>.</w:t>
      </w:r>
    </w:p>
    <w:p w:rsidR="00111085" w:rsidRPr="00111085" w:rsidRDefault="00672608" w:rsidP="00111085">
      <w:pPr>
        <w:pStyle w:val="aa"/>
        <w:numPr>
          <w:ilvl w:val="0"/>
          <w:numId w:val="3"/>
        </w:numPr>
        <w:suppressAutoHyphens w:val="0"/>
        <w:jc w:val="both"/>
        <w:rPr>
          <w:sz w:val="28"/>
          <w:szCs w:val="28"/>
        </w:rPr>
      </w:pPr>
      <w:r w:rsidRPr="0010260F">
        <w:rPr>
          <w:sz w:val="28"/>
          <w:szCs w:val="28"/>
          <w:lang w:val="ru-RU"/>
        </w:rPr>
        <w:lastRenderedPageBreak/>
        <w:t>д</w:t>
      </w:r>
      <w:r w:rsidR="00D31569" w:rsidRPr="0010260F">
        <w:rPr>
          <w:sz w:val="28"/>
          <w:szCs w:val="28"/>
        </w:rPr>
        <w:t>ля обеспечения высокого качества медицинской помощи совершенствуются механизмы управления качеством медицинских услуг</w:t>
      </w:r>
      <w:r w:rsidR="00D31569" w:rsidRPr="0010260F">
        <w:rPr>
          <w:sz w:val="28"/>
          <w:szCs w:val="28"/>
          <w:lang w:val="ru-RU"/>
        </w:rPr>
        <w:t>, в том числе получения обратной связи от пациентов в виде анкетирования, регистрации и рассмотрения жалоб, сбора информированного согласив на инвазивные процедуры.</w:t>
      </w:r>
    </w:p>
    <w:p w:rsidR="005D4797" w:rsidRPr="00111085" w:rsidRDefault="005D4797" w:rsidP="00111085">
      <w:pPr>
        <w:jc w:val="both"/>
        <w:rPr>
          <w:sz w:val="28"/>
          <w:szCs w:val="28"/>
        </w:rPr>
      </w:pPr>
    </w:p>
    <w:p w:rsidR="000009A6" w:rsidRPr="005D4797" w:rsidRDefault="005D4797" w:rsidP="005D4797">
      <w:pPr>
        <w:pStyle w:val="ae"/>
        <w:widowControl w:val="0"/>
        <w:spacing w:before="0" w:beforeAutospacing="0" w:after="0" w:afterAutospacing="0"/>
        <w:jc w:val="both"/>
        <w:rPr>
          <w:bCs/>
          <w:sz w:val="28"/>
          <w:szCs w:val="28"/>
        </w:rPr>
      </w:pPr>
      <w:r>
        <w:rPr>
          <w:bCs/>
          <w:sz w:val="28"/>
          <w:szCs w:val="28"/>
        </w:rPr>
        <w:t xml:space="preserve">       </w:t>
      </w:r>
      <w:r w:rsidR="005E079A">
        <w:rPr>
          <w:sz w:val="28"/>
          <w:szCs w:val="28"/>
        </w:rPr>
        <w:t>В</w:t>
      </w:r>
      <w:r>
        <w:rPr>
          <w:sz w:val="28"/>
          <w:szCs w:val="28"/>
        </w:rPr>
        <w:t xml:space="preserve"> Ком</w:t>
      </w:r>
      <w:r w:rsidR="00C12FBA">
        <w:rPr>
          <w:sz w:val="28"/>
          <w:szCs w:val="28"/>
        </w:rPr>
        <w:t>пании работают высококвалифицированные специалисты</w:t>
      </w:r>
      <w:r w:rsidR="005E079A">
        <w:rPr>
          <w:sz w:val="28"/>
          <w:szCs w:val="28"/>
        </w:rPr>
        <w:t xml:space="preserve">. На </w:t>
      </w:r>
      <w:r>
        <w:rPr>
          <w:sz w:val="28"/>
          <w:szCs w:val="28"/>
        </w:rPr>
        <w:t>31.12.2018</w:t>
      </w:r>
      <w:r w:rsidR="005E079A">
        <w:rPr>
          <w:sz w:val="28"/>
          <w:szCs w:val="28"/>
        </w:rPr>
        <w:t xml:space="preserve"> года штатная</w:t>
      </w:r>
      <w:r w:rsidR="00C12FBA">
        <w:rPr>
          <w:sz w:val="28"/>
          <w:szCs w:val="28"/>
        </w:rPr>
        <w:t xml:space="preserve"> численностью</w:t>
      </w:r>
      <w:r w:rsidR="005E079A">
        <w:rPr>
          <w:sz w:val="28"/>
          <w:szCs w:val="28"/>
        </w:rPr>
        <w:t xml:space="preserve"> составляет</w:t>
      </w:r>
      <w:r w:rsidR="00C12FBA">
        <w:rPr>
          <w:sz w:val="28"/>
          <w:szCs w:val="28"/>
        </w:rPr>
        <w:t xml:space="preserve"> 262 </w:t>
      </w:r>
      <w:proofErr w:type="spellStart"/>
      <w:r w:rsidR="005E079A">
        <w:rPr>
          <w:sz w:val="28"/>
          <w:szCs w:val="28"/>
        </w:rPr>
        <w:t>шт.ед</w:t>
      </w:r>
      <w:proofErr w:type="spellEnd"/>
      <w:r w:rsidR="005E079A">
        <w:rPr>
          <w:sz w:val="28"/>
          <w:szCs w:val="28"/>
        </w:rPr>
        <w:t>.:</w:t>
      </w:r>
    </w:p>
    <w:p w:rsidR="005E079A" w:rsidRDefault="005E079A" w:rsidP="006422F4">
      <w:pPr>
        <w:pStyle w:val="aa"/>
        <w:numPr>
          <w:ilvl w:val="0"/>
          <w:numId w:val="58"/>
        </w:numPr>
        <w:jc w:val="both"/>
        <w:rPr>
          <w:sz w:val="28"/>
          <w:szCs w:val="28"/>
          <w:lang w:val="ru-RU"/>
        </w:rPr>
      </w:pPr>
      <w:r>
        <w:rPr>
          <w:sz w:val="28"/>
          <w:szCs w:val="28"/>
          <w:lang w:val="ru-RU"/>
        </w:rPr>
        <w:t xml:space="preserve">врачебный персонал </w:t>
      </w:r>
      <w:r w:rsidR="00D87492">
        <w:rPr>
          <w:sz w:val="28"/>
          <w:szCs w:val="28"/>
          <w:lang w:val="ru-RU"/>
        </w:rPr>
        <w:t>–</w:t>
      </w:r>
      <w:r>
        <w:rPr>
          <w:sz w:val="28"/>
          <w:szCs w:val="28"/>
          <w:lang w:val="ru-RU"/>
        </w:rPr>
        <w:t xml:space="preserve"> </w:t>
      </w:r>
      <w:r w:rsidR="00FC4817">
        <w:rPr>
          <w:sz w:val="28"/>
          <w:szCs w:val="28"/>
          <w:lang w:val="ru-RU"/>
        </w:rPr>
        <w:t>58</w:t>
      </w:r>
      <w:r w:rsidR="00D87492">
        <w:rPr>
          <w:sz w:val="28"/>
          <w:szCs w:val="28"/>
          <w:lang w:val="ru-RU"/>
        </w:rPr>
        <w:t xml:space="preserve"> ед.</w:t>
      </w:r>
    </w:p>
    <w:p w:rsidR="005E079A" w:rsidRDefault="005E079A" w:rsidP="006422F4">
      <w:pPr>
        <w:pStyle w:val="aa"/>
        <w:numPr>
          <w:ilvl w:val="0"/>
          <w:numId w:val="58"/>
        </w:numPr>
        <w:jc w:val="both"/>
        <w:rPr>
          <w:sz w:val="28"/>
          <w:szCs w:val="28"/>
          <w:lang w:val="ru-RU"/>
        </w:rPr>
      </w:pPr>
      <w:r>
        <w:rPr>
          <w:sz w:val="28"/>
          <w:szCs w:val="28"/>
          <w:lang w:val="ru-RU"/>
        </w:rPr>
        <w:t xml:space="preserve">средний медицинский персонал </w:t>
      </w:r>
      <w:r w:rsidR="00111085">
        <w:rPr>
          <w:sz w:val="28"/>
          <w:szCs w:val="28"/>
          <w:lang w:val="ru-RU"/>
        </w:rPr>
        <w:t>–</w:t>
      </w:r>
      <w:r>
        <w:rPr>
          <w:sz w:val="28"/>
          <w:szCs w:val="28"/>
          <w:lang w:val="ru-RU"/>
        </w:rPr>
        <w:t xml:space="preserve"> </w:t>
      </w:r>
      <w:r w:rsidR="00111085">
        <w:rPr>
          <w:sz w:val="28"/>
          <w:szCs w:val="28"/>
          <w:lang w:val="ru-RU"/>
        </w:rPr>
        <w:t>101 ед.</w:t>
      </w:r>
    </w:p>
    <w:p w:rsidR="005E079A" w:rsidRDefault="005E079A" w:rsidP="006422F4">
      <w:pPr>
        <w:pStyle w:val="aa"/>
        <w:numPr>
          <w:ilvl w:val="0"/>
          <w:numId w:val="58"/>
        </w:numPr>
        <w:jc w:val="both"/>
        <w:rPr>
          <w:sz w:val="28"/>
          <w:szCs w:val="28"/>
          <w:lang w:val="ru-RU"/>
        </w:rPr>
      </w:pPr>
      <w:r>
        <w:rPr>
          <w:sz w:val="28"/>
          <w:szCs w:val="28"/>
          <w:lang w:val="ru-RU"/>
        </w:rPr>
        <w:t xml:space="preserve">младший медицинский персонал </w:t>
      </w:r>
      <w:r w:rsidR="00111085">
        <w:rPr>
          <w:sz w:val="28"/>
          <w:szCs w:val="28"/>
          <w:lang w:val="ru-RU"/>
        </w:rPr>
        <w:t>–</w:t>
      </w:r>
      <w:r>
        <w:rPr>
          <w:sz w:val="28"/>
          <w:szCs w:val="28"/>
          <w:lang w:val="ru-RU"/>
        </w:rPr>
        <w:t xml:space="preserve"> </w:t>
      </w:r>
      <w:r w:rsidR="00111085">
        <w:rPr>
          <w:sz w:val="28"/>
          <w:szCs w:val="28"/>
          <w:lang w:val="ru-RU"/>
        </w:rPr>
        <w:t>41 ед.</w:t>
      </w:r>
    </w:p>
    <w:p w:rsidR="00111085" w:rsidRDefault="00111085" w:rsidP="006422F4">
      <w:pPr>
        <w:pStyle w:val="aa"/>
        <w:numPr>
          <w:ilvl w:val="0"/>
          <w:numId w:val="58"/>
        </w:numPr>
        <w:jc w:val="both"/>
        <w:rPr>
          <w:sz w:val="28"/>
          <w:szCs w:val="28"/>
          <w:lang w:val="ru-RU"/>
        </w:rPr>
      </w:pPr>
      <w:r>
        <w:rPr>
          <w:sz w:val="28"/>
          <w:szCs w:val="28"/>
          <w:lang w:val="ru-RU"/>
        </w:rPr>
        <w:t>прочие - 60 ед.</w:t>
      </w:r>
    </w:p>
    <w:p w:rsidR="00FC4817" w:rsidRPr="00111085" w:rsidRDefault="00FC4817" w:rsidP="006422F4">
      <w:pPr>
        <w:pStyle w:val="aa"/>
        <w:numPr>
          <w:ilvl w:val="0"/>
          <w:numId w:val="58"/>
        </w:numPr>
        <w:jc w:val="both"/>
        <w:rPr>
          <w:sz w:val="28"/>
          <w:szCs w:val="28"/>
          <w:lang w:val="ru-RU"/>
        </w:rPr>
      </w:pPr>
      <w:r>
        <w:rPr>
          <w:sz w:val="28"/>
          <w:szCs w:val="28"/>
          <w:lang w:val="ru-RU"/>
        </w:rPr>
        <w:t>вакансия – 2 ед.</w:t>
      </w:r>
    </w:p>
    <w:p w:rsidR="00360453" w:rsidRDefault="00360453" w:rsidP="006052B9">
      <w:pPr>
        <w:jc w:val="both"/>
        <w:rPr>
          <w:b/>
          <w:color w:val="FF0000"/>
          <w:sz w:val="28"/>
          <w:szCs w:val="28"/>
          <w:lang w:val="ru-RU"/>
        </w:rPr>
      </w:pPr>
      <w:r w:rsidRPr="006A186A">
        <w:rPr>
          <w:color w:val="FF0000"/>
          <w:sz w:val="28"/>
          <w:szCs w:val="28"/>
          <w:shd w:val="clear" w:color="auto" w:fill="FFFFFF"/>
        </w:rPr>
        <w:tab/>
      </w:r>
    </w:p>
    <w:p w:rsidR="006052B9" w:rsidRPr="006052B9" w:rsidRDefault="006052B9" w:rsidP="006052B9">
      <w:pPr>
        <w:pStyle w:val="aa"/>
        <w:ind w:left="0" w:firstLine="284"/>
        <w:rPr>
          <w:sz w:val="28"/>
          <w:szCs w:val="28"/>
          <w:lang w:val="ru-RU"/>
        </w:rPr>
      </w:pPr>
      <w:r w:rsidRPr="006052B9">
        <w:rPr>
          <w:sz w:val="28"/>
          <w:szCs w:val="28"/>
          <w:lang w:val="ru-RU"/>
        </w:rPr>
        <w:t>Количество пациентов в Компании в 2016 году составило – 439 чел., 2017 году – 590 чел. (прирост 34% по  сравнению с предыдущим годом), в 2018 году – 715 чел. (прирост 21% по  сравнению с предыдущим годом).</w:t>
      </w:r>
    </w:p>
    <w:p w:rsidR="006052B9" w:rsidRPr="006052B9" w:rsidRDefault="006052B9" w:rsidP="006052B9">
      <w:pPr>
        <w:pStyle w:val="aa"/>
        <w:ind w:left="420"/>
        <w:rPr>
          <w:b/>
          <w:sz w:val="28"/>
          <w:szCs w:val="28"/>
          <w:lang w:val="ru-RU"/>
        </w:rPr>
      </w:pPr>
    </w:p>
    <w:p w:rsidR="00360453" w:rsidRPr="006052B9" w:rsidRDefault="00360453" w:rsidP="00CE4C56">
      <w:pPr>
        <w:ind w:left="360"/>
        <w:rPr>
          <w:b/>
          <w:sz w:val="28"/>
          <w:szCs w:val="28"/>
        </w:rPr>
      </w:pPr>
      <w:r w:rsidRPr="006052B9">
        <w:rPr>
          <w:b/>
          <w:sz w:val="28"/>
          <w:szCs w:val="28"/>
        </w:rPr>
        <w:t>Финансирование</w:t>
      </w:r>
    </w:p>
    <w:p w:rsidR="00111085" w:rsidRPr="006052B9" w:rsidRDefault="00360453" w:rsidP="00360453">
      <w:pPr>
        <w:ind w:firstLine="708"/>
        <w:jc w:val="both"/>
        <w:rPr>
          <w:sz w:val="28"/>
          <w:szCs w:val="28"/>
          <w:lang w:val="ru-RU"/>
        </w:rPr>
      </w:pPr>
      <w:r w:rsidRPr="006052B9">
        <w:rPr>
          <w:sz w:val="28"/>
          <w:szCs w:val="28"/>
        </w:rPr>
        <w:t xml:space="preserve">Основными источниками поступления финансовых средств являются </w:t>
      </w:r>
      <w:r w:rsidR="00111085" w:rsidRPr="006052B9">
        <w:rPr>
          <w:sz w:val="28"/>
          <w:szCs w:val="28"/>
          <w:lang w:val="ru-RU"/>
        </w:rPr>
        <w:t xml:space="preserve">бюджетные </w:t>
      </w:r>
      <w:r w:rsidRPr="006052B9">
        <w:rPr>
          <w:sz w:val="28"/>
          <w:szCs w:val="28"/>
        </w:rPr>
        <w:t>средства</w:t>
      </w:r>
      <w:r w:rsidR="00111085" w:rsidRPr="006052B9">
        <w:rPr>
          <w:sz w:val="28"/>
          <w:szCs w:val="28"/>
          <w:lang w:val="ru-RU"/>
        </w:rPr>
        <w:t>, выделяемые из республиканского бюджета в рамках ГОБМП, и доходы от оказания платных медицинских услуг.</w:t>
      </w:r>
    </w:p>
    <w:p w:rsidR="00360453" w:rsidRPr="006052B9" w:rsidRDefault="00111085" w:rsidP="00360453">
      <w:pPr>
        <w:ind w:firstLine="708"/>
        <w:jc w:val="both"/>
        <w:rPr>
          <w:b/>
          <w:sz w:val="28"/>
          <w:szCs w:val="28"/>
        </w:rPr>
      </w:pPr>
      <w:r w:rsidRPr="006052B9">
        <w:rPr>
          <w:sz w:val="28"/>
          <w:szCs w:val="28"/>
          <w:lang w:val="ru-RU"/>
        </w:rPr>
        <w:t xml:space="preserve"> Финансирование из РБ</w:t>
      </w:r>
      <w:r w:rsidRPr="006052B9">
        <w:rPr>
          <w:sz w:val="28"/>
          <w:szCs w:val="28"/>
        </w:rPr>
        <w:t xml:space="preserve"> </w:t>
      </w:r>
      <w:r w:rsidR="00360453" w:rsidRPr="006052B9">
        <w:rPr>
          <w:sz w:val="28"/>
          <w:szCs w:val="28"/>
        </w:rPr>
        <w:t xml:space="preserve"> </w:t>
      </w:r>
      <w:r w:rsidRPr="006052B9">
        <w:rPr>
          <w:sz w:val="28"/>
          <w:szCs w:val="28"/>
          <w:lang w:val="ru-RU"/>
        </w:rPr>
        <w:t xml:space="preserve">в рамках ГОБМП </w:t>
      </w:r>
      <w:r w:rsidRPr="006052B9">
        <w:rPr>
          <w:sz w:val="28"/>
          <w:szCs w:val="28"/>
        </w:rPr>
        <w:t>за 201</w:t>
      </w:r>
      <w:r w:rsidRPr="006052B9">
        <w:rPr>
          <w:sz w:val="28"/>
          <w:szCs w:val="28"/>
          <w:lang w:val="ru-RU"/>
        </w:rPr>
        <w:t xml:space="preserve">6 год составило – 1 549,8 млн. </w:t>
      </w:r>
      <w:proofErr w:type="spellStart"/>
      <w:r w:rsidRPr="006052B9">
        <w:rPr>
          <w:sz w:val="28"/>
          <w:szCs w:val="28"/>
          <w:lang w:val="ru-RU"/>
        </w:rPr>
        <w:t>тг</w:t>
      </w:r>
      <w:proofErr w:type="spellEnd"/>
      <w:r w:rsidRPr="006052B9">
        <w:rPr>
          <w:sz w:val="28"/>
          <w:szCs w:val="28"/>
          <w:lang w:val="ru-RU"/>
        </w:rPr>
        <w:t xml:space="preserve">, за 2017 год – 1 996,5 млн., </w:t>
      </w:r>
      <w:proofErr w:type="spellStart"/>
      <w:r w:rsidRPr="006052B9">
        <w:rPr>
          <w:sz w:val="28"/>
          <w:szCs w:val="28"/>
          <w:lang w:val="ru-RU"/>
        </w:rPr>
        <w:t>тг</w:t>
      </w:r>
      <w:proofErr w:type="spellEnd"/>
      <w:r w:rsidRPr="006052B9">
        <w:rPr>
          <w:sz w:val="28"/>
          <w:szCs w:val="28"/>
          <w:lang w:val="ru-RU"/>
        </w:rPr>
        <w:t xml:space="preserve">., за 2018 год – 2 683,9 млн. </w:t>
      </w:r>
      <w:proofErr w:type="spellStart"/>
      <w:r w:rsidRPr="006052B9">
        <w:rPr>
          <w:sz w:val="28"/>
          <w:szCs w:val="28"/>
          <w:lang w:val="ru-RU"/>
        </w:rPr>
        <w:t>тг</w:t>
      </w:r>
      <w:proofErr w:type="spellEnd"/>
      <w:r w:rsidRPr="006052B9">
        <w:rPr>
          <w:sz w:val="28"/>
          <w:szCs w:val="28"/>
          <w:lang w:val="ru-RU"/>
        </w:rPr>
        <w:t>.</w:t>
      </w:r>
      <w:r w:rsidR="00360453" w:rsidRPr="006052B9">
        <w:rPr>
          <w:sz w:val="28"/>
          <w:szCs w:val="28"/>
        </w:rPr>
        <w:t xml:space="preserve"> По сравнению с 2016 годом отмечается </w:t>
      </w:r>
      <w:r w:rsidR="00A4546D" w:rsidRPr="006052B9">
        <w:rPr>
          <w:sz w:val="28"/>
          <w:szCs w:val="28"/>
          <w:lang w:val="ru-RU"/>
        </w:rPr>
        <w:t xml:space="preserve">повышение </w:t>
      </w:r>
      <w:r w:rsidRPr="006052B9">
        <w:rPr>
          <w:sz w:val="28"/>
          <w:szCs w:val="28"/>
          <w:lang w:val="ru-RU"/>
        </w:rPr>
        <w:t>финансирования</w:t>
      </w:r>
      <w:r w:rsidR="00360453" w:rsidRPr="006052B9">
        <w:rPr>
          <w:sz w:val="28"/>
          <w:szCs w:val="28"/>
        </w:rPr>
        <w:t xml:space="preserve"> на </w:t>
      </w:r>
      <w:r w:rsidRPr="006052B9">
        <w:rPr>
          <w:sz w:val="28"/>
          <w:szCs w:val="28"/>
          <w:lang w:val="ru-RU"/>
        </w:rPr>
        <w:t xml:space="preserve">73 </w:t>
      </w:r>
      <w:r w:rsidR="00360453" w:rsidRPr="006052B9">
        <w:rPr>
          <w:sz w:val="28"/>
          <w:szCs w:val="28"/>
        </w:rPr>
        <w:t xml:space="preserve">%, т.е. на </w:t>
      </w:r>
      <w:r w:rsidRPr="006052B9">
        <w:rPr>
          <w:sz w:val="28"/>
          <w:szCs w:val="28"/>
          <w:lang w:val="ru-RU"/>
        </w:rPr>
        <w:t xml:space="preserve">1 1341,1млн </w:t>
      </w:r>
      <w:proofErr w:type="spellStart"/>
      <w:r w:rsidRPr="006052B9">
        <w:rPr>
          <w:sz w:val="28"/>
          <w:szCs w:val="28"/>
          <w:lang w:val="ru-RU"/>
        </w:rPr>
        <w:t>тг</w:t>
      </w:r>
      <w:proofErr w:type="spellEnd"/>
      <w:r w:rsidRPr="006052B9">
        <w:rPr>
          <w:sz w:val="28"/>
          <w:szCs w:val="28"/>
          <w:lang w:val="ru-RU"/>
        </w:rPr>
        <w:t>.</w:t>
      </w:r>
      <w:r w:rsidR="00360453" w:rsidRPr="006052B9">
        <w:rPr>
          <w:b/>
          <w:sz w:val="28"/>
          <w:szCs w:val="28"/>
        </w:rPr>
        <w:t>.</w:t>
      </w:r>
    </w:p>
    <w:p w:rsidR="00360453" w:rsidRPr="006052B9" w:rsidRDefault="00360453" w:rsidP="00360453">
      <w:pPr>
        <w:ind w:left="360"/>
        <w:jc w:val="both"/>
        <w:rPr>
          <w:b/>
          <w:sz w:val="28"/>
          <w:szCs w:val="28"/>
          <w:highlight w:val="yellow"/>
          <w:lang w:val="ru-RU"/>
        </w:rPr>
      </w:pPr>
    </w:p>
    <w:p w:rsidR="006052B9" w:rsidRPr="006052B9" w:rsidRDefault="006052B9" w:rsidP="006052B9">
      <w:pPr>
        <w:pStyle w:val="aa"/>
        <w:ind w:left="0" w:firstLine="567"/>
        <w:jc w:val="both"/>
        <w:rPr>
          <w:sz w:val="28"/>
          <w:szCs w:val="28"/>
        </w:rPr>
      </w:pPr>
      <w:r w:rsidRPr="00111085">
        <w:rPr>
          <w:b/>
          <w:sz w:val="28"/>
          <w:szCs w:val="28"/>
          <w:shd w:val="clear" w:color="auto" w:fill="FFFFFF"/>
        </w:rPr>
        <w:t>Материально-техническое оснащение</w:t>
      </w:r>
      <w:r w:rsidRPr="00111085">
        <w:rPr>
          <w:b/>
          <w:sz w:val="28"/>
          <w:szCs w:val="28"/>
          <w:shd w:val="clear" w:color="auto" w:fill="FFFFFF"/>
          <w:lang w:val="ru-RU"/>
        </w:rPr>
        <w:t xml:space="preserve"> </w:t>
      </w:r>
      <w:r w:rsidRPr="00111085">
        <w:rPr>
          <w:sz w:val="28"/>
          <w:szCs w:val="28"/>
          <w:shd w:val="clear" w:color="auto" w:fill="FFFFFF"/>
        </w:rPr>
        <w:t xml:space="preserve"> </w:t>
      </w:r>
      <w:r w:rsidRPr="00111085">
        <w:rPr>
          <w:sz w:val="28"/>
          <w:szCs w:val="28"/>
        </w:rPr>
        <w:t xml:space="preserve">На балансе </w:t>
      </w:r>
      <w:r w:rsidRPr="00111085">
        <w:rPr>
          <w:sz w:val="28"/>
          <w:szCs w:val="28"/>
          <w:lang w:val="ru-RU"/>
        </w:rPr>
        <w:t xml:space="preserve">компании </w:t>
      </w:r>
      <w:r w:rsidRPr="00111085">
        <w:rPr>
          <w:sz w:val="28"/>
          <w:szCs w:val="28"/>
        </w:rPr>
        <w:t xml:space="preserve"> находится </w:t>
      </w:r>
      <w:r w:rsidRPr="00111085">
        <w:rPr>
          <w:sz w:val="28"/>
          <w:szCs w:val="28"/>
          <w:lang w:val="ru-RU"/>
        </w:rPr>
        <w:t xml:space="preserve">более 8 </w:t>
      </w:r>
      <w:r w:rsidRPr="00111085">
        <w:rPr>
          <w:sz w:val="28"/>
          <w:szCs w:val="28"/>
        </w:rPr>
        <w:t xml:space="preserve">видов медицинского оборудования в количестве </w:t>
      </w:r>
      <w:r w:rsidRPr="00111085">
        <w:rPr>
          <w:sz w:val="28"/>
          <w:szCs w:val="28"/>
          <w:lang w:val="ru-RU"/>
        </w:rPr>
        <w:t xml:space="preserve">382 </w:t>
      </w:r>
      <w:r w:rsidRPr="00111085">
        <w:rPr>
          <w:sz w:val="28"/>
          <w:szCs w:val="28"/>
        </w:rPr>
        <w:t xml:space="preserve"> шт. на сумму</w:t>
      </w:r>
      <w:r w:rsidRPr="00111085">
        <w:rPr>
          <w:sz w:val="28"/>
          <w:szCs w:val="28"/>
          <w:lang w:val="ru-RU"/>
        </w:rPr>
        <w:t xml:space="preserve"> 833 843,4</w:t>
      </w:r>
      <w:r w:rsidRPr="00111085">
        <w:rPr>
          <w:b/>
          <w:sz w:val="28"/>
          <w:szCs w:val="28"/>
        </w:rPr>
        <w:t xml:space="preserve"> </w:t>
      </w:r>
      <w:r w:rsidRPr="006052B9">
        <w:rPr>
          <w:sz w:val="28"/>
          <w:szCs w:val="28"/>
        </w:rPr>
        <w:t>тыс.тенге.</w:t>
      </w:r>
      <w:r w:rsidRPr="00111085">
        <w:rPr>
          <w:sz w:val="28"/>
          <w:szCs w:val="28"/>
        </w:rPr>
        <w:t xml:space="preserve"> </w:t>
      </w:r>
    </w:p>
    <w:p w:rsidR="0090644D" w:rsidRDefault="0090644D" w:rsidP="00111085">
      <w:pPr>
        <w:rPr>
          <w:b/>
          <w:color w:val="FF0000"/>
          <w:sz w:val="28"/>
          <w:szCs w:val="28"/>
          <w:lang w:val="ru-RU"/>
        </w:rPr>
      </w:pPr>
    </w:p>
    <w:p w:rsidR="0090644D" w:rsidRDefault="0090644D" w:rsidP="00CE4C56">
      <w:pPr>
        <w:jc w:val="center"/>
        <w:rPr>
          <w:b/>
          <w:color w:val="FF0000"/>
          <w:sz w:val="28"/>
          <w:szCs w:val="28"/>
          <w:lang w:val="ru-RU"/>
        </w:rPr>
      </w:pPr>
    </w:p>
    <w:p w:rsidR="0090644D" w:rsidRDefault="0090644D" w:rsidP="00CE4C56">
      <w:pPr>
        <w:jc w:val="center"/>
        <w:rPr>
          <w:b/>
          <w:color w:val="FF0000"/>
          <w:sz w:val="28"/>
          <w:szCs w:val="28"/>
          <w:lang w:val="ru-RU"/>
        </w:rPr>
      </w:pPr>
    </w:p>
    <w:p w:rsidR="0090644D" w:rsidRDefault="0090644D" w:rsidP="00CE4C56">
      <w:pPr>
        <w:jc w:val="center"/>
        <w:rPr>
          <w:b/>
          <w:color w:val="FF0000"/>
          <w:sz w:val="28"/>
          <w:szCs w:val="28"/>
          <w:lang w:val="ru-RU"/>
        </w:rPr>
      </w:pPr>
    </w:p>
    <w:p w:rsidR="00CE4C56" w:rsidRPr="0090644D" w:rsidRDefault="00CE4C56" w:rsidP="00CE4C56">
      <w:pPr>
        <w:jc w:val="center"/>
        <w:rPr>
          <w:b/>
          <w:sz w:val="28"/>
          <w:szCs w:val="28"/>
        </w:rPr>
      </w:pPr>
      <w:r w:rsidRPr="0090644D">
        <w:rPr>
          <w:b/>
          <w:sz w:val="28"/>
          <w:szCs w:val="28"/>
          <w:lang w:val="en-US"/>
        </w:rPr>
        <w:t>SWOT</w:t>
      </w:r>
      <w:r w:rsidRPr="0090644D">
        <w:rPr>
          <w:b/>
          <w:sz w:val="28"/>
          <w:szCs w:val="28"/>
        </w:rPr>
        <w:t>-анализ</w:t>
      </w:r>
    </w:p>
    <w:p w:rsidR="001953A3" w:rsidRDefault="001953A3" w:rsidP="00CE4C56">
      <w:pPr>
        <w:jc w:val="center"/>
        <w:rPr>
          <w:b/>
          <w:color w:val="FF0000"/>
          <w:sz w:val="28"/>
          <w:szCs w:val="28"/>
        </w:rPr>
      </w:pPr>
    </w:p>
    <w:tbl>
      <w:tblPr>
        <w:tblStyle w:val="af0"/>
        <w:tblW w:w="0" w:type="auto"/>
        <w:tblLook w:val="04A0" w:firstRow="1" w:lastRow="0" w:firstColumn="1" w:lastColumn="0" w:noHBand="0" w:noVBand="1"/>
      </w:tblPr>
      <w:tblGrid>
        <w:gridCol w:w="3640"/>
        <w:gridCol w:w="3640"/>
        <w:gridCol w:w="3640"/>
        <w:gridCol w:w="3640"/>
      </w:tblGrid>
      <w:tr w:rsidR="0090644D" w:rsidTr="0090644D">
        <w:tc>
          <w:tcPr>
            <w:tcW w:w="3640" w:type="dxa"/>
          </w:tcPr>
          <w:p w:rsidR="0090644D" w:rsidRPr="0090644D" w:rsidRDefault="0090644D" w:rsidP="00CE4C56">
            <w:pPr>
              <w:jc w:val="center"/>
              <w:rPr>
                <w:b/>
                <w:sz w:val="28"/>
                <w:szCs w:val="28"/>
                <w:lang w:val="ru-RU"/>
              </w:rPr>
            </w:pPr>
            <w:r w:rsidRPr="0090644D">
              <w:rPr>
                <w:b/>
                <w:sz w:val="28"/>
                <w:szCs w:val="28"/>
                <w:lang w:val="ru-RU"/>
              </w:rPr>
              <w:lastRenderedPageBreak/>
              <w:t xml:space="preserve">Угрозы </w:t>
            </w:r>
          </w:p>
        </w:tc>
        <w:tc>
          <w:tcPr>
            <w:tcW w:w="3640" w:type="dxa"/>
          </w:tcPr>
          <w:p w:rsidR="0090644D" w:rsidRPr="0090644D" w:rsidRDefault="0090644D" w:rsidP="00CE4C56">
            <w:pPr>
              <w:jc w:val="center"/>
              <w:rPr>
                <w:b/>
                <w:sz w:val="28"/>
                <w:szCs w:val="28"/>
                <w:lang w:val="ru-RU"/>
              </w:rPr>
            </w:pPr>
            <w:r w:rsidRPr="0090644D">
              <w:rPr>
                <w:b/>
                <w:sz w:val="28"/>
                <w:szCs w:val="28"/>
                <w:lang w:val="ru-RU"/>
              </w:rPr>
              <w:t xml:space="preserve">Возможности </w:t>
            </w:r>
          </w:p>
        </w:tc>
        <w:tc>
          <w:tcPr>
            <w:tcW w:w="3640" w:type="dxa"/>
          </w:tcPr>
          <w:p w:rsidR="0090644D" w:rsidRPr="0090644D" w:rsidRDefault="0090644D" w:rsidP="00CE4C56">
            <w:pPr>
              <w:jc w:val="center"/>
              <w:rPr>
                <w:b/>
                <w:sz w:val="28"/>
                <w:szCs w:val="28"/>
                <w:lang w:val="ru-RU"/>
              </w:rPr>
            </w:pPr>
            <w:r w:rsidRPr="0090644D">
              <w:rPr>
                <w:b/>
                <w:sz w:val="28"/>
                <w:szCs w:val="28"/>
                <w:lang w:val="ru-RU"/>
              </w:rPr>
              <w:t xml:space="preserve">Сильные стороны </w:t>
            </w:r>
          </w:p>
        </w:tc>
        <w:tc>
          <w:tcPr>
            <w:tcW w:w="3640" w:type="dxa"/>
          </w:tcPr>
          <w:p w:rsidR="0090644D" w:rsidRPr="0090644D" w:rsidRDefault="0090644D" w:rsidP="00CE4C56">
            <w:pPr>
              <w:jc w:val="center"/>
              <w:rPr>
                <w:b/>
                <w:sz w:val="28"/>
                <w:szCs w:val="28"/>
                <w:lang w:val="ru-RU"/>
              </w:rPr>
            </w:pPr>
            <w:r w:rsidRPr="0090644D">
              <w:rPr>
                <w:b/>
                <w:sz w:val="28"/>
                <w:szCs w:val="28"/>
                <w:lang w:val="ru-RU"/>
              </w:rPr>
              <w:t xml:space="preserve">Слабые стороны </w:t>
            </w:r>
          </w:p>
        </w:tc>
      </w:tr>
      <w:tr w:rsidR="0090644D" w:rsidTr="0090644D">
        <w:tc>
          <w:tcPr>
            <w:tcW w:w="3640" w:type="dxa"/>
          </w:tcPr>
          <w:p w:rsidR="0090644D" w:rsidRPr="009E0E1F" w:rsidRDefault="0090644D" w:rsidP="006422F4">
            <w:pPr>
              <w:pStyle w:val="aa"/>
              <w:numPr>
                <w:ilvl w:val="0"/>
                <w:numId w:val="53"/>
              </w:numPr>
              <w:ind w:left="0" w:firstLine="22"/>
              <w:jc w:val="both"/>
              <w:rPr>
                <w:sz w:val="28"/>
                <w:szCs w:val="28"/>
                <w:lang w:val="ru-RU"/>
              </w:rPr>
            </w:pPr>
            <w:r w:rsidRPr="009E0E1F">
              <w:rPr>
                <w:sz w:val="28"/>
                <w:szCs w:val="28"/>
                <w:lang w:val="ru-RU"/>
              </w:rPr>
              <w:t>Снижение объема финансирования, ведущее к сокращению штатов, снижению уровня заработной платы сотрудников, утечке кадров, ухудшение материально-технического оснащения.</w:t>
            </w:r>
          </w:p>
          <w:p w:rsidR="0090644D" w:rsidRPr="009E0E1F" w:rsidRDefault="0090644D" w:rsidP="006422F4">
            <w:pPr>
              <w:pStyle w:val="aa"/>
              <w:numPr>
                <w:ilvl w:val="0"/>
                <w:numId w:val="53"/>
              </w:numPr>
              <w:ind w:left="0" w:firstLine="22"/>
              <w:jc w:val="both"/>
              <w:rPr>
                <w:sz w:val="28"/>
                <w:szCs w:val="28"/>
                <w:lang w:val="ru-RU"/>
              </w:rPr>
            </w:pPr>
            <w:r w:rsidRPr="009E0E1F">
              <w:rPr>
                <w:sz w:val="28"/>
                <w:szCs w:val="28"/>
                <w:lang w:val="ru-RU"/>
              </w:rPr>
              <w:t>Снижение объемов финансирования приведет к снижению рентабельности предприятия, сокращению объемов оказываемой медицинской помощи, что в итоге негативно повлияет на доступность населению услуг гемодиализа.</w:t>
            </w:r>
          </w:p>
          <w:p w:rsidR="0090644D" w:rsidRPr="009E0E1F" w:rsidRDefault="0090644D" w:rsidP="00CE4C56">
            <w:pPr>
              <w:jc w:val="center"/>
              <w:rPr>
                <w:b/>
                <w:sz w:val="28"/>
                <w:szCs w:val="28"/>
                <w:lang w:val="ru-RU"/>
              </w:rPr>
            </w:pPr>
          </w:p>
        </w:tc>
        <w:tc>
          <w:tcPr>
            <w:tcW w:w="3640" w:type="dxa"/>
          </w:tcPr>
          <w:p w:rsidR="0090644D" w:rsidRPr="009E0E1F" w:rsidRDefault="0090644D" w:rsidP="006422F4">
            <w:pPr>
              <w:pStyle w:val="aa"/>
              <w:numPr>
                <w:ilvl w:val="0"/>
                <w:numId w:val="53"/>
              </w:numPr>
              <w:ind w:left="0" w:firstLine="360"/>
              <w:jc w:val="both"/>
              <w:rPr>
                <w:sz w:val="28"/>
                <w:szCs w:val="28"/>
              </w:rPr>
            </w:pPr>
            <w:r w:rsidRPr="009E0E1F">
              <w:rPr>
                <w:sz w:val="28"/>
                <w:szCs w:val="28"/>
              </w:rPr>
              <w:t xml:space="preserve">При благоприятном финансировании, с учетом реальной потребности, возможно улучшение качества оказания медицинской помощи </w:t>
            </w:r>
            <w:r w:rsidRPr="009E0E1F">
              <w:rPr>
                <w:sz w:val="28"/>
                <w:szCs w:val="28"/>
                <w:lang w:val="ru-RU"/>
              </w:rPr>
              <w:t xml:space="preserve">в результате </w:t>
            </w:r>
            <w:r w:rsidR="006052B9">
              <w:rPr>
                <w:sz w:val="28"/>
                <w:szCs w:val="28"/>
              </w:rPr>
              <w:t xml:space="preserve">100% обеспечения ЛС, </w:t>
            </w:r>
            <w:r w:rsidRPr="009E0E1F">
              <w:rPr>
                <w:sz w:val="28"/>
                <w:szCs w:val="28"/>
              </w:rPr>
              <w:t>ИМН</w:t>
            </w:r>
            <w:r w:rsidR="006052B9">
              <w:rPr>
                <w:sz w:val="28"/>
                <w:szCs w:val="28"/>
                <w:lang w:val="ru-RU"/>
              </w:rPr>
              <w:t xml:space="preserve"> и РММ</w:t>
            </w:r>
            <w:r w:rsidRPr="009E0E1F">
              <w:rPr>
                <w:sz w:val="28"/>
                <w:szCs w:val="28"/>
              </w:rPr>
              <w:t>, 100% улучшения материально-технического оснащения, повышения заработной платы</w:t>
            </w:r>
            <w:r w:rsidRPr="009E0E1F">
              <w:rPr>
                <w:sz w:val="28"/>
                <w:szCs w:val="28"/>
                <w:lang w:val="ru-RU"/>
              </w:rPr>
              <w:t xml:space="preserve"> и</w:t>
            </w:r>
            <w:r w:rsidRPr="009E0E1F">
              <w:rPr>
                <w:sz w:val="28"/>
                <w:szCs w:val="28"/>
              </w:rPr>
              <w:t xml:space="preserve"> </w:t>
            </w:r>
            <w:r w:rsidRPr="009E0E1F">
              <w:rPr>
                <w:sz w:val="28"/>
                <w:szCs w:val="28"/>
                <w:lang w:val="ru-RU"/>
              </w:rPr>
              <w:t xml:space="preserve">доукомплектования штата медицинского персонала, </w:t>
            </w:r>
            <w:r w:rsidRPr="009E0E1F">
              <w:rPr>
                <w:sz w:val="28"/>
                <w:szCs w:val="28"/>
              </w:rPr>
              <w:t>увеличени</w:t>
            </w:r>
            <w:r w:rsidRPr="009E0E1F">
              <w:rPr>
                <w:sz w:val="28"/>
                <w:szCs w:val="28"/>
                <w:lang w:val="ru-RU"/>
              </w:rPr>
              <w:t>е</w:t>
            </w:r>
            <w:r w:rsidRPr="009E0E1F">
              <w:rPr>
                <w:sz w:val="28"/>
                <w:szCs w:val="28"/>
              </w:rPr>
              <w:t xml:space="preserve"> категорийности специалистов и </w:t>
            </w:r>
            <w:r w:rsidRPr="009E0E1F">
              <w:rPr>
                <w:sz w:val="28"/>
                <w:szCs w:val="28"/>
                <w:lang w:val="ru-RU"/>
              </w:rPr>
              <w:t xml:space="preserve">повышение </w:t>
            </w:r>
            <w:r w:rsidRPr="009E0E1F">
              <w:rPr>
                <w:sz w:val="28"/>
                <w:szCs w:val="28"/>
              </w:rPr>
              <w:t>уровня их квалификации.</w:t>
            </w:r>
          </w:p>
          <w:p w:rsidR="0090644D" w:rsidRPr="009E0E1F" w:rsidRDefault="0090644D" w:rsidP="00CE4C56">
            <w:pPr>
              <w:jc w:val="center"/>
              <w:rPr>
                <w:b/>
                <w:sz w:val="28"/>
                <w:szCs w:val="28"/>
              </w:rPr>
            </w:pPr>
          </w:p>
        </w:tc>
        <w:tc>
          <w:tcPr>
            <w:tcW w:w="3640" w:type="dxa"/>
          </w:tcPr>
          <w:p w:rsidR="0090644D" w:rsidRPr="009E0E1F" w:rsidRDefault="00055C72" w:rsidP="006422F4">
            <w:pPr>
              <w:pStyle w:val="ac"/>
              <w:numPr>
                <w:ilvl w:val="0"/>
                <w:numId w:val="53"/>
              </w:numPr>
              <w:spacing w:after="0"/>
              <w:ind w:left="0" w:firstLine="0"/>
              <w:jc w:val="both"/>
              <w:rPr>
                <w:sz w:val="28"/>
                <w:szCs w:val="28"/>
                <w:lang w:val="ru-RU"/>
              </w:rPr>
            </w:pPr>
            <w:r>
              <w:rPr>
                <w:sz w:val="28"/>
                <w:szCs w:val="28"/>
                <w:lang w:val="ru-RU"/>
              </w:rPr>
              <w:t>хорошая</w:t>
            </w:r>
            <w:r w:rsidR="0090644D" w:rsidRPr="009E0E1F">
              <w:rPr>
                <w:sz w:val="28"/>
                <w:szCs w:val="28"/>
                <w:lang w:val="ru-RU"/>
              </w:rPr>
              <w:t xml:space="preserve"> материально-техническая база </w:t>
            </w:r>
          </w:p>
          <w:p w:rsidR="0090644D" w:rsidRPr="009E0E1F" w:rsidRDefault="0090644D" w:rsidP="009E0E1F">
            <w:pPr>
              <w:pStyle w:val="ac"/>
              <w:numPr>
                <w:ilvl w:val="0"/>
                <w:numId w:val="2"/>
              </w:numPr>
              <w:spacing w:after="0"/>
              <w:ind w:left="-23" w:firstLine="23"/>
              <w:jc w:val="both"/>
              <w:rPr>
                <w:sz w:val="28"/>
                <w:szCs w:val="28"/>
                <w:lang w:val="ru-RU"/>
              </w:rPr>
            </w:pPr>
            <w:r w:rsidRPr="009E0E1F">
              <w:rPr>
                <w:sz w:val="28"/>
                <w:szCs w:val="28"/>
                <w:lang w:val="ru-RU"/>
              </w:rPr>
              <w:t>своевременное обучение и повышение квалификации врачей и среднего медицинского персонала</w:t>
            </w:r>
            <w:r w:rsidRPr="009E0E1F">
              <w:rPr>
                <w:sz w:val="28"/>
                <w:szCs w:val="28"/>
              </w:rPr>
              <w:t xml:space="preserve">, как </w:t>
            </w:r>
            <w:r w:rsidRPr="009E0E1F">
              <w:rPr>
                <w:sz w:val="28"/>
                <w:szCs w:val="28"/>
                <w:lang w:val="ru-RU"/>
              </w:rPr>
              <w:t>на рабочих местах</w:t>
            </w:r>
            <w:r w:rsidRPr="009E0E1F">
              <w:rPr>
                <w:sz w:val="28"/>
                <w:szCs w:val="28"/>
              </w:rPr>
              <w:t xml:space="preserve"> </w:t>
            </w:r>
            <w:r w:rsidRPr="009E0E1F">
              <w:rPr>
                <w:sz w:val="28"/>
                <w:szCs w:val="28"/>
                <w:lang w:val="ru-RU"/>
              </w:rPr>
              <w:t>с привлечением профильных специалистов,</w:t>
            </w:r>
            <w:r w:rsidRPr="009E0E1F">
              <w:rPr>
                <w:sz w:val="28"/>
                <w:szCs w:val="28"/>
              </w:rPr>
              <w:t xml:space="preserve"> так </w:t>
            </w:r>
            <w:r w:rsidRPr="009E0E1F">
              <w:rPr>
                <w:sz w:val="28"/>
                <w:szCs w:val="28"/>
                <w:lang w:val="ru-RU"/>
              </w:rPr>
              <w:t xml:space="preserve">и за пределами </w:t>
            </w:r>
            <w:r w:rsidRPr="009E0E1F">
              <w:rPr>
                <w:sz w:val="28"/>
                <w:szCs w:val="28"/>
              </w:rPr>
              <w:t xml:space="preserve">компании ТОО </w:t>
            </w:r>
            <w:r w:rsidRPr="009E0E1F">
              <w:rPr>
                <w:rFonts w:eastAsia="Calibri"/>
                <w:sz w:val="28"/>
                <w:szCs w:val="28"/>
              </w:rPr>
              <w:t>«</w:t>
            </w:r>
            <w:r w:rsidRPr="009E0E1F">
              <w:rPr>
                <w:rFonts w:eastAsia="Calibri"/>
                <w:sz w:val="28"/>
                <w:szCs w:val="28"/>
                <w:lang w:val="en-US"/>
              </w:rPr>
              <w:t>B</w:t>
            </w:r>
            <w:r w:rsidR="009E0E1F">
              <w:rPr>
                <w:rFonts w:eastAsia="Calibri"/>
                <w:sz w:val="28"/>
                <w:szCs w:val="28"/>
                <w:lang w:val="ru-RU"/>
              </w:rPr>
              <w:t>.</w:t>
            </w:r>
            <w:r w:rsidRPr="009E0E1F">
              <w:rPr>
                <w:rFonts w:eastAsia="Calibri"/>
                <w:sz w:val="28"/>
                <w:szCs w:val="28"/>
                <w:lang w:val="en-US"/>
              </w:rPr>
              <w:t>B</w:t>
            </w:r>
            <w:r w:rsidR="009E0E1F">
              <w:rPr>
                <w:rFonts w:eastAsia="Calibri"/>
                <w:sz w:val="28"/>
                <w:szCs w:val="28"/>
                <w:lang w:val="ru-RU"/>
              </w:rPr>
              <w:t>.</w:t>
            </w:r>
            <w:r w:rsidRPr="009E0E1F">
              <w:rPr>
                <w:rFonts w:eastAsia="Calibri"/>
                <w:sz w:val="28"/>
                <w:szCs w:val="28"/>
                <w:lang w:val="en-US"/>
              </w:rPr>
              <w:t>NURA</w:t>
            </w:r>
            <w:r w:rsidRPr="009E0E1F">
              <w:rPr>
                <w:rFonts w:eastAsia="Calibri"/>
                <w:sz w:val="28"/>
                <w:szCs w:val="28"/>
              </w:rPr>
              <w:t>»</w:t>
            </w:r>
            <w:r w:rsidRPr="009E0E1F">
              <w:rPr>
                <w:rFonts w:eastAsia="Calibri"/>
                <w:sz w:val="28"/>
                <w:szCs w:val="28"/>
                <w:lang w:val="ru-RU"/>
              </w:rPr>
              <w:t>,</w:t>
            </w:r>
            <w:r w:rsidRPr="009E0E1F">
              <w:rPr>
                <w:b/>
                <w:sz w:val="28"/>
                <w:szCs w:val="28"/>
              </w:rPr>
              <w:t xml:space="preserve"> </w:t>
            </w:r>
            <w:r w:rsidRPr="009E0E1F">
              <w:rPr>
                <w:sz w:val="28"/>
                <w:szCs w:val="28"/>
              </w:rPr>
              <w:t xml:space="preserve">в </w:t>
            </w:r>
            <w:r w:rsidRPr="009E0E1F">
              <w:rPr>
                <w:sz w:val="28"/>
                <w:szCs w:val="28"/>
                <w:lang w:val="ru-RU"/>
              </w:rPr>
              <w:t xml:space="preserve">научных </w:t>
            </w:r>
            <w:r w:rsidRPr="009E0E1F">
              <w:rPr>
                <w:sz w:val="28"/>
                <w:szCs w:val="28"/>
              </w:rPr>
              <w:t>центрах Республики Казахстан, ближнего и дальнего зарубежья</w:t>
            </w:r>
            <w:r w:rsidRPr="009E0E1F">
              <w:rPr>
                <w:sz w:val="28"/>
                <w:szCs w:val="28"/>
                <w:lang w:val="ru-RU"/>
              </w:rPr>
              <w:t>;</w:t>
            </w:r>
          </w:p>
          <w:p w:rsidR="0090644D" w:rsidRPr="009E0E1F" w:rsidRDefault="0090644D" w:rsidP="009E0E1F">
            <w:pPr>
              <w:pStyle w:val="ac"/>
              <w:numPr>
                <w:ilvl w:val="0"/>
                <w:numId w:val="2"/>
              </w:numPr>
              <w:spacing w:after="0"/>
              <w:ind w:left="0" w:firstLine="0"/>
              <w:jc w:val="both"/>
              <w:rPr>
                <w:sz w:val="28"/>
                <w:szCs w:val="28"/>
                <w:lang w:val="ru-RU"/>
              </w:rPr>
            </w:pPr>
            <w:r w:rsidRPr="009E0E1F">
              <w:rPr>
                <w:sz w:val="28"/>
                <w:szCs w:val="28"/>
                <w:lang w:val="ru-RU"/>
              </w:rPr>
              <w:t>привлечение молодых специалистов;</w:t>
            </w:r>
          </w:p>
          <w:p w:rsidR="0090644D" w:rsidRPr="009E0E1F" w:rsidRDefault="0090644D" w:rsidP="009E0E1F">
            <w:pPr>
              <w:pStyle w:val="ac"/>
              <w:numPr>
                <w:ilvl w:val="0"/>
                <w:numId w:val="2"/>
              </w:numPr>
              <w:spacing w:after="0"/>
              <w:ind w:left="0" w:firstLine="0"/>
              <w:jc w:val="both"/>
              <w:rPr>
                <w:sz w:val="28"/>
                <w:szCs w:val="28"/>
                <w:lang w:val="ru-RU"/>
              </w:rPr>
            </w:pPr>
            <w:r w:rsidRPr="009E0E1F">
              <w:rPr>
                <w:sz w:val="28"/>
                <w:szCs w:val="28"/>
                <w:lang w:val="ru-RU"/>
              </w:rPr>
              <w:t>возможность приобретения мед</w:t>
            </w:r>
            <w:r w:rsidR="00F4298A">
              <w:rPr>
                <w:sz w:val="28"/>
                <w:szCs w:val="28"/>
                <w:lang w:val="ru-RU"/>
              </w:rPr>
              <w:t>ицинского</w:t>
            </w:r>
            <w:r w:rsidRPr="009E0E1F">
              <w:rPr>
                <w:sz w:val="28"/>
                <w:szCs w:val="28"/>
                <w:lang w:val="ru-RU"/>
              </w:rPr>
              <w:t xml:space="preserve"> оборудования путем лизинга;</w:t>
            </w:r>
          </w:p>
          <w:p w:rsidR="0090644D" w:rsidRPr="009E0E1F" w:rsidRDefault="0090644D" w:rsidP="009E0E1F">
            <w:pPr>
              <w:pStyle w:val="ac"/>
              <w:numPr>
                <w:ilvl w:val="0"/>
                <w:numId w:val="2"/>
              </w:numPr>
              <w:spacing w:after="0"/>
              <w:ind w:left="0" w:firstLine="0"/>
              <w:jc w:val="both"/>
              <w:rPr>
                <w:sz w:val="28"/>
                <w:szCs w:val="28"/>
                <w:lang w:val="ru-RU"/>
              </w:rPr>
            </w:pPr>
            <w:r w:rsidRPr="009E0E1F">
              <w:rPr>
                <w:sz w:val="28"/>
                <w:szCs w:val="28"/>
                <w:lang w:val="ru-RU"/>
              </w:rPr>
              <w:t>создание единой информационной системы;</w:t>
            </w:r>
          </w:p>
          <w:p w:rsidR="0090644D" w:rsidRPr="009E0E1F" w:rsidRDefault="0090644D" w:rsidP="009E0E1F">
            <w:pPr>
              <w:pStyle w:val="ac"/>
              <w:numPr>
                <w:ilvl w:val="0"/>
                <w:numId w:val="2"/>
              </w:numPr>
              <w:spacing w:after="0"/>
              <w:ind w:left="0" w:firstLine="0"/>
              <w:jc w:val="both"/>
              <w:rPr>
                <w:sz w:val="28"/>
                <w:szCs w:val="28"/>
                <w:lang w:val="ru-RU"/>
              </w:rPr>
            </w:pPr>
            <w:r w:rsidRPr="009E0E1F">
              <w:rPr>
                <w:sz w:val="28"/>
                <w:szCs w:val="28"/>
                <w:lang w:val="ru-RU"/>
              </w:rPr>
              <w:t>оснащение  рабочих мест  врачей и среднего медицинского персонала;</w:t>
            </w:r>
          </w:p>
        </w:tc>
        <w:tc>
          <w:tcPr>
            <w:tcW w:w="3640" w:type="dxa"/>
          </w:tcPr>
          <w:p w:rsidR="0090644D" w:rsidRPr="008535A4" w:rsidRDefault="0090644D" w:rsidP="006422F4">
            <w:pPr>
              <w:pStyle w:val="ac"/>
              <w:numPr>
                <w:ilvl w:val="0"/>
                <w:numId w:val="53"/>
              </w:numPr>
              <w:spacing w:after="0"/>
              <w:ind w:left="0" w:firstLine="0"/>
              <w:jc w:val="both"/>
              <w:rPr>
                <w:sz w:val="28"/>
                <w:szCs w:val="28"/>
                <w:lang w:val="ru-RU"/>
              </w:rPr>
            </w:pPr>
            <w:r w:rsidRPr="008535A4">
              <w:rPr>
                <w:sz w:val="28"/>
                <w:szCs w:val="28"/>
                <w:lang w:val="ru-RU"/>
              </w:rPr>
              <w:t>финансовая устойчивость предприятия в условиях конкуренции на рынке медицинских услуг в основном зависит от размещаемых объемов ГОБМП;</w:t>
            </w:r>
          </w:p>
          <w:p w:rsidR="0090644D" w:rsidRPr="008535A4" w:rsidRDefault="0090644D" w:rsidP="006422F4">
            <w:pPr>
              <w:pStyle w:val="ac"/>
              <w:numPr>
                <w:ilvl w:val="0"/>
                <w:numId w:val="53"/>
              </w:numPr>
              <w:spacing w:after="0"/>
              <w:ind w:left="0" w:firstLine="0"/>
              <w:jc w:val="both"/>
              <w:rPr>
                <w:sz w:val="28"/>
                <w:szCs w:val="28"/>
                <w:lang w:val="ru-RU"/>
              </w:rPr>
            </w:pPr>
            <w:r w:rsidRPr="008535A4">
              <w:rPr>
                <w:sz w:val="28"/>
                <w:szCs w:val="28"/>
                <w:lang w:val="ru-RU"/>
              </w:rPr>
              <w:t xml:space="preserve"> существующие тарифы на оплату услуг гемодиализа не учитывают расходов на питание и транспортировку пациентов;</w:t>
            </w:r>
          </w:p>
          <w:p w:rsidR="0090644D" w:rsidRPr="008535A4" w:rsidRDefault="0090644D" w:rsidP="006422F4">
            <w:pPr>
              <w:pStyle w:val="ac"/>
              <w:numPr>
                <w:ilvl w:val="0"/>
                <w:numId w:val="53"/>
              </w:numPr>
              <w:spacing w:after="0"/>
              <w:ind w:left="0" w:firstLine="0"/>
              <w:jc w:val="both"/>
              <w:rPr>
                <w:sz w:val="28"/>
                <w:szCs w:val="28"/>
                <w:lang w:val="ru-RU"/>
              </w:rPr>
            </w:pPr>
            <w:r w:rsidRPr="008535A4">
              <w:rPr>
                <w:sz w:val="28"/>
                <w:szCs w:val="28"/>
                <w:lang w:val="ru-RU"/>
              </w:rPr>
              <w:t>громоздкость механизмов взаиморасчетов по пролеченным случаям с ФСМС, что приводи</w:t>
            </w:r>
            <w:r w:rsidR="00926DF6">
              <w:rPr>
                <w:sz w:val="28"/>
                <w:szCs w:val="28"/>
                <w:lang w:val="ru-RU"/>
              </w:rPr>
              <w:t>т к срывам сроков поставок ЛС, ИМН и РММ,</w:t>
            </w:r>
            <w:r w:rsidRPr="008535A4">
              <w:rPr>
                <w:sz w:val="28"/>
                <w:szCs w:val="28"/>
                <w:lang w:val="ru-RU"/>
              </w:rPr>
              <w:t xml:space="preserve"> ФЗП, сокращению финансирования на обучение и повышение квалификации медицинского персонала;</w:t>
            </w:r>
          </w:p>
          <w:p w:rsidR="0090644D" w:rsidRPr="008535A4" w:rsidRDefault="0090644D" w:rsidP="006422F4">
            <w:pPr>
              <w:pStyle w:val="ac"/>
              <w:numPr>
                <w:ilvl w:val="0"/>
                <w:numId w:val="53"/>
              </w:numPr>
              <w:spacing w:after="0"/>
              <w:ind w:left="0" w:firstLine="0"/>
              <w:jc w:val="both"/>
              <w:rPr>
                <w:sz w:val="28"/>
                <w:szCs w:val="28"/>
                <w:lang w:val="ru-RU"/>
              </w:rPr>
            </w:pPr>
            <w:r w:rsidRPr="008535A4">
              <w:rPr>
                <w:sz w:val="28"/>
                <w:szCs w:val="28"/>
              </w:rPr>
              <w:t>дефицит врачебных кадров,</w:t>
            </w:r>
            <w:r w:rsidRPr="008535A4">
              <w:rPr>
                <w:sz w:val="28"/>
                <w:szCs w:val="28"/>
                <w:lang w:val="ru-RU"/>
              </w:rPr>
              <w:t xml:space="preserve"> высокая текучесть  и  дефицит средних медицинских работников;</w:t>
            </w:r>
          </w:p>
          <w:p w:rsidR="0090644D" w:rsidRPr="008535A4" w:rsidRDefault="0090644D" w:rsidP="006422F4">
            <w:pPr>
              <w:pStyle w:val="ac"/>
              <w:numPr>
                <w:ilvl w:val="0"/>
                <w:numId w:val="53"/>
              </w:numPr>
              <w:spacing w:after="0"/>
              <w:ind w:left="0" w:firstLine="0"/>
              <w:jc w:val="both"/>
              <w:rPr>
                <w:sz w:val="28"/>
                <w:szCs w:val="28"/>
                <w:lang w:val="ru-RU"/>
              </w:rPr>
            </w:pPr>
            <w:r w:rsidRPr="008535A4">
              <w:rPr>
                <w:sz w:val="28"/>
                <w:szCs w:val="28"/>
                <w:lang w:val="ru-RU"/>
              </w:rPr>
              <w:t xml:space="preserve">помещения основных клинических баз арендуется, </w:t>
            </w:r>
            <w:r w:rsidRPr="008535A4">
              <w:rPr>
                <w:sz w:val="28"/>
                <w:szCs w:val="28"/>
                <w:lang w:val="ru-RU"/>
              </w:rPr>
              <w:lastRenderedPageBreak/>
              <w:t xml:space="preserve">в этой связи являются приспособленными, кроме того отмечается недостаток подсобных помещений для полного соответствия требованиям нормативных документов.  </w:t>
            </w:r>
          </w:p>
          <w:p w:rsidR="0090644D" w:rsidRPr="008535A4" w:rsidRDefault="0090644D" w:rsidP="008535A4">
            <w:pPr>
              <w:ind w:firstLine="403"/>
              <w:jc w:val="both"/>
              <w:rPr>
                <w:sz w:val="28"/>
                <w:szCs w:val="28"/>
              </w:rPr>
            </w:pPr>
            <w:r w:rsidRPr="008535A4">
              <w:rPr>
                <w:sz w:val="28"/>
                <w:szCs w:val="28"/>
                <w:lang w:val="ru-RU"/>
              </w:rPr>
              <w:t>В этой связи в</w:t>
            </w:r>
            <w:r w:rsidRPr="008535A4">
              <w:rPr>
                <w:sz w:val="28"/>
                <w:szCs w:val="28"/>
              </w:rPr>
              <w:t xml:space="preserve"> ходе своей деятельности организация может столкнуться с возникновением ряда рисков (обстоятельств, которые могут помешать достижени</w:t>
            </w:r>
            <w:r w:rsidR="008535A4">
              <w:rPr>
                <w:sz w:val="28"/>
                <w:szCs w:val="28"/>
              </w:rPr>
              <w:t>ю целей) или внешних факторов. </w:t>
            </w:r>
          </w:p>
        </w:tc>
      </w:tr>
    </w:tbl>
    <w:p w:rsidR="001953A3" w:rsidRDefault="001953A3" w:rsidP="00CE4C56">
      <w:pPr>
        <w:jc w:val="center"/>
        <w:rPr>
          <w:b/>
          <w:color w:val="FF0000"/>
          <w:sz w:val="28"/>
          <w:szCs w:val="28"/>
        </w:rPr>
      </w:pPr>
    </w:p>
    <w:p w:rsidR="00F4298A" w:rsidRPr="00F4298A" w:rsidRDefault="00F4298A" w:rsidP="00F4298A">
      <w:pPr>
        <w:jc w:val="center"/>
        <w:rPr>
          <w:b/>
          <w:sz w:val="28"/>
          <w:szCs w:val="28"/>
          <w:lang w:val="ru-RU"/>
        </w:rPr>
      </w:pPr>
      <w:r>
        <w:rPr>
          <w:b/>
          <w:sz w:val="28"/>
          <w:szCs w:val="28"/>
          <w:lang w:val="ru-RU"/>
        </w:rPr>
        <w:t xml:space="preserve">Матрица </w:t>
      </w:r>
      <w:r w:rsidRPr="0090644D">
        <w:rPr>
          <w:b/>
          <w:sz w:val="28"/>
          <w:szCs w:val="28"/>
          <w:lang w:val="en-US"/>
        </w:rPr>
        <w:t>SWOT</w:t>
      </w:r>
      <w:r w:rsidRPr="0090644D">
        <w:rPr>
          <w:b/>
          <w:sz w:val="28"/>
          <w:szCs w:val="28"/>
        </w:rPr>
        <w:t>-анализ</w:t>
      </w:r>
      <w:r>
        <w:rPr>
          <w:b/>
          <w:sz w:val="28"/>
          <w:szCs w:val="28"/>
          <w:lang w:val="ru-RU"/>
        </w:rPr>
        <w:t>а</w:t>
      </w:r>
    </w:p>
    <w:p w:rsidR="00F4298A" w:rsidRDefault="00F4298A" w:rsidP="00CE4C56">
      <w:pPr>
        <w:jc w:val="center"/>
        <w:rPr>
          <w:b/>
          <w:color w:val="FF0000"/>
          <w:sz w:val="28"/>
          <w:szCs w:val="28"/>
        </w:rPr>
      </w:pPr>
    </w:p>
    <w:tbl>
      <w:tblPr>
        <w:tblStyle w:val="af0"/>
        <w:tblW w:w="14596" w:type="dxa"/>
        <w:tblLook w:val="04A0" w:firstRow="1" w:lastRow="0" w:firstColumn="1" w:lastColumn="0" w:noHBand="0" w:noVBand="1"/>
      </w:tblPr>
      <w:tblGrid>
        <w:gridCol w:w="2405"/>
        <w:gridCol w:w="5670"/>
        <w:gridCol w:w="6521"/>
      </w:tblGrid>
      <w:tr w:rsidR="00F4298A" w:rsidTr="004941C4">
        <w:tc>
          <w:tcPr>
            <w:tcW w:w="2405" w:type="dxa"/>
          </w:tcPr>
          <w:p w:rsidR="00F4298A" w:rsidRPr="00120957" w:rsidRDefault="00F4298A" w:rsidP="00CE4C56">
            <w:pPr>
              <w:jc w:val="center"/>
              <w:rPr>
                <w:b/>
                <w:sz w:val="28"/>
                <w:szCs w:val="28"/>
              </w:rPr>
            </w:pPr>
          </w:p>
        </w:tc>
        <w:tc>
          <w:tcPr>
            <w:tcW w:w="5670" w:type="dxa"/>
          </w:tcPr>
          <w:p w:rsidR="00F4298A" w:rsidRPr="00120957" w:rsidRDefault="00F4298A" w:rsidP="00CE4C56">
            <w:pPr>
              <w:jc w:val="center"/>
              <w:rPr>
                <w:b/>
                <w:sz w:val="28"/>
                <w:szCs w:val="28"/>
                <w:lang w:val="ru-RU"/>
              </w:rPr>
            </w:pPr>
            <w:r w:rsidRPr="00120957">
              <w:rPr>
                <w:b/>
                <w:sz w:val="28"/>
                <w:szCs w:val="28"/>
                <w:lang w:val="ru-RU"/>
              </w:rPr>
              <w:t>Сильные стороны</w:t>
            </w:r>
          </w:p>
        </w:tc>
        <w:tc>
          <w:tcPr>
            <w:tcW w:w="6521" w:type="dxa"/>
          </w:tcPr>
          <w:p w:rsidR="00F4298A" w:rsidRPr="00120957" w:rsidRDefault="00F4298A" w:rsidP="00CE4C56">
            <w:pPr>
              <w:jc w:val="center"/>
              <w:rPr>
                <w:b/>
                <w:color w:val="FF0000"/>
                <w:sz w:val="28"/>
                <w:szCs w:val="28"/>
                <w:lang w:val="ru-RU"/>
              </w:rPr>
            </w:pPr>
            <w:r w:rsidRPr="00120957">
              <w:rPr>
                <w:b/>
                <w:sz w:val="28"/>
                <w:szCs w:val="28"/>
                <w:lang w:val="ru-RU"/>
              </w:rPr>
              <w:t>Слабые стороны</w:t>
            </w:r>
          </w:p>
        </w:tc>
      </w:tr>
      <w:tr w:rsidR="00F4298A" w:rsidTr="004941C4">
        <w:tc>
          <w:tcPr>
            <w:tcW w:w="2405" w:type="dxa"/>
          </w:tcPr>
          <w:p w:rsidR="00F4298A" w:rsidRPr="00120957" w:rsidRDefault="00F4298A" w:rsidP="00F4298A">
            <w:pPr>
              <w:rPr>
                <w:b/>
                <w:sz w:val="28"/>
                <w:szCs w:val="28"/>
                <w:lang w:val="ru-RU"/>
              </w:rPr>
            </w:pPr>
            <w:r w:rsidRPr="00120957">
              <w:rPr>
                <w:b/>
                <w:sz w:val="28"/>
                <w:szCs w:val="28"/>
                <w:lang w:val="ru-RU"/>
              </w:rPr>
              <w:t xml:space="preserve">Пациенты </w:t>
            </w:r>
          </w:p>
        </w:tc>
        <w:tc>
          <w:tcPr>
            <w:tcW w:w="5670" w:type="dxa"/>
          </w:tcPr>
          <w:p w:rsidR="00F4298A" w:rsidRPr="00120957" w:rsidRDefault="00926DF6" w:rsidP="006422F4">
            <w:pPr>
              <w:pStyle w:val="aa"/>
              <w:numPr>
                <w:ilvl w:val="0"/>
                <w:numId w:val="65"/>
              </w:numPr>
              <w:ind w:left="316" w:hanging="316"/>
              <w:jc w:val="both"/>
              <w:rPr>
                <w:sz w:val="28"/>
                <w:szCs w:val="28"/>
                <w:lang w:val="ru-RU"/>
              </w:rPr>
            </w:pPr>
            <w:r w:rsidRPr="00120957">
              <w:rPr>
                <w:sz w:val="28"/>
                <w:szCs w:val="28"/>
                <w:lang w:val="ru-RU"/>
              </w:rPr>
              <w:t>оказание качественных медицинских услуг, с применением инновационных технологий,</w:t>
            </w:r>
          </w:p>
          <w:p w:rsidR="00E21D01" w:rsidRPr="00120957" w:rsidRDefault="00AA067C" w:rsidP="006422F4">
            <w:pPr>
              <w:pStyle w:val="aa"/>
              <w:numPr>
                <w:ilvl w:val="0"/>
                <w:numId w:val="65"/>
              </w:numPr>
              <w:ind w:left="316" w:hanging="316"/>
              <w:jc w:val="both"/>
              <w:rPr>
                <w:sz w:val="28"/>
                <w:szCs w:val="28"/>
                <w:lang w:val="ru-RU"/>
              </w:rPr>
            </w:pPr>
            <w:r w:rsidRPr="00120957">
              <w:rPr>
                <w:sz w:val="28"/>
                <w:szCs w:val="28"/>
                <w:lang w:val="ru-RU"/>
              </w:rPr>
              <w:t>сервис питания и услуги транспортировки пациентов.</w:t>
            </w:r>
          </w:p>
        </w:tc>
        <w:tc>
          <w:tcPr>
            <w:tcW w:w="6521" w:type="dxa"/>
          </w:tcPr>
          <w:p w:rsidR="00F4298A" w:rsidRPr="00120957" w:rsidRDefault="00120957" w:rsidP="006422F4">
            <w:pPr>
              <w:pStyle w:val="aa"/>
              <w:numPr>
                <w:ilvl w:val="0"/>
                <w:numId w:val="71"/>
              </w:numPr>
              <w:ind w:left="316"/>
              <w:jc w:val="both"/>
              <w:rPr>
                <w:color w:val="FF0000"/>
                <w:sz w:val="28"/>
                <w:szCs w:val="28"/>
                <w:lang w:val="ru-RU"/>
              </w:rPr>
            </w:pPr>
            <w:r w:rsidRPr="00120957">
              <w:rPr>
                <w:sz w:val="28"/>
                <w:szCs w:val="28"/>
                <w:lang w:val="ru-RU"/>
              </w:rPr>
              <w:t>право выбора</w:t>
            </w:r>
            <w:r>
              <w:rPr>
                <w:sz w:val="28"/>
                <w:szCs w:val="28"/>
                <w:lang w:val="ru-RU"/>
              </w:rPr>
              <w:t xml:space="preserve"> пациентом</w:t>
            </w:r>
            <w:r w:rsidRPr="00120957">
              <w:rPr>
                <w:sz w:val="28"/>
                <w:szCs w:val="28"/>
                <w:lang w:val="ru-RU"/>
              </w:rPr>
              <w:t xml:space="preserve"> субъекта здравоохранения</w:t>
            </w:r>
            <w:r>
              <w:rPr>
                <w:sz w:val="28"/>
                <w:szCs w:val="28"/>
                <w:lang w:val="ru-RU"/>
              </w:rPr>
              <w:t xml:space="preserve"> для получения медицинских услуг</w:t>
            </w:r>
            <w:r w:rsidR="00F747C8">
              <w:rPr>
                <w:sz w:val="28"/>
                <w:szCs w:val="28"/>
                <w:lang w:val="ru-RU"/>
              </w:rPr>
              <w:t>,</w:t>
            </w:r>
          </w:p>
          <w:p w:rsidR="00120957" w:rsidRPr="00120957" w:rsidRDefault="00120957" w:rsidP="006422F4">
            <w:pPr>
              <w:pStyle w:val="aa"/>
              <w:numPr>
                <w:ilvl w:val="0"/>
                <w:numId w:val="71"/>
              </w:numPr>
              <w:ind w:left="316"/>
              <w:jc w:val="both"/>
              <w:rPr>
                <w:color w:val="FF0000"/>
                <w:sz w:val="28"/>
                <w:szCs w:val="28"/>
                <w:lang w:val="ru-RU"/>
              </w:rPr>
            </w:pPr>
            <w:r>
              <w:rPr>
                <w:sz w:val="28"/>
                <w:szCs w:val="28"/>
                <w:lang w:val="ru-RU"/>
              </w:rPr>
              <w:t>спрос на конкурентоспособную</w:t>
            </w:r>
            <w:r w:rsidRPr="00120957">
              <w:rPr>
                <w:sz w:val="28"/>
                <w:szCs w:val="28"/>
                <w:lang w:val="ru-RU"/>
              </w:rPr>
              <w:t xml:space="preserve"> с</w:t>
            </w:r>
            <w:r>
              <w:rPr>
                <w:sz w:val="28"/>
                <w:szCs w:val="28"/>
                <w:lang w:val="ru-RU"/>
              </w:rPr>
              <w:t>реду</w:t>
            </w:r>
            <w:r w:rsidR="00F747C8">
              <w:rPr>
                <w:sz w:val="28"/>
                <w:szCs w:val="28"/>
                <w:lang w:val="ru-RU"/>
              </w:rPr>
              <w:t>.</w:t>
            </w:r>
          </w:p>
        </w:tc>
      </w:tr>
      <w:tr w:rsidR="00F4298A" w:rsidTr="004941C4">
        <w:tc>
          <w:tcPr>
            <w:tcW w:w="2405" w:type="dxa"/>
          </w:tcPr>
          <w:p w:rsidR="00F4298A" w:rsidRPr="00120957" w:rsidRDefault="00F4298A" w:rsidP="00F4298A">
            <w:pPr>
              <w:rPr>
                <w:b/>
                <w:sz w:val="28"/>
                <w:szCs w:val="28"/>
                <w:lang w:val="ru-RU"/>
              </w:rPr>
            </w:pPr>
            <w:r w:rsidRPr="00120957">
              <w:rPr>
                <w:b/>
                <w:sz w:val="28"/>
                <w:szCs w:val="28"/>
                <w:lang w:val="ru-RU"/>
              </w:rPr>
              <w:t xml:space="preserve">Процессы </w:t>
            </w:r>
          </w:p>
        </w:tc>
        <w:tc>
          <w:tcPr>
            <w:tcW w:w="5670" w:type="dxa"/>
          </w:tcPr>
          <w:p w:rsidR="00F4298A" w:rsidRPr="00120957" w:rsidRDefault="00E21D01" w:rsidP="006422F4">
            <w:pPr>
              <w:pStyle w:val="aa"/>
              <w:numPr>
                <w:ilvl w:val="0"/>
                <w:numId w:val="66"/>
              </w:numPr>
              <w:ind w:left="316" w:hanging="283"/>
              <w:jc w:val="both"/>
              <w:rPr>
                <w:sz w:val="28"/>
                <w:szCs w:val="28"/>
                <w:lang w:val="ru-RU"/>
              </w:rPr>
            </w:pPr>
            <w:r w:rsidRPr="00120957">
              <w:rPr>
                <w:sz w:val="28"/>
                <w:szCs w:val="28"/>
                <w:lang w:val="ru-RU"/>
              </w:rPr>
              <w:t xml:space="preserve">МИС – обеспечивающее контроль за параметрами адекватности диализа, коррекции </w:t>
            </w:r>
            <w:proofErr w:type="spellStart"/>
            <w:r w:rsidRPr="00120957">
              <w:rPr>
                <w:sz w:val="28"/>
                <w:szCs w:val="28"/>
                <w:lang w:val="ru-RU"/>
              </w:rPr>
              <w:t>нефрогенной</w:t>
            </w:r>
            <w:proofErr w:type="spellEnd"/>
            <w:r w:rsidRPr="00120957">
              <w:rPr>
                <w:sz w:val="28"/>
                <w:szCs w:val="28"/>
                <w:lang w:val="ru-RU"/>
              </w:rPr>
              <w:t xml:space="preserve"> анемии, а также </w:t>
            </w:r>
            <w:r w:rsidR="00120957" w:rsidRPr="00120957">
              <w:rPr>
                <w:sz w:val="28"/>
                <w:szCs w:val="28"/>
                <w:lang w:val="ru-RU"/>
              </w:rPr>
              <w:t>другими</w:t>
            </w:r>
            <w:r w:rsidRPr="00120957">
              <w:rPr>
                <w:sz w:val="28"/>
                <w:szCs w:val="28"/>
                <w:lang w:val="ru-RU"/>
              </w:rPr>
              <w:t xml:space="preserve"> индикаторами качества лечения.</w:t>
            </w:r>
          </w:p>
          <w:p w:rsidR="00E21D01" w:rsidRPr="00120957" w:rsidRDefault="00E21D01" w:rsidP="006422F4">
            <w:pPr>
              <w:pStyle w:val="aa"/>
              <w:numPr>
                <w:ilvl w:val="0"/>
                <w:numId w:val="66"/>
              </w:numPr>
              <w:ind w:left="316" w:hanging="283"/>
              <w:jc w:val="both"/>
              <w:rPr>
                <w:sz w:val="28"/>
                <w:szCs w:val="28"/>
                <w:lang w:val="ru-RU"/>
              </w:rPr>
            </w:pPr>
            <w:r w:rsidRPr="00120957">
              <w:rPr>
                <w:sz w:val="28"/>
                <w:szCs w:val="28"/>
                <w:lang w:val="ru-RU"/>
              </w:rPr>
              <w:t>интеграция с ИС здравоохранения</w:t>
            </w:r>
          </w:p>
          <w:p w:rsidR="00E21D01" w:rsidRDefault="00E21D01" w:rsidP="006422F4">
            <w:pPr>
              <w:pStyle w:val="aa"/>
              <w:numPr>
                <w:ilvl w:val="0"/>
                <w:numId w:val="66"/>
              </w:numPr>
              <w:ind w:left="316" w:hanging="283"/>
              <w:jc w:val="both"/>
              <w:rPr>
                <w:sz w:val="28"/>
                <w:szCs w:val="28"/>
                <w:lang w:val="ru-RU"/>
              </w:rPr>
            </w:pPr>
            <w:r w:rsidRPr="00120957">
              <w:rPr>
                <w:sz w:val="28"/>
                <w:szCs w:val="28"/>
                <w:lang w:val="ru-RU"/>
              </w:rPr>
              <w:lastRenderedPageBreak/>
              <w:t>оптимальный сервис по техническому обслуживанию оборудования и здания.</w:t>
            </w:r>
          </w:p>
          <w:p w:rsidR="00A66B5A" w:rsidRPr="00120957" w:rsidRDefault="00A66B5A" w:rsidP="006422F4">
            <w:pPr>
              <w:pStyle w:val="aa"/>
              <w:numPr>
                <w:ilvl w:val="0"/>
                <w:numId w:val="66"/>
              </w:numPr>
              <w:ind w:left="316" w:hanging="283"/>
              <w:jc w:val="both"/>
              <w:rPr>
                <w:sz w:val="28"/>
                <w:szCs w:val="28"/>
                <w:lang w:val="ru-RU"/>
              </w:rPr>
            </w:pPr>
            <w:r>
              <w:rPr>
                <w:sz w:val="28"/>
                <w:szCs w:val="28"/>
                <w:lang w:val="ru-RU"/>
              </w:rPr>
              <w:t>электронный документооборот Компании</w:t>
            </w:r>
          </w:p>
        </w:tc>
        <w:tc>
          <w:tcPr>
            <w:tcW w:w="6521" w:type="dxa"/>
          </w:tcPr>
          <w:p w:rsidR="00F4298A" w:rsidRPr="004941C4" w:rsidRDefault="000C41EC" w:rsidP="006422F4">
            <w:pPr>
              <w:pStyle w:val="aa"/>
              <w:numPr>
                <w:ilvl w:val="0"/>
                <w:numId w:val="72"/>
              </w:numPr>
              <w:ind w:left="316"/>
              <w:jc w:val="both"/>
              <w:rPr>
                <w:sz w:val="28"/>
                <w:szCs w:val="28"/>
                <w:lang w:val="ru-RU"/>
              </w:rPr>
            </w:pPr>
            <w:r>
              <w:rPr>
                <w:sz w:val="28"/>
                <w:szCs w:val="28"/>
                <w:lang w:val="ru-RU"/>
              </w:rPr>
              <w:lastRenderedPageBreak/>
              <w:t xml:space="preserve">внедрение государством единой медицинской информационной системы </w:t>
            </w:r>
          </w:p>
        </w:tc>
      </w:tr>
      <w:tr w:rsidR="00F4298A" w:rsidTr="004941C4">
        <w:tc>
          <w:tcPr>
            <w:tcW w:w="2405" w:type="dxa"/>
          </w:tcPr>
          <w:p w:rsidR="00F4298A" w:rsidRPr="00120957" w:rsidRDefault="00F4298A" w:rsidP="00F4298A">
            <w:pPr>
              <w:rPr>
                <w:b/>
                <w:sz w:val="28"/>
                <w:szCs w:val="28"/>
                <w:lang w:val="ru-RU"/>
              </w:rPr>
            </w:pPr>
            <w:r w:rsidRPr="00120957">
              <w:rPr>
                <w:b/>
                <w:sz w:val="28"/>
                <w:szCs w:val="28"/>
                <w:lang w:val="ru-RU"/>
              </w:rPr>
              <w:t>Обучение и развитие</w:t>
            </w:r>
          </w:p>
        </w:tc>
        <w:tc>
          <w:tcPr>
            <w:tcW w:w="5670" w:type="dxa"/>
          </w:tcPr>
          <w:p w:rsidR="00F4298A" w:rsidRPr="00120957" w:rsidRDefault="00AA067C" w:rsidP="006422F4">
            <w:pPr>
              <w:pStyle w:val="aa"/>
              <w:numPr>
                <w:ilvl w:val="0"/>
                <w:numId w:val="67"/>
              </w:numPr>
              <w:ind w:left="316" w:hanging="316"/>
              <w:jc w:val="both"/>
              <w:rPr>
                <w:sz w:val="28"/>
                <w:szCs w:val="28"/>
              </w:rPr>
            </w:pPr>
            <w:r w:rsidRPr="00120957">
              <w:rPr>
                <w:sz w:val="28"/>
                <w:szCs w:val="28"/>
                <w:lang w:val="ru-RU"/>
              </w:rPr>
              <w:t>подготовка и переподготовка медицинского персонала</w:t>
            </w:r>
            <w:r w:rsidR="00120957">
              <w:rPr>
                <w:sz w:val="28"/>
                <w:szCs w:val="28"/>
                <w:lang w:val="ru-RU"/>
              </w:rPr>
              <w:t xml:space="preserve"> за счет бюджетных средств</w:t>
            </w:r>
            <w:r w:rsidRPr="00120957">
              <w:rPr>
                <w:sz w:val="28"/>
                <w:szCs w:val="28"/>
                <w:lang w:val="ru-RU"/>
              </w:rPr>
              <w:t>,</w:t>
            </w:r>
          </w:p>
          <w:p w:rsidR="00AA067C" w:rsidRPr="00120957" w:rsidRDefault="00AA067C" w:rsidP="006422F4">
            <w:pPr>
              <w:pStyle w:val="aa"/>
              <w:numPr>
                <w:ilvl w:val="0"/>
                <w:numId w:val="67"/>
              </w:numPr>
              <w:ind w:left="316" w:hanging="316"/>
              <w:jc w:val="both"/>
              <w:rPr>
                <w:sz w:val="28"/>
                <w:szCs w:val="28"/>
              </w:rPr>
            </w:pPr>
            <w:r w:rsidRPr="00120957">
              <w:rPr>
                <w:sz w:val="28"/>
                <w:szCs w:val="28"/>
                <w:lang w:val="ru-RU"/>
              </w:rPr>
              <w:t>участие сотрудников Компании в ежегодном Конгрессе Нефрологов.</w:t>
            </w:r>
          </w:p>
        </w:tc>
        <w:tc>
          <w:tcPr>
            <w:tcW w:w="6521" w:type="dxa"/>
          </w:tcPr>
          <w:p w:rsidR="00F4298A" w:rsidRPr="00120957" w:rsidRDefault="00120957" w:rsidP="006422F4">
            <w:pPr>
              <w:pStyle w:val="aa"/>
              <w:numPr>
                <w:ilvl w:val="0"/>
                <w:numId w:val="70"/>
              </w:numPr>
              <w:ind w:left="316"/>
              <w:jc w:val="both"/>
              <w:rPr>
                <w:color w:val="FF0000"/>
                <w:sz w:val="28"/>
                <w:szCs w:val="28"/>
                <w:lang w:val="ru-RU"/>
              </w:rPr>
            </w:pPr>
            <w:r w:rsidRPr="00120957">
              <w:rPr>
                <w:sz w:val="28"/>
                <w:szCs w:val="28"/>
                <w:lang w:val="ru-RU"/>
              </w:rPr>
              <w:t>подготовка и переподготовка за счет средств сотрудников</w:t>
            </w:r>
            <w:r w:rsidR="00F747C8">
              <w:rPr>
                <w:sz w:val="28"/>
                <w:szCs w:val="28"/>
                <w:lang w:val="ru-RU"/>
              </w:rPr>
              <w:t>.</w:t>
            </w:r>
          </w:p>
          <w:p w:rsidR="00120957" w:rsidRPr="00120957" w:rsidRDefault="00120957" w:rsidP="00120957">
            <w:pPr>
              <w:pStyle w:val="aa"/>
              <w:ind w:left="316"/>
              <w:jc w:val="both"/>
              <w:rPr>
                <w:color w:val="FF0000"/>
                <w:sz w:val="28"/>
                <w:szCs w:val="28"/>
                <w:lang w:val="ru-RU"/>
              </w:rPr>
            </w:pPr>
          </w:p>
        </w:tc>
      </w:tr>
      <w:tr w:rsidR="00F4298A" w:rsidTr="004941C4">
        <w:tc>
          <w:tcPr>
            <w:tcW w:w="2405" w:type="dxa"/>
          </w:tcPr>
          <w:p w:rsidR="00F4298A" w:rsidRPr="00120957" w:rsidRDefault="00F4298A" w:rsidP="00F4298A">
            <w:pPr>
              <w:rPr>
                <w:b/>
                <w:sz w:val="28"/>
                <w:szCs w:val="28"/>
                <w:lang w:val="ru-RU"/>
              </w:rPr>
            </w:pPr>
            <w:r w:rsidRPr="00120957">
              <w:rPr>
                <w:b/>
                <w:sz w:val="28"/>
                <w:szCs w:val="28"/>
                <w:lang w:val="ru-RU"/>
              </w:rPr>
              <w:t xml:space="preserve">Финансы </w:t>
            </w:r>
          </w:p>
        </w:tc>
        <w:tc>
          <w:tcPr>
            <w:tcW w:w="5670" w:type="dxa"/>
          </w:tcPr>
          <w:p w:rsidR="00F4298A" w:rsidRPr="00120957" w:rsidRDefault="00AA067C" w:rsidP="006422F4">
            <w:pPr>
              <w:pStyle w:val="aa"/>
              <w:numPr>
                <w:ilvl w:val="0"/>
                <w:numId w:val="68"/>
              </w:numPr>
              <w:ind w:left="316"/>
              <w:jc w:val="both"/>
              <w:rPr>
                <w:sz w:val="28"/>
                <w:szCs w:val="28"/>
                <w:lang w:val="ru-RU"/>
              </w:rPr>
            </w:pPr>
            <w:r w:rsidRPr="00120957">
              <w:rPr>
                <w:sz w:val="28"/>
                <w:szCs w:val="28"/>
                <w:lang w:val="ru-RU"/>
              </w:rPr>
              <w:t>финансирование за счет государственного бюджета (республиканский бюджет),</w:t>
            </w:r>
          </w:p>
          <w:p w:rsidR="00AA067C" w:rsidRPr="00120957" w:rsidRDefault="00AA067C" w:rsidP="006422F4">
            <w:pPr>
              <w:pStyle w:val="aa"/>
              <w:numPr>
                <w:ilvl w:val="0"/>
                <w:numId w:val="68"/>
              </w:numPr>
              <w:ind w:left="316"/>
              <w:jc w:val="both"/>
              <w:rPr>
                <w:sz w:val="28"/>
                <w:szCs w:val="28"/>
                <w:lang w:val="ru-RU"/>
              </w:rPr>
            </w:pPr>
            <w:r w:rsidRPr="00120957">
              <w:rPr>
                <w:sz w:val="28"/>
                <w:szCs w:val="28"/>
                <w:lang w:val="ru-RU"/>
              </w:rPr>
              <w:t>фиксированная стоимость медицинских услуг,</w:t>
            </w:r>
          </w:p>
          <w:p w:rsidR="00AA067C" w:rsidRPr="00120957" w:rsidRDefault="00AA067C" w:rsidP="006422F4">
            <w:pPr>
              <w:pStyle w:val="aa"/>
              <w:numPr>
                <w:ilvl w:val="0"/>
                <w:numId w:val="68"/>
              </w:numPr>
              <w:ind w:left="316"/>
              <w:jc w:val="both"/>
              <w:rPr>
                <w:sz w:val="28"/>
                <w:szCs w:val="28"/>
                <w:lang w:val="ru-RU"/>
              </w:rPr>
            </w:pPr>
            <w:r w:rsidRPr="00120957">
              <w:rPr>
                <w:sz w:val="28"/>
                <w:szCs w:val="28"/>
                <w:lang w:val="ru-RU"/>
              </w:rPr>
              <w:t>эффективное планирование бюджета Компании (</w:t>
            </w:r>
            <w:r w:rsidR="00120957" w:rsidRPr="00120957">
              <w:rPr>
                <w:sz w:val="28"/>
                <w:szCs w:val="28"/>
                <w:lang w:val="ru-RU"/>
              </w:rPr>
              <w:t>бюджетирование</w:t>
            </w:r>
            <w:r w:rsidRPr="00120957">
              <w:rPr>
                <w:sz w:val="28"/>
                <w:szCs w:val="28"/>
                <w:lang w:val="ru-RU"/>
              </w:rPr>
              <w:t>)</w:t>
            </w:r>
            <w:r w:rsidR="00120957">
              <w:rPr>
                <w:sz w:val="28"/>
                <w:szCs w:val="28"/>
                <w:lang w:val="ru-RU"/>
              </w:rPr>
              <w:t>.</w:t>
            </w:r>
          </w:p>
        </w:tc>
        <w:tc>
          <w:tcPr>
            <w:tcW w:w="6521" w:type="dxa"/>
          </w:tcPr>
          <w:p w:rsidR="00120957" w:rsidRPr="00120957" w:rsidRDefault="00120957" w:rsidP="006422F4">
            <w:pPr>
              <w:pStyle w:val="aa"/>
              <w:numPr>
                <w:ilvl w:val="0"/>
                <w:numId w:val="69"/>
              </w:numPr>
              <w:ind w:left="316"/>
              <w:jc w:val="both"/>
              <w:rPr>
                <w:sz w:val="28"/>
                <w:szCs w:val="28"/>
                <w:lang w:val="ru-RU"/>
              </w:rPr>
            </w:pPr>
            <w:r>
              <w:rPr>
                <w:sz w:val="28"/>
                <w:szCs w:val="28"/>
                <w:lang w:val="ru-RU"/>
              </w:rPr>
              <w:t>ф</w:t>
            </w:r>
            <w:r w:rsidRPr="00120957">
              <w:rPr>
                <w:sz w:val="28"/>
                <w:szCs w:val="28"/>
                <w:lang w:val="ru-RU"/>
              </w:rPr>
              <w:t>инансирование</w:t>
            </w:r>
            <w:r>
              <w:rPr>
                <w:sz w:val="28"/>
                <w:szCs w:val="28"/>
                <w:lang w:val="ru-RU"/>
              </w:rPr>
              <w:t xml:space="preserve"> за счет государственного бюджета не за фактически оказанные услуги,</w:t>
            </w:r>
          </w:p>
          <w:p w:rsidR="00120957" w:rsidRPr="00120957" w:rsidRDefault="00120957" w:rsidP="006422F4">
            <w:pPr>
              <w:pStyle w:val="aa"/>
              <w:numPr>
                <w:ilvl w:val="0"/>
                <w:numId w:val="69"/>
              </w:numPr>
              <w:ind w:left="316"/>
              <w:jc w:val="both"/>
              <w:rPr>
                <w:color w:val="FF0000"/>
                <w:sz w:val="28"/>
                <w:szCs w:val="28"/>
                <w:lang w:val="ru-RU"/>
              </w:rPr>
            </w:pPr>
            <w:r>
              <w:rPr>
                <w:sz w:val="28"/>
                <w:szCs w:val="28"/>
                <w:lang w:val="ru-RU"/>
              </w:rPr>
              <w:t>н</w:t>
            </w:r>
            <w:r w:rsidRPr="00AA067C">
              <w:rPr>
                <w:sz w:val="28"/>
                <w:szCs w:val="28"/>
                <w:lang w:val="ru-RU"/>
              </w:rPr>
              <w:t>изкая стоимость медицинской услуги гемодиализа</w:t>
            </w:r>
            <w:r w:rsidR="00F747C8">
              <w:rPr>
                <w:sz w:val="28"/>
                <w:szCs w:val="28"/>
                <w:lang w:val="ru-RU"/>
              </w:rPr>
              <w:t>.</w:t>
            </w:r>
          </w:p>
          <w:p w:rsidR="00120957" w:rsidRPr="00120957" w:rsidRDefault="00120957" w:rsidP="00120957">
            <w:pPr>
              <w:ind w:left="-44"/>
              <w:jc w:val="both"/>
              <w:rPr>
                <w:color w:val="FF0000"/>
                <w:sz w:val="28"/>
                <w:szCs w:val="28"/>
                <w:lang w:val="ru-RU"/>
              </w:rPr>
            </w:pPr>
          </w:p>
        </w:tc>
      </w:tr>
      <w:tr w:rsidR="00F4298A" w:rsidTr="004941C4">
        <w:tc>
          <w:tcPr>
            <w:tcW w:w="2405" w:type="dxa"/>
          </w:tcPr>
          <w:p w:rsidR="00F4298A" w:rsidRDefault="00F4298A" w:rsidP="00F4298A">
            <w:pPr>
              <w:rPr>
                <w:b/>
                <w:color w:val="FF0000"/>
                <w:sz w:val="28"/>
                <w:szCs w:val="28"/>
                <w:lang w:val="ru-RU"/>
              </w:rPr>
            </w:pPr>
          </w:p>
        </w:tc>
        <w:tc>
          <w:tcPr>
            <w:tcW w:w="5670" w:type="dxa"/>
          </w:tcPr>
          <w:p w:rsidR="00F4298A" w:rsidRPr="00120957" w:rsidRDefault="00F4298A" w:rsidP="00F4298A">
            <w:pPr>
              <w:jc w:val="center"/>
              <w:rPr>
                <w:b/>
                <w:sz w:val="28"/>
                <w:szCs w:val="28"/>
                <w:lang w:val="ru-RU"/>
              </w:rPr>
            </w:pPr>
            <w:r w:rsidRPr="00120957">
              <w:rPr>
                <w:b/>
                <w:sz w:val="28"/>
                <w:szCs w:val="28"/>
                <w:lang w:val="ru-RU"/>
              </w:rPr>
              <w:t>Возможности</w:t>
            </w:r>
          </w:p>
        </w:tc>
        <w:tc>
          <w:tcPr>
            <w:tcW w:w="6521" w:type="dxa"/>
          </w:tcPr>
          <w:p w:rsidR="00F4298A" w:rsidRPr="004941C4" w:rsidRDefault="00F4298A" w:rsidP="00F4298A">
            <w:pPr>
              <w:jc w:val="center"/>
              <w:rPr>
                <w:b/>
                <w:sz w:val="28"/>
                <w:szCs w:val="28"/>
                <w:lang w:val="ru-RU"/>
              </w:rPr>
            </w:pPr>
            <w:r w:rsidRPr="004941C4">
              <w:rPr>
                <w:b/>
                <w:sz w:val="28"/>
                <w:szCs w:val="28"/>
                <w:lang w:val="ru-RU"/>
              </w:rPr>
              <w:t>Угрозы</w:t>
            </w:r>
          </w:p>
        </w:tc>
      </w:tr>
      <w:tr w:rsidR="00F4298A" w:rsidTr="004941C4">
        <w:tc>
          <w:tcPr>
            <w:tcW w:w="2405" w:type="dxa"/>
          </w:tcPr>
          <w:p w:rsidR="00F4298A" w:rsidRPr="004941C4" w:rsidRDefault="00F4298A" w:rsidP="00F4298A">
            <w:pPr>
              <w:rPr>
                <w:b/>
                <w:sz w:val="28"/>
                <w:szCs w:val="28"/>
                <w:lang w:val="ru-RU"/>
              </w:rPr>
            </w:pPr>
            <w:r w:rsidRPr="004941C4">
              <w:rPr>
                <w:b/>
                <w:sz w:val="28"/>
                <w:szCs w:val="28"/>
                <w:lang w:val="ru-RU"/>
              </w:rPr>
              <w:t xml:space="preserve">Пациенты </w:t>
            </w:r>
          </w:p>
        </w:tc>
        <w:tc>
          <w:tcPr>
            <w:tcW w:w="5670" w:type="dxa"/>
          </w:tcPr>
          <w:p w:rsidR="00F4298A" w:rsidRDefault="00A66B5A" w:rsidP="006422F4">
            <w:pPr>
              <w:pStyle w:val="aa"/>
              <w:numPr>
                <w:ilvl w:val="0"/>
                <w:numId w:val="73"/>
              </w:numPr>
              <w:ind w:left="316"/>
              <w:jc w:val="both"/>
              <w:rPr>
                <w:sz w:val="28"/>
                <w:szCs w:val="28"/>
                <w:lang w:val="ru-RU"/>
              </w:rPr>
            </w:pPr>
            <w:r>
              <w:rPr>
                <w:sz w:val="28"/>
                <w:szCs w:val="28"/>
                <w:lang w:val="ru-RU"/>
              </w:rPr>
              <w:t>о</w:t>
            </w:r>
            <w:r w:rsidR="000C41EC">
              <w:rPr>
                <w:sz w:val="28"/>
                <w:szCs w:val="28"/>
                <w:lang w:val="ru-RU"/>
              </w:rPr>
              <w:t xml:space="preserve">казание полного комплекса медицинских услуг в области нефрологии. </w:t>
            </w:r>
          </w:p>
          <w:p w:rsidR="000C41EC" w:rsidRPr="000C41EC" w:rsidRDefault="00A66B5A" w:rsidP="006422F4">
            <w:pPr>
              <w:pStyle w:val="aa"/>
              <w:numPr>
                <w:ilvl w:val="0"/>
                <w:numId w:val="73"/>
              </w:numPr>
              <w:ind w:left="316"/>
              <w:jc w:val="both"/>
              <w:rPr>
                <w:sz w:val="28"/>
                <w:szCs w:val="28"/>
                <w:lang w:val="ru-RU"/>
              </w:rPr>
            </w:pPr>
            <w:r>
              <w:rPr>
                <w:sz w:val="28"/>
                <w:szCs w:val="28"/>
                <w:lang w:val="ru-RU"/>
              </w:rPr>
              <w:t>улучшение сервиса обслуживания по последней современной технологии в соответствии с международными стандартами.</w:t>
            </w:r>
          </w:p>
        </w:tc>
        <w:tc>
          <w:tcPr>
            <w:tcW w:w="6521" w:type="dxa"/>
          </w:tcPr>
          <w:p w:rsidR="00F4298A" w:rsidRPr="00F747C8" w:rsidRDefault="00F747C8" w:rsidP="006422F4">
            <w:pPr>
              <w:pStyle w:val="aa"/>
              <w:numPr>
                <w:ilvl w:val="0"/>
                <w:numId w:val="75"/>
              </w:numPr>
              <w:ind w:left="316"/>
              <w:jc w:val="both"/>
              <w:rPr>
                <w:color w:val="FF0000"/>
                <w:sz w:val="28"/>
                <w:szCs w:val="28"/>
                <w:lang w:val="ru-RU"/>
              </w:rPr>
            </w:pPr>
            <w:r>
              <w:rPr>
                <w:sz w:val="28"/>
                <w:szCs w:val="28"/>
                <w:lang w:val="ru-RU"/>
              </w:rPr>
              <w:t>переход</w:t>
            </w:r>
            <w:r w:rsidR="00A66B5A" w:rsidRPr="00A66B5A">
              <w:rPr>
                <w:sz w:val="28"/>
                <w:szCs w:val="28"/>
                <w:lang w:val="ru-RU"/>
              </w:rPr>
              <w:t xml:space="preserve"> </w:t>
            </w:r>
            <w:r w:rsidR="00A66B5A">
              <w:rPr>
                <w:sz w:val="28"/>
                <w:szCs w:val="28"/>
                <w:lang w:val="ru-RU"/>
              </w:rPr>
              <w:t>пациентов в другие центры</w:t>
            </w:r>
            <w:r>
              <w:rPr>
                <w:sz w:val="28"/>
                <w:szCs w:val="28"/>
                <w:lang w:val="ru-RU"/>
              </w:rPr>
              <w:t>,</w:t>
            </w:r>
          </w:p>
          <w:p w:rsidR="00F747C8" w:rsidRPr="00A66B5A" w:rsidRDefault="00F747C8" w:rsidP="006422F4">
            <w:pPr>
              <w:pStyle w:val="aa"/>
              <w:numPr>
                <w:ilvl w:val="0"/>
                <w:numId w:val="75"/>
              </w:numPr>
              <w:ind w:left="316"/>
              <w:jc w:val="both"/>
              <w:rPr>
                <w:color w:val="FF0000"/>
                <w:sz w:val="28"/>
                <w:szCs w:val="28"/>
                <w:lang w:val="ru-RU"/>
              </w:rPr>
            </w:pPr>
            <w:r w:rsidRPr="00F747C8">
              <w:rPr>
                <w:sz w:val="28"/>
                <w:szCs w:val="28"/>
                <w:lang w:val="ru-RU"/>
              </w:rPr>
              <w:t>несоблюдение пациентами норм поведения при получении гемодиализа.</w:t>
            </w:r>
          </w:p>
        </w:tc>
      </w:tr>
      <w:tr w:rsidR="00F4298A" w:rsidTr="004941C4">
        <w:tc>
          <w:tcPr>
            <w:tcW w:w="2405" w:type="dxa"/>
          </w:tcPr>
          <w:p w:rsidR="00F4298A" w:rsidRPr="004941C4" w:rsidRDefault="00F4298A" w:rsidP="00F4298A">
            <w:pPr>
              <w:rPr>
                <w:b/>
                <w:sz w:val="28"/>
                <w:szCs w:val="28"/>
                <w:lang w:val="ru-RU"/>
              </w:rPr>
            </w:pPr>
            <w:r w:rsidRPr="004941C4">
              <w:rPr>
                <w:b/>
                <w:sz w:val="28"/>
                <w:szCs w:val="28"/>
                <w:lang w:val="ru-RU"/>
              </w:rPr>
              <w:t xml:space="preserve">Процессы </w:t>
            </w:r>
          </w:p>
        </w:tc>
        <w:tc>
          <w:tcPr>
            <w:tcW w:w="5670" w:type="dxa"/>
          </w:tcPr>
          <w:p w:rsidR="00F4298A" w:rsidRPr="000C41EC" w:rsidRDefault="00F4298A" w:rsidP="006422F4">
            <w:pPr>
              <w:pStyle w:val="aa"/>
              <w:numPr>
                <w:ilvl w:val="0"/>
                <w:numId w:val="74"/>
              </w:numPr>
              <w:ind w:left="316"/>
              <w:jc w:val="both"/>
              <w:rPr>
                <w:b/>
                <w:sz w:val="28"/>
                <w:szCs w:val="28"/>
                <w:lang w:val="ru-RU"/>
              </w:rPr>
            </w:pPr>
          </w:p>
        </w:tc>
        <w:tc>
          <w:tcPr>
            <w:tcW w:w="6521" w:type="dxa"/>
          </w:tcPr>
          <w:p w:rsidR="00F4298A" w:rsidRPr="0028539B" w:rsidRDefault="00A66B5A" w:rsidP="00F4298A">
            <w:pPr>
              <w:jc w:val="both"/>
              <w:rPr>
                <w:color w:val="FF0000"/>
                <w:sz w:val="28"/>
                <w:szCs w:val="28"/>
                <w:lang w:val="ru-RU"/>
              </w:rPr>
            </w:pPr>
            <w:r>
              <w:rPr>
                <w:sz w:val="28"/>
                <w:szCs w:val="28"/>
                <w:lang w:val="ru-RU"/>
              </w:rPr>
              <w:t>1. п</w:t>
            </w:r>
            <w:r w:rsidR="00F4298A" w:rsidRPr="0028539B">
              <w:rPr>
                <w:sz w:val="28"/>
                <w:szCs w:val="28"/>
                <w:lang w:val="ru-RU"/>
              </w:rPr>
              <w:t>оявление новых конкурентов</w:t>
            </w:r>
          </w:p>
        </w:tc>
      </w:tr>
      <w:tr w:rsidR="00F4298A" w:rsidTr="004941C4">
        <w:tc>
          <w:tcPr>
            <w:tcW w:w="2405" w:type="dxa"/>
          </w:tcPr>
          <w:p w:rsidR="00F4298A" w:rsidRPr="004941C4" w:rsidRDefault="00F4298A" w:rsidP="00F4298A">
            <w:pPr>
              <w:rPr>
                <w:b/>
                <w:sz w:val="28"/>
                <w:szCs w:val="28"/>
                <w:lang w:val="ru-RU"/>
              </w:rPr>
            </w:pPr>
            <w:r w:rsidRPr="004941C4">
              <w:rPr>
                <w:b/>
                <w:sz w:val="28"/>
                <w:szCs w:val="28"/>
                <w:lang w:val="ru-RU"/>
              </w:rPr>
              <w:t>Обучение и развитие</w:t>
            </w:r>
          </w:p>
        </w:tc>
        <w:tc>
          <w:tcPr>
            <w:tcW w:w="5670" w:type="dxa"/>
          </w:tcPr>
          <w:p w:rsidR="00F4298A" w:rsidRPr="00A66B5A" w:rsidRDefault="00F4298A" w:rsidP="006422F4">
            <w:pPr>
              <w:pStyle w:val="aa"/>
              <w:numPr>
                <w:ilvl w:val="0"/>
                <w:numId w:val="74"/>
              </w:numPr>
              <w:ind w:left="316"/>
              <w:jc w:val="both"/>
              <w:rPr>
                <w:b/>
                <w:sz w:val="28"/>
                <w:szCs w:val="28"/>
                <w:lang w:val="ru-RU"/>
              </w:rPr>
            </w:pPr>
          </w:p>
        </w:tc>
        <w:tc>
          <w:tcPr>
            <w:tcW w:w="6521" w:type="dxa"/>
          </w:tcPr>
          <w:p w:rsidR="00F4298A" w:rsidRDefault="00F4298A" w:rsidP="00F4298A">
            <w:pPr>
              <w:jc w:val="both"/>
              <w:rPr>
                <w:b/>
                <w:color w:val="FF0000"/>
                <w:sz w:val="28"/>
                <w:szCs w:val="28"/>
              </w:rPr>
            </w:pPr>
          </w:p>
        </w:tc>
      </w:tr>
    </w:tbl>
    <w:p w:rsidR="00F4298A" w:rsidRDefault="00F4298A" w:rsidP="00CE4C56">
      <w:pPr>
        <w:jc w:val="center"/>
        <w:rPr>
          <w:b/>
          <w:color w:val="FF0000"/>
          <w:sz w:val="28"/>
          <w:szCs w:val="28"/>
        </w:rPr>
      </w:pPr>
    </w:p>
    <w:p w:rsidR="00E400FD" w:rsidRPr="00D255B3" w:rsidRDefault="00AC6276" w:rsidP="006422F4">
      <w:pPr>
        <w:pStyle w:val="aa"/>
        <w:numPr>
          <w:ilvl w:val="1"/>
          <w:numId w:val="74"/>
        </w:numPr>
        <w:jc w:val="center"/>
        <w:rPr>
          <w:rFonts w:eastAsia="Consolas"/>
          <w:b/>
          <w:sz w:val="28"/>
          <w:szCs w:val="28"/>
        </w:rPr>
      </w:pPr>
      <w:r w:rsidRPr="00D255B3">
        <w:rPr>
          <w:b/>
          <w:bCs/>
          <w:sz w:val="28"/>
          <w:szCs w:val="28"/>
        </w:rPr>
        <w:t>Анализ управления</w:t>
      </w:r>
      <w:r w:rsidRPr="00D255B3">
        <w:rPr>
          <w:rFonts w:eastAsia="Consolas"/>
          <w:b/>
          <w:sz w:val="28"/>
          <w:szCs w:val="28"/>
        </w:rPr>
        <w:t xml:space="preserve"> рисками</w:t>
      </w:r>
    </w:p>
    <w:p w:rsidR="00C142D4" w:rsidRPr="00D255B3" w:rsidRDefault="00C142D4" w:rsidP="00C142D4">
      <w:pPr>
        <w:jc w:val="both"/>
        <w:rPr>
          <w:sz w:val="20"/>
          <w:szCs w:val="20"/>
        </w:rPr>
      </w:pPr>
    </w:p>
    <w:tbl>
      <w:tblPr>
        <w:tblStyle w:val="af0"/>
        <w:tblW w:w="14910" w:type="dxa"/>
        <w:tblLayout w:type="fixed"/>
        <w:tblLook w:val="04A0" w:firstRow="1" w:lastRow="0" w:firstColumn="1" w:lastColumn="0" w:noHBand="0" w:noVBand="1"/>
      </w:tblPr>
      <w:tblGrid>
        <w:gridCol w:w="492"/>
        <w:gridCol w:w="1601"/>
        <w:gridCol w:w="1701"/>
        <w:gridCol w:w="1701"/>
        <w:gridCol w:w="2693"/>
        <w:gridCol w:w="3037"/>
        <w:gridCol w:w="3685"/>
      </w:tblGrid>
      <w:tr w:rsidR="00D255B3" w:rsidRPr="00D255B3" w:rsidTr="00CE6009">
        <w:tc>
          <w:tcPr>
            <w:tcW w:w="492" w:type="dxa"/>
          </w:tcPr>
          <w:p w:rsidR="00CE6009" w:rsidRPr="00D255B3" w:rsidRDefault="00CE6009" w:rsidP="0015290D">
            <w:pPr>
              <w:jc w:val="both"/>
              <w:rPr>
                <w:b/>
              </w:rPr>
            </w:pPr>
            <w:r w:rsidRPr="00D255B3">
              <w:rPr>
                <w:b/>
              </w:rPr>
              <w:t>№ п/п</w:t>
            </w:r>
          </w:p>
        </w:tc>
        <w:tc>
          <w:tcPr>
            <w:tcW w:w="1601" w:type="dxa"/>
          </w:tcPr>
          <w:p w:rsidR="00CE6009" w:rsidRPr="00D255B3" w:rsidRDefault="00CE6009" w:rsidP="0015290D">
            <w:pPr>
              <w:jc w:val="both"/>
              <w:rPr>
                <w:b/>
              </w:rPr>
            </w:pPr>
            <w:r w:rsidRPr="00D255B3">
              <w:rPr>
                <w:b/>
              </w:rPr>
              <w:t>Цель</w:t>
            </w:r>
          </w:p>
        </w:tc>
        <w:tc>
          <w:tcPr>
            <w:tcW w:w="1701" w:type="dxa"/>
          </w:tcPr>
          <w:p w:rsidR="00CE6009" w:rsidRPr="00D255B3" w:rsidRDefault="00CE6009" w:rsidP="0015290D">
            <w:pPr>
              <w:jc w:val="both"/>
              <w:rPr>
                <w:b/>
              </w:rPr>
            </w:pPr>
            <w:r w:rsidRPr="00D255B3">
              <w:rPr>
                <w:b/>
              </w:rPr>
              <w:t>Категория рисков</w:t>
            </w:r>
          </w:p>
        </w:tc>
        <w:tc>
          <w:tcPr>
            <w:tcW w:w="1701" w:type="dxa"/>
          </w:tcPr>
          <w:p w:rsidR="00CE6009" w:rsidRPr="00D255B3" w:rsidRDefault="00CE6009" w:rsidP="0015290D">
            <w:pPr>
              <w:jc w:val="both"/>
              <w:rPr>
                <w:b/>
              </w:rPr>
            </w:pPr>
            <w:r w:rsidRPr="00D255B3">
              <w:rPr>
                <w:b/>
              </w:rPr>
              <w:t>Наименование риска</w:t>
            </w:r>
          </w:p>
        </w:tc>
        <w:tc>
          <w:tcPr>
            <w:tcW w:w="2693" w:type="dxa"/>
          </w:tcPr>
          <w:p w:rsidR="00CE6009" w:rsidRPr="00D255B3" w:rsidRDefault="00CE6009" w:rsidP="0015290D">
            <w:pPr>
              <w:jc w:val="both"/>
              <w:rPr>
                <w:b/>
              </w:rPr>
            </w:pPr>
            <w:r w:rsidRPr="00D255B3">
              <w:rPr>
                <w:b/>
              </w:rPr>
              <w:t>Фактор риска (причины)</w:t>
            </w:r>
          </w:p>
        </w:tc>
        <w:tc>
          <w:tcPr>
            <w:tcW w:w="3037" w:type="dxa"/>
          </w:tcPr>
          <w:p w:rsidR="00CE6009" w:rsidRPr="00D255B3" w:rsidRDefault="00CE6009" w:rsidP="0015290D">
            <w:pPr>
              <w:jc w:val="both"/>
              <w:rPr>
                <w:b/>
              </w:rPr>
            </w:pPr>
            <w:r w:rsidRPr="00D255B3">
              <w:rPr>
                <w:b/>
              </w:rPr>
              <w:t>Последствия реализации риска</w:t>
            </w:r>
          </w:p>
        </w:tc>
        <w:tc>
          <w:tcPr>
            <w:tcW w:w="3685" w:type="dxa"/>
          </w:tcPr>
          <w:p w:rsidR="00CE6009" w:rsidRPr="00D255B3" w:rsidRDefault="00CE6009" w:rsidP="0015290D">
            <w:pPr>
              <w:jc w:val="both"/>
              <w:rPr>
                <w:b/>
              </w:rPr>
            </w:pPr>
            <w:r w:rsidRPr="00D255B3">
              <w:rPr>
                <w:b/>
              </w:rPr>
              <w:t>Предупредительные мероприятия</w:t>
            </w:r>
          </w:p>
        </w:tc>
      </w:tr>
      <w:tr w:rsidR="00D255B3" w:rsidRPr="00D255B3" w:rsidTr="00CE6009">
        <w:tc>
          <w:tcPr>
            <w:tcW w:w="492" w:type="dxa"/>
          </w:tcPr>
          <w:p w:rsidR="00CE6009" w:rsidRPr="00D255B3" w:rsidRDefault="00CE6009" w:rsidP="0015290D">
            <w:pPr>
              <w:jc w:val="both"/>
            </w:pPr>
            <w:r w:rsidRPr="00D255B3">
              <w:lastRenderedPageBreak/>
              <w:t>1</w:t>
            </w:r>
          </w:p>
        </w:tc>
        <w:tc>
          <w:tcPr>
            <w:tcW w:w="1601" w:type="dxa"/>
          </w:tcPr>
          <w:p w:rsidR="00CE6009" w:rsidRPr="00D255B3" w:rsidRDefault="00CE6009" w:rsidP="0015290D">
            <w:pPr>
              <w:jc w:val="both"/>
            </w:pPr>
            <w:r w:rsidRPr="00D255B3">
              <w:t xml:space="preserve">Позитивное восприятие бренда и продвижение компании на рынке медицинских услуг </w:t>
            </w:r>
          </w:p>
        </w:tc>
        <w:tc>
          <w:tcPr>
            <w:tcW w:w="1701" w:type="dxa"/>
          </w:tcPr>
          <w:p w:rsidR="00CE6009" w:rsidRPr="00D255B3" w:rsidRDefault="00CE6009" w:rsidP="0015290D">
            <w:pPr>
              <w:jc w:val="both"/>
            </w:pPr>
            <w:r w:rsidRPr="00D255B3">
              <w:t>Стратегические</w:t>
            </w:r>
          </w:p>
        </w:tc>
        <w:tc>
          <w:tcPr>
            <w:tcW w:w="1701" w:type="dxa"/>
          </w:tcPr>
          <w:p w:rsidR="00CE6009" w:rsidRPr="00D255B3" w:rsidRDefault="00CE6009" w:rsidP="0015290D">
            <w:pPr>
              <w:jc w:val="both"/>
            </w:pPr>
            <w:r w:rsidRPr="00D255B3">
              <w:t>Низкая узнаваемость бренда</w:t>
            </w:r>
          </w:p>
        </w:tc>
        <w:tc>
          <w:tcPr>
            <w:tcW w:w="2693" w:type="dxa"/>
          </w:tcPr>
          <w:p w:rsidR="00CE6009" w:rsidRPr="00D255B3" w:rsidRDefault="00CE6009" w:rsidP="00AF5444">
            <w:pPr>
              <w:tabs>
                <w:tab w:val="left" w:pos="368"/>
              </w:tabs>
              <w:jc w:val="both"/>
            </w:pPr>
            <w:r w:rsidRPr="00D255B3">
              <w:t>1)</w:t>
            </w:r>
            <w:r w:rsidR="00AF5444" w:rsidRPr="00D255B3">
              <w:rPr>
                <w:lang w:val="ru-RU"/>
              </w:rPr>
              <w:t xml:space="preserve"> </w:t>
            </w:r>
            <w:r w:rsidRPr="00D255B3">
              <w:t>Отсутствие повсеместной рекламы компании.</w:t>
            </w:r>
          </w:p>
          <w:p w:rsidR="00CE6009" w:rsidRPr="00D255B3" w:rsidRDefault="00CE6009" w:rsidP="00AF5444">
            <w:pPr>
              <w:tabs>
                <w:tab w:val="left" w:pos="368"/>
              </w:tabs>
              <w:jc w:val="both"/>
            </w:pPr>
            <w:r w:rsidRPr="00D255B3">
              <w:t>2)</w:t>
            </w:r>
            <w:r w:rsidR="00AF5444" w:rsidRPr="00D255B3">
              <w:rPr>
                <w:lang w:val="ru-RU"/>
              </w:rPr>
              <w:t xml:space="preserve"> </w:t>
            </w:r>
            <w:r w:rsidRPr="00D255B3">
              <w:t>Низкая осведомленность медперсонала компании о необходимости продвижения бренда</w:t>
            </w:r>
          </w:p>
          <w:p w:rsidR="00CE6009" w:rsidRPr="00D255B3" w:rsidRDefault="00CE6009" w:rsidP="00AF5444">
            <w:pPr>
              <w:tabs>
                <w:tab w:val="left" w:pos="368"/>
              </w:tabs>
              <w:jc w:val="both"/>
            </w:pPr>
            <w:r w:rsidRPr="00D255B3">
              <w:t>3)</w:t>
            </w:r>
            <w:r w:rsidR="00235E0B" w:rsidRPr="00D255B3">
              <w:rPr>
                <w:lang w:val="ru-RU"/>
              </w:rPr>
              <w:t xml:space="preserve"> </w:t>
            </w:r>
            <w:r w:rsidRPr="00D255B3">
              <w:t>Отсутствие национальной аккредитации.</w:t>
            </w:r>
          </w:p>
          <w:p w:rsidR="00CE6009" w:rsidRPr="00D255B3" w:rsidRDefault="00CE6009" w:rsidP="006422F4">
            <w:pPr>
              <w:pStyle w:val="aa"/>
              <w:numPr>
                <w:ilvl w:val="0"/>
                <w:numId w:val="13"/>
              </w:numPr>
              <w:tabs>
                <w:tab w:val="left" w:pos="368"/>
              </w:tabs>
              <w:suppressAutoHyphens w:val="0"/>
              <w:ind w:left="34" w:firstLine="0"/>
              <w:jc w:val="both"/>
            </w:pPr>
            <w:r w:rsidRPr="00D255B3">
              <w:t>Несоответствие помещений и квалификации медицинского персонала требованиям стандартов аккредитации</w:t>
            </w:r>
          </w:p>
          <w:p w:rsidR="00CE6009" w:rsidRPr="00D255B3" w:rsidRDefault="00CE6009" w:rsidP="00AF5444">
            <w:pPr>
              <w:tabs>
                <w:tab w:val="left" w:pos="368"/>
              </w:tabs>
              <w:jc w:val="both"/>
            </w:pPr>
            <w:r w:rsidRPr="00D255B3">
              <w:t>5)Отсутствие заинтересованности персонала в принятии участив в Р</w:t>
            </w:r>
            <w:r w:rsidRPr="00D255B3">
              <w:rPr>
                <w:lang w:val="en-US"/>
              </w:rPr>
              <w:t>R</w:t>
            </w:r>
            <w:r w:rsidRPr="00D255B3">
              <w:t>-компании</w:t>
            </w:r>
          </w:p>
          <w:p w:rsidR="00CE6009" w:rsidRPr="00D255B3" w:rsidRDefault="00CE6009" w:rsidP="00AF5444">
            <w:pPr>
              <w:pStyle w:val="aa"/>
              <w:tabs>
                <w:tab w:val="left" w:pos="368"/>
              </w:tabs>
              <w:ind w:left="34"/>
              <w:jc w:val="both"/>
            </w:pPr>
          </w:p>
        </w:tc>
        <w:tc>
          <w:tcPr>
            <w:tcW w:w="3037" w:type="dxa"/>
          </w:tcPr>
          <w:p w:rsidR="00CE6009" w:rsidRPr="00D255B3" w:rsidRDefault="00CE6009" w:rsidP="00AF5444">
            <w:pPr>
              <w:tabs>
                <w:tab w:val="left" w:pos="368"/>
              </w:tabs>
              <w:jc w:val="both"/>
            </w:pPr>
            <w:r w:rsidRPr="00D255B3">
              <w:t>1) Ухудшение репутации компании</w:t>
            </w:r>
          </w:p>
          <w:p w:rsidR="00CE6009" w:rsidRPr="00D255B3" w:rsidRDefault="00CE6009" w:rsidP="00AF5444">
            <w:pPr>
              <w:tabs>
                <w:tab w:val="left" w:pos="368"/>
              </w:tabs>
              <w:jc w:val="both"/>
            </w:pPr>
            <w:r w:rsidRPr="00D255B3">
              <w:t>2) Отток пациентов в другие МО,</w:t>
            </w:r>
          </w:p>
          <w:p w:rsidR="00CE6009" w:rsidRPr="00D255B3" w:rsidRDefault="00CE6009" w:rsidP="00AF5444">
            <w:pPr>
              <w:tabs>
                <w:tab w:val="left" w:pos="368"/>
              </w:tabs>
              <w:jc w:val="both"/>
            </w:pPr>
            <w:r w:rsidRPr="00D255B3">
              <w:t xml:space="preserve">3) Невыполнение </w:t>
            </w:r>
          </w:p>
          <w:p w:rsidR="00CE6009" w:rsidRPr="00D255B3" w:rsidRDefault="00CE6009" w:rsidP="00AF5444">
            <w:pPr>
              <w:tabs>
                <w:tab w:val="left" w:pos="368"/>
              </w:tabs>
              <w:jc w:val="both"/>
            </w:pPr>
            <w:r w:rsidRPr="00D255B3">
              <w:t>производственного плана</w:t>
            </w:r>
          </w:p>
        </w:tc>
        <w:tc>
          <w:tcPr>
            <w:tcW w:w="3685" w:type="dxa"/>
          </w:tcPr>
          <w:p w:rsidR="00CE6009" w:rsidRPr="00D255B3" w:rsidRDefault="00CE6009" w:rsidP="00AF5444">
            <w:pPr>
              <w:tabs>
                <w:tab w:val="left" w:pos="368"/>
              </w:tabs>
              <w:jc w:val="both"/>
            </w:pPr>
            <w:r w:rsidRPr="00D255B3">
              <w:t>1) Разработка и реализация маркетингового плана</w:t>
            </w:r>
          </w:p>
          <w:p w:rsidR="00CE6009" w:rsidRPr="00D255B3" w:rsidRDefault="00CE6009" w:rsidP="00AF5444">
            <w:pPr>
              <w:tabs>
                <w:tab w:val="left" w:pos="368"/>
              </w:tabs>
              <w:jc w:val="both"/>
            </w:pPr>
            <w:r w:rsidRPr="00D255B3">
              <w:t>2) Получение национальной аккредитации</w:t>
            </w:r>
          </w:p>
          <w:p w:rsidR="00CE6009" w:rsidRPr="00D255B3" w:rsidRDefault="00CE6009" w:rsidP="00AF5444">
            <w:pPr>
              <w:tabs>
                <w:tab w:val="left" w:pos="368"/>
              </w:tabs>
              <w:jc w:val="both"/>
            </w:pPr>
            <w:r w:rsidRPr="00D255B3">
              <w:t>2) Мониторинг СМИ</w:t>
            </w:r>
          </w:p>
          <w:p w:rsidR="00CE6009" w:rsidRPr="00D255B3" w:rsidRDefault="00CE6009" w:rsidP="00AF5444">
            <w:pPr>
              <w:tabs>
                <w:tab w:val="left" w:pos="368"/>
              </w:tabs>
              <w:jc w:val="both"/>
            </w:pPr>
            <w:r w:rsidRPr="00D255B3">
              <w:t>3) Привлечение персонала к разработке рекламных и Р</w:t>
            </w:r>
            <w:r w:rsidRPr="00D255B3">
              <w:rPr>
                <w:lang w:val="en-US"/>
              </w:rPr>
              <w:t>R</w:t>
            </w:r>
            <w:r w:rsidRPr="00D255B3">
              <w:t>-компаний</w:t>
            </w:r>
          </w:p>
          <w:p w:rsidR="00CE6009" w:rsidRPr="00D255B3" w:rsidRDefault="00CE6009" w:rsidP="00AF5444">
            <w:pPr>
              <w:tabs>
                <w:tab w:val="left" w:pos="368"/>
              </w:tabs>
              <w:jc w:val="both"/>
            </w:pPr>
            <w:r w:rsidRPr="00D255B3">
              <w:t xml:space="preserve">4) Проведение комиссионных обходов производственных помещений и решение вопроса по выделению необходимых денежных средств для приведения  условий </w:t>
            </w:r>
          </w:p>
          <w:p w:rsidR="00CE6009" w:rsidRPr="00D255B3" w:rsidRDefault="00AF5444" w:rsidP="00AF5444">
            <w:pPr>
              <w:tabs>
                <w:tab w:val="left" w:pos="368"/>
              </w:tabs>
              <w:jc w:val="both"/>
            </w:pPr>
            <w:r w:rsidRPr="00D255B3">
              <w:t>5)</w:t>
            </w:r>
            <w:r w:rsidRPr="00D255B3">
              <w:rPr>
                <w:lang w:val="ru-RU"/>
              </w:rPr>
              <w:t xml:space="preserve"> </w:t>
            </w:r>
            <w:r w:rsidR="00CE6009" w:rsidRPr="00D255B3">
              <w:t>Своевременное проведение ремонтных работ</w:t>
            </w:r>
          </w:p>
          <w:p w:rsidR="00CE6009" w:rsidRPr="00D255B3" w:rsidRDefault="00CE6009" w:rsidP="00AF5444">
            <w:pPr>
              <w:tabs>
                <w:tab w:val="left" w:pos="368"/>
              </w:tabs>
              <w:jc w:val="both"/>
            </w:pPr>
            <w:r w:rsidRPr="00D255B3">
              <w:t>6) Проведение обучения медицинского персонала и тематических трейсеров в структурных подразделениях в соответствии со стандартами аккредитации</w:t>
            </w:r>
          </w:p>
          <w:p w:rsidR="00CE6009" w:rsidRPr="00D255B3" w:rsidRDefault="00CE6009" w:rsidP="00AF5444">
            <w:pPr>
              <w:tabs>
                <w:tab w:val="left" w:pos="368"/>
              </w:tabs>
              <w:jc w:val="both"/>
            </w:pPr>
          </w:p>
        </w:tc>
      </w:tr>
      <w:tr w:rsidR="00D255B3" w:rsidRPr="00D255B3" w:rsidTr="00CE6009">
        <w:tc>
          <w:tcPr>
            <w:tcW w:w="492" w:type="dxa"/>
          </w:tcPr>
          <w:p w:rsidR="00CE6009" w:rsidRPr="00D255B3" w:rsidRDefault="00CE6009" w:rsidP="0015290D">
            <w:pPr>
              <w:jc w:val="both"/>
            </w:pPr>
            <w:r w:rsidRPr="00D255B3">
              <w:t>2</w:t>
            </w:r>
          </w:p>
        </w:tc>
        <w:tc>
          <w:tcPr>
            <w:tcW w:w="1601" w:type="dxa"/>
          </w:tcPr>
          <w:p w:rsidR="00CE6009" w:rsidRPr="00D255B3" w:rsidRDefault="00CE6009" w:rsidP="0015290D">
            <w:pPr>
              <w:jc w:val="both"/>
            </w:pPr>
            <w:r w:rsidRPr="00D255B3">
              <w:t>Укомплектованность квалифицированными кадрами</w:t>
            </w:r>
          </w:p>
        </w:tc>
        <w:tc>
          <w:tcPr>
            <w:tcW w:w="1701" w:type="dxa"/>
          </w:tcPr>
          <w:p w:rsidR="00CE6009" w:rsidRPr="00D255B3" w:rsidRDefault="00CE6009" w:rsidP="0015290D">
            <w:pPr>
              <w:jc w:val="both"/>
            </w:pPr>
            <w:r w:rsidRPr="00D255B3">
              <w:t>Операционные</w:t>
            </w:r>
          </w:p>
        </w:tc>
        <w:tc>
          <w:tcPr>
            <w:tcW w:w="1701" w:type="dxa"/>
          </w:tcPr>
          <w:p w:rsidR="00CE6009" w:rsidRPr="00D255B3" w:rsidRDefault="00CE6009" w:rsidP="0015290D">
            <w:pPr>
              <w:jc w:val="both"/>
            </w:pPr>
            <w:r w:rsidRPr="00D255B3">
              <w:t>Высокая текучесть кадров</w:t>
            </w:r>
          </w:p>
        </w:tc>
        <w:tc>
          <w:tcPr>
            <w:tcW w:w="2693" w:type="dxa"/>
          </w:tcPr>
          <w:p w:rsidR="00CE6009" w:rsidRPr="00D255B3" w:rsidRDefault="00CE6009" w:rsidP="006422F4">
            <w:pPr>
              <w:pStyle w:val="aa"/>
              <w:numPr>
                <w:ilvl w:val="0"/>
                <w:numId w:val="7"/>
              </w:numPr>
              <w:tabs>
                <w:tab w:val="left" w:pos="368"/>
              </w:tabs>
              <w:suppressAutoHyphens w:val="0"/>
              <w:ind w:left="0" w:firstLine="34"/>
              <w:jc w:val="both"/>
            </w:pPr>
            <w:r w:rsidRPr="00D255B3">
              <w:t>Неполноценная социальная поддержка</w:t>
            </w:r>
          </w:p>
          <w:p w:rsidR="00CE6009" w:rsidRPr="00D255B3" w:rsidRDefault="00CE6009" w:rsidP="006422F4">
            <w:pPr>
              <w:pStyle w:val="aa"/>
              <w:numPr>
                <w:ilvl w:val="0"/>
                <w:numId w:val="7"/>
              </w:numPr>
              <w:tabs>
                <w:tab w:val="left" w:pos="368"/>
              </w:tabs>
              <w:suppressAutoHyphens w:val="0"/>
              <w:ind w:left="0" w:firstLine="34"/>
              <w:jc w:val="both"/>
            </w:pPr>
            <w:r w:rsidRPr="00D255B3">
              <w:t>Низкий уровень зарплаты</w:t>
            </w:r>
          </w:p>
          <w:p w:rsidR="00CE6009" w:rsidRPr="00D255B3" w:rsidRDefault="00CE6009" w:rsidP="006422F4">
            <w:pPr>
              <w:pStyle w:val="aa"/>
              <w:numPr>
                <w:ilvl w:val="0"/>
                <w:numId w:val="7"/>
              </w:numPr>
              <w:tabs>
                <w:tab w:val="left" w:pos="368"/>
              </w:tabs>
              <w:suppressAutoHyphens w:val="0"/>
              <w:ind w:left="0" w:firstLine="34"/>
              <w:jc w:val="both"/>
            </w:pPr>
            <w:r w:rsidRPr="00D255B3">
              <w:t>Набор низкоквалифицированных кадров</w:t>
            </w:r>
          </w:p>
        </w:tc>
        <w:tc>
          <w:tcPr>
            <w:tcW w:w="3037" w:type="dxa"/>
          </w:tcPr>
          <w:p w:rsidR="00CE6009" w:rsidRPr="00D255B3" w:rsidRDefault="00CE6009" w:rsidP="006422F4">
            <w:pPr>
              <w:pStyle w:val="aa"/>
              <w:numPr>
                <w:ilvl w:val="0"/>
                <w:numId w:val="9"/>
              </w:numPr>
              <w:tabs>
                <w:tab w:val="left" w:pos="368"/>
              </w:tabs>
              <w:suppressAutoHyphens w:val="0"/>
              <w:ind w:left="0" w:firstLine="0"/>
              <w:jc w:val="both"/>
            </w:pPr>
            <w:r w:rsidRPr="00D255B3">
              <w:t>Ухудшение репутации фонда</w:t>
            </w:r>
          </w:p>
          <w:p w:rsidR="00CE6009" w:rsidRPr="00D255B3" w:rsidRDefault="00CE6009" w:rsidP="006422F4">
            <w:pPr>
              <w:pStyle w:val="aa"/>
              <w:numPr>
                <w:ilvl w:val="0"/>
                <w:numId w:val="9"/>
              </w:numPr>
              <w:tabs>
                <w:tab w:val="left" w:pos="368"/>
              </w:tabs>
              <w:suppressAutoHyphens w:val="0"/>
              <w:ind w:left="0" w:firstLine="0"/>
              <w:jc w:val="both"/>
            </w:pPr>
            <w:r w:rsidRPr="00D255B3">
              <w:t>Ухудшение качества оказанных услуг</w:t>
            </w:r>
          </w:p>
        </w:tc>
        <w:tc>
          <w:tcPr>
            <w:tcW w:w="3685" w:type="dxa"/>
          </w:tcPr>
          <w:p w:rsidR="00CE6009" w:rsidRPr="00D255B3" w:rsidRDefault="00CE6009" w:rsidP="006422F4">
            <w:pPr>
              <w:pStyle w:val="aa"/>
              <w:numPr>
                <w:ilvl w:val="0"/>
                <w:numId w:val="8"/>
              </w:numPr>
              <w:tabs>
                <w:tab w:val="left" w:pos="368"/>
              </w:tabs>
              <w:suppressAutoHyphens w:val="0"/>
              <w:ind w:left="94" w:firstLine="0"/>
              <w:jc w:val="both"/>
            </w:pPr>
            <w:r w:rsidRPr="00D255B3">
              <w:t>Разработка предложений по повышению заработной платы, создание условий для карьерного роста и улучшение социальной политики.</w:t>
            </w:r>
          </w:p>
          <w:p w:rsidR="00CE6009" w:rsidRPr="00D255B3" w:rsidRDefault="00CE6009" w:rsidP="006422F4">
            <w:pPr>
              <w:pStyle w:val="aa"/>
              <w:numPr>
                <w:ilvl w:val="0"/>
                <w:numId w:val="8"/>
              </w:numPr>
              <w:tabs>
                <w:tab w:val="left" w:pos="368"/>
              </w:tabs>
              <w:suppressAutoHyphens w:val="0"/>
              <w:ind w:left="94" w:firstLine="0"/>
              <w:jc w:val="both"/>
            </w:pPr>
            <w:r w:rsidRPr="00D255B3">
              <w:t>Оптимизация процесса набора кадров и внутренних нормативных документов.</w:t>
            </w:r>
          </w:p>
          <w:p w:rsidR="00CE6009" w:rsidRPr="00D255B3" w:rsidRDefault="00CE6009" w:rsidP="006422F4">
            <w:pPr>
              <w:pStyle w:val="aa"/>
              <w:numPr>
                <w:ilvl w:val="0"/>
                <w:numId w:val="8"/>
              </w:numPr>
              <w:tabs>
                <w:tab w:val="left" w:pos="368"/>
              </w:tabs>
              <w:suppressAutoHyphens w:val="0"/>
              <w:ind w:left="94" w:firstLine="0"/>
              <w:jc w:val="both"/>
            </w:pPr>
            <w:r w:rsidRPr="00D255B3">
              <w:t>Обучение персонала.</w:t>
            </w:r>
          </w:p>
        </w:tc>
      </w:tr>
      <w:tr w:rsidR="00D255B3" w:rsidRPr="00D255B3" w:rsidTr="00CE6009">
        <w:tc>
          <w:tcPr>
            <w:tcW w:w="492" w:type="dxa"/>
          </w:tcPr>
          <w:p w:rsidR="00CE6009" w:rsidRPr="00D255B3" w:rsidRDefault="00CE6009" w:rsidP="0015290D">
            <w:pPr>
              <w:jc w:val="both"/>
            </w:pPr>
            <w:r w:rsidRPr="00D255B3">
              <w:t>3</w:t>
            </w:r>
          </w:p>
        </w:tc>
        <w:tc>
          <w:tcPr>
            <w:tcW w:w="1601" w:type="dxa"/>
          </w:tcPr>
          <w:p w:rsidR="00CE6009" w:rsidRPr="00D255B3" w:rsidRDefault="00CE6009" w:rsidP="0015290D">
            <w:pPr>
              <w:jc w:val="both"/>
            </w:pPr>
            <w:r w:rsidRPr="00D255B3">
              <w:t xml:space="preserve">Обеспечение бесперебойной работы </w:t>
            </w:r>
            <w:r w:rsidRPr="00D255B3">
              <w:lastRenderedPageBreak/>
              <w:t>медицинского оборудования</w:t>
            </w:r>
          </w:p>
        </w:tc>
        <w:tc>
          <w:tcPr>
            <w:tcW w:w="1701" w:type="dxa"/>
          </w:tcPr>
          <w:p w:rsidR="00CE6009" w:rsidRPr="00D255B3" w:rsidRDefault="00CE6009" w:rsidP="0015290D">
            <w:pPr>
              <w:jc w:val="both"/>
            </w:pPr>
            <w:r w:rsidRPr="00D255B3">
              <w:lastRenderedPageBreak/>
              <w:t>Операционные</w:t>
            </w:r>
          </w:p>
        </w:tc>
        <w:tc>
          <w:tcPr>
            <w:tcW w:w="1701" w:type="dxa"/>
          </w:tcPr>
          <w:p w:rsidR="00CE6009" w:rsidRPr="00D255B3" w:rsidRDefault="00CE6009" w:rsidP="0015290D">
            <w:pPr>
              <w:jc w:val="both"/>
            </w:pPr>
            <w:r w:rsidRPr="00D255B3">
              <w:t xml:space="preserve">Выход из строя </w:t>
            </w:r>
            <w:r w:rsidRPr="00D255B3">
              <w:lastRenderedPageBreak/>
              <w:t>медицинского оборудования</w:t>
            </w:r>
          </w:p>
        </w:tc>
        <w:tc>
          <w:tcPr>
            <w:tcW w:w="2693" w:type="dxa"/>
          </w:tcPr>
          <w:p w:rsidR="00CE6009" w:rsidRPr="00D255B3" w:rsidRDefault="00CE6009" w:rsidP="006422F4">
            <w:pPr>
              <w:pStyle w:val="aa"/>
              <w:numPr>
                <w:ilvl w:val="0"/>
                <w:numId w:val="10"/>
              </w:numPr>
              <w:tabs>
                <w:tab w:val="left" w:pos="368"/>
              </w:tabs>
              <w:suppressAutoHyphens w:val="0"/>
              <w:ind w:left="0" w:firstLine="34"/>
              <w:jc w:val="both"/>
            </w:pPr>
            <w:r w:rsidRPr="00D255B3">
              <w:lastRenderedPageBreak/>
              <w:t>Отказ жизненно-важного медицинского оборудования</w:t>
            </w:r>
          </w:p>
          <w:p w:rsidR="00CE6009" w:rsidRPr="00D255B3" w:rsidRDefault="00CE6009" w:rsidP="006422F4">
            <w:pPr>
              <w:pStyle w:val="aa"/>
              <w:numPr>
                <w:ilvl w:val="0"/>
                <w:numId w:val="10"/>
              </w:numPr>
              <w:tabs>
                <w:tab w:val="left" w:pos="368"/>
              </w:tabs>
              <w:suppressAutoHyphens w:val="0"/>
              <w:ind w:left="0" w:firstLine="34"/>
              <w:jc w:val="both"/>
            </w:pPr>
            <w:r w:rsidRPr="00D255B3">
              <w:lastRenderedPageBreak/>
              <w:t>Частые поломки медицинского оборудования в следствии неправильной эксплуатации и несоблюдения ТБ при эксплуатации медицинским персоналом</w:t>
            </w:r>
          </w:p>
          <w:p w:rsidR="00CE6009" w:rsidRPr="00D255B3" w:rsidRDefault="00CE6009" w:rsidP="006422F4">
            <w:pPr>
              <w:pStyle w:val="aa"/>
              <w:numPr>
                <w:ilvl w:val="0"/>
                <w:numId w:val="10"/>
              </w:numPr>
              <w:tabs>
                <w:tab w:val="left" w:pos="368"/>
              </w:tabs>
              <w:suppressAutoHyphens w:val="0"/>
              <w:ind w:left="0" w:firstLine="34"/>
              <w:jc w:val="both"/>
            </w:pPr>
            <w:r w:rsidRPr="00D255B3">
              <w:t>Несвоевременная поставка запасных частей и расходных материалов.</w:t>
            </w:r>
          </w:p>
          <w:p w:rsidR="00CE6009" w:rsidRPr="00D255B3" w:rsidRDefault="00CE6009" w:rsidP="006422F4">
            <w:pPr>
              <w:pStyle w:val="aa"/>
              <w:numPr>
                <w:ilvl w:val="0"/>
                <w:numId w:val="10"/>
              </w:numPr>
              <w:tabs>
                <w:tab w:val="left" w:pos="368"/>
              </w:tabs>
              <w:suppressAutoHyphens w:val="0"/>
              <w:ind w:left="0" w:firstLine="34"/>
              <w:jc w:val="both"/>
            </w:pPr>
            <w:r w:rsidRPr="00D255B3">
              <w:t>Дефицит бюджета.</w:t>
            </w:r>
          </w:p>
          <w:p w:rsidR="00CE6009" w:rsidRPr="00D255B3" w:rsidRDefault="00CE6009" w:rsidP="006422F4">
            <w:pPr>
              <w:pStyle w:val="aa"/>
              <w:numPr>
                <w:ilvl w:val="0"/>
                <w:numId w:val="10"/>
              </w:numPr>
              <w:tabs>
                <w:tab w:val="left" w:pos="368"/>
              </w:tabs>
              <w:suppressAutoHyphens w:val="0"/>
              <w:ind w:left="0" w:firstLine="34"/>
              <w:jc w:val="both"/>
            </w:pPr>
            <w:r w:rsidRPr="00D255B3">
              <w:t>Потери качественных характеристик медицинского оборудования в процессе эксплуатации</w:t>
            </w:r>
          </w:p>
        </w:tc>
        <w:tc>
          <w:tcPr>
            <w:tcW w:w="3037" w:type="dxa"/>
          </w:tcPr>
          <w:p w:rsidR="00CE6009" w:rsidRPr="00D255B3" w:rsidRDefault="00CE6009" w:rsidP="006422F4">
            <w:pPr>
              <w:pStyle w:val="aa"/>
              <w:numPr>
                <w:ilvl w:val="0"/>
                <w:numId w:val="14"/>
              </w:numPr>
              <w:tabs>
                <w:tab w:val="left" w:pos="368"/>
              </w:tabs>
              <w:suppressAutoHyphens w:val="0"/>
              <w:ind w:left="34" w:firstLine="0"/>
            </w:pPr>
            <w:r w:rsidRPr="00D255B3">
              <w:lastRenderedPageBreak/>
              <w:t xml:space="preserve">Остановка производственных </w:t>
            </w:r>
            <w:r w:rsidRPr="00D255B3">
              <w:lastRenderedPageBreak/>
              <w:t>процессов в структурных подразделениях.</w:t>
            </w:r>
          </w:p>
          <w:p w:rsidR="00CE6009" w:rsidRPr="00D255B3" w:rsidRDefault="00CE6009" w:rsidP="006422F4">
            <w:pPr>
              <w:pStyle w:val="aa"/>
              <w:numPr>
                <w:ilvl w:val="0"/>
                <w:numId w:val="14"/>
              </w:numPr>
              <w:tabs>
                <w:tab w:val="left" w:pos="368"/>
              </w:tabs>
              <w:suppressAutoHyphens w:val="0"/>
              <w:ind w:left="34" w:firstLine="0"/>
            </w:pPr>
            <w:r w:rsidRPr="00D255B3">
              <w:t>Рост ВБИ.</w:t>
            </w:r>
          </w:p>
          <w:p w:rsidR="00CE6009" w:rsidRPr="00D255B3" w:rsidRDefault="00CE6009" w:rsidP="006422F4">
            <w:pPr>
              <w:pStyle w:val="aa"/>
              <w:numPr>
                <w:ilvl w:val="0"/>
                <w:numId w:val="14"/>
              </w:numPr>
              <w:tabs>
                <w:tab w:val="left" w:pos="368"/>
              </w:tabs>
              <w:suppressAutoHyphens w:val="0"/>
              <w:ind w:left="34" w:firstLine="0"/>
            </w:pPr>
            <w:r w:rsidRPr="00D255B3">
              <w:t>Ухудшение имиджа  компании.</w:t>
            </w:r>
          </w:p>
        </w:tc>
        <w:tc>
          <w:tcPr>
            <w:tcW w:w="3685" w:type="dxa"/>
          </w:tcPr>
          <w:p w:rsidR="00CE6009" w:rsidRPr="00D255B3" w:rsidRDefault="00CE6009" w:rsidP="006422F4">
            <w:pPr>
              <w:pStyle w:val="aa"/>
              <w:numPr>
                <w:ilvl w:val="0"/>
                <w:numId w:val="11"/>
              </w:numPr>
              <w:tabs>
                <w:tab w:val="left" w:pos="368"/>
              </w:tabs>
              <w:suppressAutoHyphens w:val="0"/>
              <w:ind w:left="94" w:firstLine="0"/>
              <w:jc w:val="both"/>
            </w:pPr>
            <w:r w:rsidRPr="00D255B3">
              <w:lastRenderedPageBreak/>
              <w:t xml:space="preserve">Своевременное заключение договоров со специализированными </w:t>
            </w:r>
            <w:r w:rsidRPr="00D255B3">
              <w:lastRenderedPageBreak/>
              <w:t xml:space="preserve">компаниями по проведению плановых ремонтных работ </w:t>
            </w:r>
          </w:p>
          <w:p w:rsidR="00CE6009" w:rsidRPr="00D255B3" w:rsidRDefault="00CE6009" w:rsidP="006422F4">
            <w:pPr>
              <w:pStyle w:val="aa"/>
              <w:numPr>
                <w:ilvl w:val="0"/>
                <w:numId w:val="11"/>
              </w:numPr>
              <w:tabs>
                <w:tab w:val="left" w:pos="368"/>
              </w:tabs>
              <w:suppressAutoHyphens w:val="0"/>
              <w:ind w:left="94" w:firstLine="0"/>
              <w:jc w:val="both"/>
            </w:pPr>
            <w:r w:rsidRPr="00D255B3">
              <w:t xml:space="preserve"> Проведение обучение медицинского персонала правилам правильной эксплуатации медицинского оборудования</w:t>
            </w:r>
          </w:p>
          <w:p w:rsidR="00CE6009" w:rsidRPr="00D255B3" w:rsidRDefault="00CE6009" w:rsidP="006422F4">
            <w:pPr>
              <w:pStyle w:val="aa"/>
              <w:numPr>
                <w:ilvl w:val="0"/>
                <w:numId w:val="11"/>
              </w:numPr>
              <w:tabs>
                <w:tab w:val="left" w:pos="368"/>
              </w:tabs>
              <w:suppressAutoHyphens w:val="0"/>
              <w:ind w:left="94" w:firstLine="0"/>
              <w:jc w:val="both"/>
            </w:pPr>
            <w:r w:rsidRPr="00D255B3">
              <w:t xml:space="preserve">Обеспечение своевременного закупа и доставки запасных частей и расходных материалов на </w:t>
            </w:r>
          </w:p>
          <w:p w:rsidR="00CE6009" w:rsidRPr="00D255B3" w:rsidRDefault="00CE6009" w:rsidP="006422F4">
            <w:pPr>
              <w:pStyle w:val="aa"/>
              <w:numPr>
                <w:ilvl w:val="0"/>
                <w:numId w:val="11"/>
              </w:numPr>
              <w:tabs>
                <w:tab w:val="left" w:pos="368"/>
              </w:tabs>
              <w:suppressAutoHyphens w:val="0"/>
              <w:ind w:left="94" w:firstLine="0"/>
              <w:jc w:val="both"/>
            </w:pPr>
            <w:r w:rsidRPr="00D255B3">
              <w:t>Своевременная корректировка бюджета</w:t>
            </w:r>
          </w:p>
          <w:p w:rsidR="00CE6009" w:rsidRPr="00D255B3" w:rsidRDefault="00CE6009" w:rsidP="006422F4">
            <w:pPr>
              <w:pStyle w:val="aa"/>
              <w:numPr>
                <w:ilvl w:val="0"/>
                <w:numId w:val="11"/>
              </w:numPr>
              <w:tabs>
                <w:tab w:val="left" w:pos="368"/>
              </w:tabs>
              <w:suppressAutoHyphens w:val="0"/>
              <w:ind w:left="94" w:firstLine="0"/>
              <w:jc w:val="both"/>
            </w:pPr>
            <w:r w:rsidRPr="00D255B3">
              <w:t>Систематический обход в целях выявления потенциальных поломок и сбоев медицинского оборудования</w:t>
            </w:r>
          </w:p>
        </w:tc>
      </w:tr>
      <w:tr w:rsidR="00D255B3" w:rsidRPr="00D255B3" w:rsidTr="00CE6009">
        <w:tc>
          <w:tcPr>
            <w:tcW w:w="492" w:type="dxa"/>
          </w:tcPr>
          <w:p w:rsidR="00CE6009" w:rsidRPr="00D255B3" w:rsidRDefault="00CE6009" w:rsidP="0015290D">
            <w:pPr>
              <w:jc w:val="both"/>
            </w:pPr>
            <w:r w:rsidRPr="00D255B3">
              <w:lastRenderedPageBreak/>
              <w:t>4</w:t>
            </w:r>
          </w:p>
        </w:tc>
        <w:tc>
          <w:tcPr>
            <w:tcW w:w="1601" w:type="dxa"/>
          </w:tcPr>
          <w:p w:rsidR="00CE6009" w:rsidRPr="00D255B3" w:rsidRDefault="00CE6009" w:rsidP="0015290D">
            <w:pPr>
              <w:jc w:val="both"/>
            </w:pPr>
            <w:r w:rsidRPr="00D255B3">
              <w:t>Безопасность пациента и качество предоставляемых услуг</w:t>
            </w:r>
          </w:p>
        </w:tc>
        <w:tc>
          <w:tcPr>
            <w:tcW w:w="1701" w:type="dxa"/>
          </w:tcPr>
          <w:p w:rsidR="00CE6009" w:rsidRPr="00D255B3" w:rsidRDefault="00CE6009" w:rsidP="0015290D">
            <w:pPr>
              <w:jc w:val="both"/>
            </w:pPr>
            <w:r w:rsidRPr="00D255B3">
              <w:t>Операционные</w:t>
            </w:r>
          </w:p>
        </w:tc>
        <w:tc>
          <w:tcPr>
            <w:tcW w:w="1701" w:type="dxa"/>
          </w:tcPr>
          <w:p w:rsidR="00CE6009" w:rsidRPr="00D255B3" w:rsidRDefault="00CE6009" w:rsidP="0015290D">
            <w:pPr>
              <w:jc w:val="both"/>
            </w:pPr>
            <w:r w:rsidRPr="00D255B3">
              <w:t>Сбои систем жизнеобеспечения и противопожарной безопасности</w:t>
            </w:r>
          </w:p>
        </w:tc>
        <w:tc>
          <w:tcPr>
            <w:tcW w:w="2693" w:type="dxa"/>
          </w:tcPr>
          <w:p w:rsidR="00CE6009" w:rsidRPr="00D255B3" w:rsidRDefault="00CE6009" w:rsidP="006422F4">
            <w:pPr>
              <w:pStyle w:val="aa"/>
              <w:numPr>
                <w:ilvl w:val="0"/>
                <w:numId w:val="12"/>
              </w:numPr>
              <w:tabs>
                <w:tab w:val="left" w:pos="368"/>
              </w:tabs>
              <w:suppressAutoHyphens w:val="0"/>
              <w:ind w:left="33" w:firstLine="0"/>
              <w:jc w:val="both"/>
            </w:pPr>
            <w:r w:rsidRPr="00D255B3">
              <w:t>Сбой системы энергоснабжения</w:t>
            </w:r>
          </w:p>
          <w:p w:rsidR="00CE6009" w:rsidRPr="00D255B3" w:rsidRDefault="00CE6009" w:rsidP="006422F4">
            <w:pPr>
              <w:pStyle w:val="aa"/>
              <w:numPr>
                <w:ilvl w:val="0"/>
                <w:numId w:val="12"/>
              </w:numPr>
              <w:tabs>
                <w:tab w:val="left" w:pos="368"/>
              </w:tabs>
              <w:suppressAutoHyphens w:val="0"/>
              <w:ind w:left="33" w:firstLine="0"/>
              <w:jc w:val="both"/>
            </w:pPr>
            <w:r w:rsidRPr="00D255B3">
              <w:t>Сбой в системе теплообеспечения и водоснабжения</w:t>
            </w:r>
          </w:p>
          <w:p w:rsidR="00CE6009" w:rsidRPr="00D255B3" w:rsidRDefault="00CE6009" w:rsidP="006422F4">
            <w:pPr>
              <w:pStyle w:val="aa"/>
              <w:numPr>
                <w:ilvl w:val="0"/>
                <w:numId w:val="12"/>
              </w:numPr>
              <w:tabs>
                <w:tab w:val="left" w:pos="368"/>
              </w:tabs>
              <w:suppressAutoHyphens w:val="0"/>
              <w:ind w:left="33" w:firstLine="0"/>
              <w:jc w:val="both"/>
            </w:pPr>
            <w:r w:rsidRPr="00D255B3">
              <w:t>Ухудшение показателей качества воды</w:t>
            </w:r>
          </w:p>
          <w:p w:rsidR="00CE6009" w:rsidRPr="00D255B3" w:rsidRDefault="00CE6009" w:rsidP="006422F4">
            <w:pPr>
              <w:pStyle w:val="aa"/>
              <w:numPr>
                <w:ilvl w:val="0"/>
                <w:numId w:val="12"/>
              </w:numPr>
              <w:tabs>
                <w:tab w:val="left" w:pos="368"/>
              </w:tabs>
              <w:suppressAutoHyphens w:val="0"/>
              <w:ind w:left="33" w:firstLine="0"/>
              <w:jc w:val="both"/>
            </w:pPr>
            <w:r w:rsidRPr="00D255B3">
              <w:t>Внештатные ситуации (ЧС , выход из строя медицинского оборудования</w:t>
            </w:r>
          </w:p>
          <w:p w:rsidR="00CE6009" w:rsidRPr="00D255B3" w:rsidRDefault="00CE6009" w:rsidP="006422F4">
            <w:pPr>
              <w:pStyle w:val="aa"/>
              <w:numPr>
                <w:ilvl w:val="0"/>
                <w:numId w:val="12"/>
              </w:numPr>
              <w:tabs>
                <w:tab w:val="left" w:pos="368"/>
              </w:tabs>
              <w:suppressAutoHyphens w:val="0"/>
              <w:ind w:left="0" w:firstLine="0"/>
              <w:jc w:val="both"/>
            </w:pPr>
            <w:r w:rsidRPr="00D255B3">
              <w:t xml:space="preserve">Сбои в системе противопожарной </w:t>
            </w:r>
            <w:r w:rsidRPr="00D255B3">
              <w:lastRenderedPageBreak/>
              <w:t>сигнализации и звукового оповещения</w:t>
            </w:r>
          </w:p>
        </w:tc>
        <w:tc>
          <w:tcPr>
            <w:tcW w:w="3037" w:type="dxa"/>
          </w:tcPr>
          <w:p w:rsidR="00CE6009" w:rsidRPr="00D255B3" w:rsidRDefault="00CE6009" w:rsidP="006422F4">
            <w:pPr>
              <w:pStyle w:val="aa"/>
              <w:numPr>
                <w:ilvl w:val="0"/>
                <w:numId w:val="15"/>
              </w:numPr>
              <w:tabs>
                <w:tab w:val="left" w:pos="368"/>
              </w:tabs>
              <w:suppressAutoHyphens w:val="0"/>
              <w:ind w:left="94" w:firstLine="0"/>
              <w:jc w:val="both"/>
            </w:pPr>
            <w:r w:rsidRPr="00D255B3">
              <w:lastRenderedPageBreak/>
              <w:t>Риски нанесения вреда здоровью пациентов и персонала в случае пожара, нанесения материального ущерба имуществу компании.</w:t>
            </w:r>
          </w:p>
          <w:p w:rsidR="00CE6009" w:rsidRPr="00D255B3" w:rsidRDefault="00CE6009" w:rsidP="006422F4">
            <w:pPr>
              <w:pStyle w:val="aa"/>
              <w:numPr>
                <w:ilvl w:val="0"/>
                <w:numId w:val="15"/>
              </w:numPr>
              <w:tabs>
                <w:tab w:val="left" w:pos="368"/>
              </w:tabs>
              <w:suppressAutoHyphens w:val="0"/>
              <w:ind w:left="94" w:firstLine="0"/>
              <w:jc w:val="both"/>
            </w:pPr>
            <w:r w:rsidRPr="00D255B3">
              <w:t>Сбои производственных процессов.</w:t>
            </w:r>
          </w:p>
          <w:p w:rsidR="00CE6009" w:rsidRPr="00D255B3" w:rsidRDefault="00CE6009" w:rsidP="006422F4">
            <w:pPr>
              <w:pStyle w:val="aa"/>
              <w:numPr>
                <w:ilvl w:val="0"/>
                <w:numId w:val="15"/>
              </w:numPr>
              <w:tabs>
                <w:tab w:val="left" w:pos="368"/>
              </w:tabs>
              <w:suppressAutoHyphens w:val="0"/>
              <w:ind w:left="94" w:firstLine="0"/>
              <w:jc w:val="both"/>
            </w:pPr>
            <w:r w:rsidRPr="00D255B3">
              <w:t>Дополнительные материальные расходы компании.</w:t>
            </w:r>
          </w:p>
        </w:tc>
        <w:tc>
          <w:tcPr>
            <w:tcW w:w="3685" w:type="dxa"/>
          </w:tcPr>
          <w:p w:rsidR="00CE6009" w:rsidRPr="00D255B3" w:rsidRDefault="00CE6009" w:rsidP="006422F4">
            <w:pPr>
              <w:pStyle w:val="aa"/>
              <w:numPr>
                <w:ilvl w:val="0"/>
                <w:numId w:val="16"/>
              </w:numPr>
              <w:tabs>
                <w:tab w:val="left" w:pos="368"/>
              </w:tabs>
              <w:suppressAutoHyphens w:val="0"/>
              <w:ind w:left="33"/>
              <w:jc w:val="both"/>
            </w:pPr>
            <w:r w:rsidRPr="00D255B3">
              <w:t xml:space="preserve">1) Контроль за своевременным техническим обслуживанием систем жизнеобеспечения. </w:t>
            </w:r>
          </w:p>
          <w:p w:rsidR="00CE6009" w:rsidRPr="00D255B3" w:rsidRDefault="00CE6009" w:rsidP="006422F4">
            <w:pPr>
              <w:pStyle w:val="aa"/>
              <w:numPr>
                <w:ilvl w:val="0"/>
                <w:numId w:val="16"/>
              </w:numPr>
              <w:tabs>
                <w:tab w:val="left" w:pos="368"/>
              </w:tabs>
              <w:suppressAutoHyphens w:val="0"/>
              <w:ind w:left="33"/>
              <w:jc w:val="both"/>
            </w:pPr>
            <w:r w:rsidRPr="00D255B3">
              <w:t>2) Систематическое проведение обходов зданий и помещений и направления соответствующих служебных писем арендодателю по вопросам функционирования систем водо-теплоснабжения и вентиляции.</w:t>
            </w:r>
          </w:p>
          <w:p w:rsidR="00CE6009" w:rsidRPr="00D255B3" w:rsidRDefault="00CE6009" w:rsidP="006422F4">
            <w:pPr>
              <w:pStyle w:val="aa"/>
              <w:numPr>
                <w:ilvl w:val="0"/>
                <w:numId w:val="16"/>
              </w:numPr>
              <w:tabs>
                <w:tab w:val="left" w:pos="368"/>
              </w:tabs>
              <w:suppressAutoHyphens w:val="0"/>
              <w:ind w:left="33"/>
              <w:jc w:val="both"/>
            </w:pPr>
          </w:p>
        </w:tc>
      </w:tr>
      <w:tr w:rsidR="00D255B3" w:rsidRPr="00D255B3" w:rsidTr="00CE6009">
        <w:tc>
          <w:tcPr>
            <w:tcW w:w="492" w:type="dxa"/>
          </w:tcPr>
          <w:p w:rsidR="00CE6009" w:rsidRPr="00D255B3" w:rsidRDefault="00CE6009" w:rsidP="0015290D">
            <w:pPr>
              <w:jc w:val="both"/>
            </w:pPr>
            <w:r w:rsidRPr="00D255B3">
              <w:t>5</w:t>
            </w:r>
          </w:p>
        </w:tc>
        <w:tc>
          <w:tcPr>
            <w:tcW w:w="1601" w:type="dxa"/>
          </w:tcPr>
          <w:p w:rsidR="00CE6009" w:rsidRPr="00D255B3" w:rsidRDefault="00CE6009" w:rsidP="0015290D">
            <w:pPr>
              <w:jc w:val="both"/>
            </w:pPr>
            <w:r w:rsidRPr="00D255B3">
              <w:t>Создание безопасной среды пребывания персонала и пациентов</w:t>
            </w:r>
          </w:p>
        </w:tc>
        <w:tc>
          <w:tcPr>
            <w:tcW w:w="1701" w:type="dxa"/>
          </w:tcPr>
          <w:p w:rsidR="00CE6009" w:rsidRPr="00D255B3" w:rsidRDefault="00CE6009" w:rsidP="0015290D">
            <w:pPr>
              <w:jc w:val="both"/>
            </w:pPr>
            <w:r w:rsidRPr="00D255B3">
              <w:t xml:space="preserve">Операционные </w:t>
            </w:r>
          </w:p>
        </w:tc>
        <w:tc>
          <w:tcPr>
            <w:tcW w:w="1701" w:type="dxa"/>
          </w:tcPr>
          <w:p w:rsidR="00CE6009" w:rsidRPr="00D255B3" w:rsidRDefault="00CE6009" w:rsidP="0015290D">
            <w:pPr>
              <w:jc w:val="both"/>
            </w:pPr>
            <w:r w:rsidRPr="00D255B3">
              <w:t>Необходимость пропускного режима</w:t>
            </w:r>
          </w:p>
        </w:tc>
        <w:tc>
          <w:tcPr>
            <w:tcW w:w="2693" w:type="dxa"/>
          </w:tcPr>
          <w:p w:rsidR="00CE6009" w:rsidRPr="00D255B3" w:rsidRDefault="00CE6009" w:rsidP="006422F4">
            <w:pPr>
              <w:pStyle w:val="aa"/>
              <w:numPr>
                <w:ilvl w:val="0"/>
                <w:numId w:val="17"/>
              </w:numPr>
              <w:tabs>
                <w:tab w:val="left" w:pos="368"/>
              </w:tabs>
              <w:suppressAutoHyphens w:val="0"/>
              <w:ind w:left="0" w:firstLine="0"/>
              <w:jc w:val="both"/>
            </w:pPr>
            <w:r w:rsidRPr="00D255B3">
              <w:t>Невысокий уровень обеспечения санкционированно прохода персонала, пациентов и сопровождающих лиц, бесконтрольный проход посторонних лиц на территорию и в помещения компании.</w:t>
            </w:r>
          </w:p>
          <w:p w:rsidR="00CE6009" w:rsidRPr="00D255B3" w:rsidRDefault="00CE6009" w:rsidP="006422F4">
            <w:pPr>
              <w:pStyle w:val="aa"/>
              <w:numPr>
                <w:ilvl w:val="0"/>
                <w:numId w:val="17"/>
              </w:numPr>
              <w:tabs>
                <w:tab w:val="left" w:pos="368"/>
              </w:tabs>
              <w:suppressAutoHyphens w:val="0"/>
              <w:ind w:left="34" w:firstLine="0"/>
              <w:jc w:val="both"/>
            </w:pPr>
            <w:r w:rsidRPr="00D255B3">
              <w:t>Дефицит бюджета.</w:t>
            </w:r>
          </w:p>
        </w:tc>
        <w:tc>
          <w:tcPr>
            <w:tcW w:w="3037" w:type="dxa"/>
          </w:tcPr>
          <w:p w:rsidR="00CE6009" w:rsidRPr="00D255B3" w:rsidRDefault="00CE6009" w:rsidP="006422F4">
            <w:pPr>
              <w:pStyle w:val="aa"/>
              <w:numPr>
                <w:ilvl w:val="0"/>
                <w:numId w:val="18"/>
              </w:numPr>
              <w:tabs>
                <w:tab w:val="left" w:pos="368"/>
              </w:tabs>
              <w:suppressAutoHyphens w:val="0"/>
              <w:ind w:left="0" w:firstLine="0"/>
              <w:jc w:val="both"/>
            </w:pPr>
            <w:r w:rsidRPr="00D255B3">
              <w:t>Причинение вреда здоровью пациентов и персонала при возникновении угрозы со стороны агрессивных посетителей или террористических атак</w:t>
            </w:r>
          </w:p>
          <w:p w:rsidR="00CE6009" w:rsidRPr="00D255B3" w:rsidRDefault="00CE6009" w:rsidP="006422F4">
            <w:pPr>
              <w:pStyle w:val="aa"/>
              <w:numPr>
                <w:ilvl w:val="0"/>
                <w:numId w:val="18"/>
              </w:numPr>
              <w:tabs>
                <w:tab w:val="left" w:pos="368"/>
              </w:tabs>
              <w:suppressAutoHyphens w:val="0"/>
              <w:ind w:left="0" w:firstLine="0"/>
              <w:jc w:val="both"/>
            </w:pPr>
            <w:r w:rsidRPr="00D255B3">
              <w:t>Несоблюдение пропускного режима.</w:t>
            </w:r>
          </w:p>
          <w:p w:rsidR="00CE6009" w:rsidRPr="00D255B3" w:rsidRDefault="00CE6009" w:rsidP="006422F4">
            <w:pPr>
              <w:pStyle w:val="aa"/>
              <w:numPr>
                <w:ilvl w:val="0"/>
                <w:numId w:val="18"/>
              </w:numPr>
              <w:tabs>
                <w:tab w:val="left" w:pos="368"/>
              </w:tabs>
              <w:suppressAutoHyphens w:val="0"/>
              <w:ind w:left="0" w:firstLine="0"/>
              <w:jc w:val="both"/>
            </w:pPr>
            <w:r w:rsidRPr="00D255B3">
              <w:t>Кражи  имущества.</w:t>
            </w:r>
          </w:p>
        </w:tc>
        <w:tc>
          <w:tcPr>
            <w:tcW w:w="3685" w:type="dxa"/>
          </w:tcPr>
          <w:p w:rsidR="00CE6009" w:rsidRPr="00D255B3" w:rsidRDefault="00CE6009" w:rsidP="006422F4">
            <w:pPr>
              <w:pStyle w:val="aa"/>
              <w:numPr>
                <w:ilvl w:val="0"/>
                <w:numId w:val="19"/>
              </w:numPr>
              <w:tabs>
                <w:tab w:val="left" w:pos="368"/>
              </w:tabs>
              <w:suppressAutoHyphens w:val="0"/>
              <w:ind w:left="33" w:firstLine="0"/>
              <w:jc w:val="both"/>
            </w:pPr>
            <w:r w:rsidRPr="00D255B3">
              <w:t>Установление систем контроля и управления доступом.</w:t>
            </w:r>
          </w:p>
          <w:p w:rsidR="00CE6009" w:rsidRPr="00D255B3" w:rsidRDefault="00CE6009" w:rsidP="006422F4">
            <w:pPr>
              <w:pStyle w:val="aa"/>
              <w:numPr>
                <w:ilvl w:val="0"/>
                <w:numId w:val="19"/>
              </w:numPr>
              <w:tabs>
                <w:tab w:val="left" w:pos="368"/>
              </w:tabs>
              <w:suppressAutoHyphens w:val="0"/>
              <w:ind w:left="33" w:firstLine="0"/>
              <w:jc w:val="both"/>
            </w:pPr>
            <w:r w:rsidRPr="00D255B3">
              <w:t>Корректное и своевременное планирование бюджета.</w:t>
            </w:r>
          </w:p>
          <w:p w:rsidR="00CE6009" w:rsidRPr="00D255B3" w:rsidRDefault="00CE6009" w:rsidP="006422F4">
            <w:pPr>
              <w:pStyle w:val="aa"/>
              <w:numPr>
                <w:ilvl w:val="0"/>
                <w:numId w:val="19"/>
              </w:numPr>
              <w:tabs>
                <w:tab w:val="left" w:pos="368"/>
              </w:tabs>
              <w:suppressAutoHyphens w:val="0"/>
              <w:ind w:left="33" w:firstLine="0"/>
              <w:jc w:val="both"/>
            </w:pPr>
            <w:r w:rsidRPr="00D255B3">
              <w:t>Принятие мер по обеспечению сохранности личных вещей персонала и пациентов.</w:t>
            </w:r>
          </w:p>
        </w:tc>
      </w:tr>
      <w:tr w:rsidR="00D255B3" w:rsidRPr="00D255B3" w:rsidTr="00CE6009">
        <w:tc>
          <w:tcPr>
            <w:tcW w:w="492" w:type="dxa"/>
          </w:tcPr>
          <w:p w:rsidR="00CE6009" w:rsidRPr="00D255B3" w:rsidRDefault="00CE6009" w:rsidP="0015290D">
            <w:pPr>
              <w:jc w:val="both"/>
            </w:pPr>
            <w:r w:rsidRPr="00D255B3">
              <w:t>6</w:t>
            </w:r>
          </w:p>
        </w:tc>
        <w:tc>
          <w:tcPr>
            <w:tcW w:w="1601" w:type="dxa"/>
          </w:tcPr>
          <w:p w:rsidR="00CE6009" w:rsidRPr="00D255B3" w:rsidRDefault="00CE6009" w:rsidP="0015290D">
            <w:pPr>
              <w:jc w:val="both"/>
            </w:pPr>
            <w:r w:rsidRPr="00D255B3">
              <w:t>Обеспечение бесперебойного функционирования МИС</w:t>
            </w:r>
          </w:p>
        </w:tc>
        <w:tc>
          <w:tcPr>
            <w:tcW w:w="1701" w:type="dxa"/>
          </w:tcPr>
          <w:p w:rsidR="00CE6009" w:rsidRPr="00D255B3" w:rsidRDefault="00CE6009" w:rsidP="0015290D">
            <w:pPr>
              <w:jc w:val="both"/>
            </w:pPr>
            <w:r w:rsidRPr="00D255B3">
              <w:t>Операционные</w:t>
            </w:r>
          </w:p>
        </w:tc>
        <w:tc>
          <w:tcPr>
            <w:tcW w:w="1701" w:type="dxa"/>
          </w:tcPr>
          <w:p w:rsidR="00CE6009" w:rsidRPr="00D255B3" w:rsidRDefault="00CE6009" w:rsidP="0015290D">
            <w:pPr>
              <w:jc w:val="both"/>
            </w:pPr>
            <w:r w:rsidRPr="00D255B3">
              <w:t>Выход из строя аппаратного и программного обеспечения</w:t>
            </w:r>
          </w:p>
        </w:tc>
        <w:tc>
          <w:tcPr>
            <w:tcW w:w="2693" w:type="dxa"/>
          </w:tcPr>
          <w:p w:rsidR="00CE6009" w:rsidRPr="00D255B3" w:rsidRDefault="00CE6009" w:rsidP="006422F4">
            <w:pPr>
              <w:pStyle w:val="aa"/>
              <w:numPr>
                <w:ilvl w:val="0"/>
                <w:numId w:val="20"/>
              </w:numPr>
              <w:tabs>
                <w:tab w:val="left" w:pos="368"/>
              </w:tabs>
              <w:suppressAutoHyphens w:val="0"/>
              <w:ind w:left="34" w:firstLine="0"/>
              <w:jc w:val="both"/>
            </w:pPr>
            <w:r w:rsidRPr="00D255B3">
              <w:t>Несоблюдение правил и политик информационной безопасности.</w:t>
            </w:r>
          </w:p>
          <w:p w:rsidR="00CE6009" w:rsidRPr="00D255B3" w:rsidRDefault="00CE6009" w:rsidP="006422F4">
            <w:pPr>
              <w:pStyle w:val="aa"/>
              <w:numPr>
                <w:ilvl w:val="0"/>
                <w:numId w:val="20"/>
              </w:numPr>
              <w:tabs>
                <w:tab w:val="left" w:pos="368"/>
              </w:tabs>
              <w:suppressAutoHyphens w:val="0"/>
              <w:ind w:left="34" w:firstLine="0"/>
              <w:jc w:val="both"/>
            </w:pPr>
            <w:r w:rsidRPr="00D255B3">
              <w:t>Физический износ и несвоевременная замена комплектующих оборудования.</w:t>
            </w:r>
          </w:p>
          <w:p w:rsidR="00CE6009" w:rsidRPr="00D255B3" w:rsidRDefault="00CE6009" w:rsidP="006422F4">
            <w:pPr>
              <w:pStyle w:val="aa"/>
              <w:numPr>
                <w:ilvl w:val="0"/>
                <w:numId w:val="20"/>
              </w:numPr>
              <w:tabs>
                <w:tab w:val="left" w:pos="368"/>
              </w:tabs>
              <w:suppressAutoHyphens w:val="0"/>
              <w:ind w:left="34" w:firstLine="0"/>
              <w:jc w:val="both"/>
            </w:pPr>
            <w:r w:rsidRPr="00D255B3">
              <w:t>Недостаточное финансирование данной статьи расходов.</w:t>
            </w:r>
          </w:p>
        </w:tc>
        <w:tc>
          <w:tcPr>
            <w:tcW w:w="3037" w:type="dxa"/>
          </w:tcPr>
          <w:p w:rsidR="00CE6009" w:rsidRPr="00D255B3" w:rsidRDefault="00CE6009" w:rsidP="006422F4">
            <w:pPr>
              <w:pStyle w:val="aa"/>
              <w:numPr>
                <w:ilvl w:val="0"/>
                <w:numId w:val="21"/>
              </w:numPr>
              <w:tabs>
                <w:tab w:val="left" w:pos="368"/>
              </w:tabs>
              <w:suppressAutoHyphens w:val="0"/>
              <w:ind w:left="0" w:firstLine="0"/>
              <w:jc w:val="both"/>
            </w:pPr>
            <w:r w:rsidRPr="00D255B3">
              <w:t>Утеря электронных корпоративных данных компании.</w:t>
            </w:r>
          </w:p>
          <w:p w:rsidR="00CE6009" w:rsidRPr="00D255B3" w:rsidRDefault="00CE6009" w:rsidP="006422F4">
            <w:pPr>
              <w:pStyle w:val="aa"/>
              <w:numPr>
                <w:ilvl w:val="0"/>
                <w:numId w:val="21"/>
              </w:numPr>
              <w:tabs>
                <w:tab w:val="left" w:pos="368"/>
              </w:tabs>
              <w:suppressAutoHyphens w:val="0"/>
              <w:ind w:left="0" w:firstLine="0"/>
              <w:jc w:val="both"/>
            </w:pPr>
            <w:r w:rsidRPr="00D255B3">
              <w:t>Нарушение производственных процессов.</w:t>
            </w:r>
          </w:p>
          <w:p w:rsidR="00CE6009" w:rsidRPr="00D255B3" w:rsidRDefault="00CE6009" w:rsidP="00AF5444">
            <w:pPr>
              <w:pStyle w:val="aa"/>
              <w:tabs>
                <w:tab w:val="left" w:pos="368"/>
              </w:tabs>
              <w:ind w:left="0"/>
              <w:jc w:val="both"/>
            </w:pPr>
            <w:r w:rsidRPr="00D255B3">
              <w:t xml:space="preserve"> </w:t>
            </w:r>
          </w:p>
        </w:tc>
        <w:tc>
          <w:tcPr>
            <w:tcW w:w="3685" w:type="dxa"/>
          </w:tcPr>
          <w:p w:rsidR="00CE6009" w:rsidRPr="00D255B3" w:rsidRDefault="00CE6009" w:rsidP="006422F4">
            <w:pPr>
              <w:pStyle w:val="aa"/>
              <w:numPr>
                <w:ilvl w:val="0"/>
                <w:numId w:val="22"/>
              </w:numPr>
              <w:tabs>
                <w:tab w:val="left" w:pos="368"/>
              </w:tabs>
              <w:suppressAutoHyphens w:val="0"/>
              <w:ind w:left="0" w:firstLine="0"/>
              <w:jc w:val="both"/>
            </w:pPr>
            <w:r w:rsidRPr="00D255B3">
              <w:t>Ознакомление персонала с правилами в области информационной безопасности.</w:t>
            </w:r>
          </w:p>
          <w:p w:rsidR="00CE6009" w:rsidRPr="00D255B3" w:rsidRDefault="00CE6009" w:rsidP="006422F4">
            <w:pPr>
              <w:pStyle w:val="aa"/>
              <w:numPr>
                <w:ilvl w:val="0"/>
                <w:numId w:val="22"/>
              </w:numPr>
              <w:tabs>
                <w:tab w:val="left" w:pos="368"/>
              </w:tabs>
              <w:suppressAutoHyphens w:val="0"/>
              <w:ind w:left="0" w:firstLine="0"/>
              <w:jc w:val="both"/>
            </w:pPr>
            <w:r w:rsidRPr="00D255B3">
              <w:t>Мониторинг износа, своевременный закуп и замена  комплектующих в электронной аппаратуре.</w:t>
            </w:r>
          </w:p>
        </w:tc>
      </w:tr>
      <w:tr w:rsidR="00D255B3" w:rsidRPr="00D255B3" w:rsidTr="00CE6009">
        <w:trPr>
          <w:trHeight w:val="5319"/>
        </w:trPr>
        <w:tc>
          <w:tcPr>
            <w:tcW w:w="492" w:type="dxa"/>
          </w:tcPr>
          <w:p w:rsidR="00CE6009" w:rsidRPr="00D255B3" w:rsidRDefault="00CE6009" w:rsidP="0015290D">
            <w:pPr>
              <w:jc w:val="both"/>
            </w:pPr>
            <w:r w:rsidRPr="00D255B3">
              <w:lastRenderedPageBreak/>
              <w:t>7</w:t>
            </w:r>
          </w:p>
        </w:tc>
        <w:tc>
          <w:tcPr>
            <w:tcW w:w="1601" w:type="dxa"/>
          </w:tcPr>
          <w:p w:rsidR="00CE6009" w:rsidRPr="00D255B3" w:rsidRDefault="00CE6009" w:rsidP="0015290D">
            <w:pPr>
              <w:jc w:val="both"/>
            </w:pPr>
            <w:r w:rsidRPr="00D255B3">
              <w:t>Организация и эффективное проведение закупа товаров, работ и услуг</w:t>
            </w:r>
          </w:p>
        </w:tc>
        <w:tc>
          <w:tcPr>
            <w:tcW w:w="1701" w:type="dxa"/>
          </w:tcPr>
          <w:p w:rsidR="00CE6009" w:rsidRPr="00D255B3" w:rsidRDefault="00CE6009" w:rsidP="0015290D">
            <w:pPr>
              <w:jc w:val="both"/>
            </w:pPr>
            <w:r w:rsidRPr="00D255B3">
              <w:t>Операционные</w:t>
            </w:r>
          </w:p>
        </w:tc>
        <w:tc>
          <w:tcPr>
            <w:tcW w:w="1701" w:type="dxa"/>
          </w:tcPr>
          <w:p w:rsidR="00CE6009" w:rsidRPr="00D255B3" w:rsidRDefault="00CE6009" w:rsidP="0015290D">
            <w:pPr>
              <w:jc w:val="both"/>
            </w:pPr>
            <w:r w:rsidRPr="00D255B3">
              <w:t>Несвоевременный закуп товаров, работ и услуг</w:t>
            </w:r>
          </w:p>
        </w:tc>
        <w:tc>
          <w:tcPr>
            <w:tcW w:w="2693" w:type="dxa"/>
          </w:tcPr>
          <w:p w:rsidR="00CE6009" w:rsidRPr="00D255B3" w:rsidRDefault="00CE6009" w:rsidP="006422F4">
            <w:pPr>
              <w:pStyle w:val="aa"/>
              <w:numPr>
                <w:ilvl w:val="0"/>
                <w:numId w:val="23"/>
              </w:numPr>
              <w:tabs>
                <w:tab w:val="left" w:pos="368"/>
              </w:tabs>
              <w:suppressAutoHyphens w:val="0"/>
              <w:ind w:left="0" w:firstLine="34"/>
              <w:jc w:val="both"/>
            </w:pPr>
            <w:r w:rsidRPr="00D255B3">
              <w:t>Несвоевременное представление заявок и технических спецификаций для проведения закупа товаров, работ и услуг.</w:t>
            </w:r>
          </w:p>
          <w:p w:rsidR="00CE6009" w:rsidRPr="00D255B3" w:rsidRDefault="00CE6009" w:rsidP="006422F4">
            <w:pPr>
              <w:pStyle w:val="aa"/>
              <w:numPr>
                <w:ilvl w:val="0"/>
                <w:numId w:val="23"/>
              </w:numPr>
              <w:tabs>
                <w:tab w:val="left" w:pos="368"/>
              </w:tabs>
              <w:suppressAutoHyphens w:val="0"/>
              <w:ind w:left="0" w:firstLine="34"/>
              <w:jc w:val="both"/>
            </w:pPr>
            <w:r w:rsidRPr="00D255B3">
              <w:t>Некачественная подготовка технических спецификаций для закупки товаров, работ и услуг.</w:t>
            </w:r>
          </w:p>
          <w:p w:rsidR="00CE6009" w:rsidRPr="00D255B3" w:rsidRDefault="00CE6009" w:rsidP="006422F4">
            <w:pPr>
              <w:pStyle w:val="aa"/>
              <w:numPr>
                <w:ilvl w:val="0"/>
                <w:numId w:val="23"/>
              </w:numPr>
              <w:tabs>
                <w:tab w:val="left" w:pos="368"/>
              </w:tabs>
              <w:suppressAutoHyphens w:val="0"/>
              <w:ind w:left="0" w:firstLine="34"/>
              <w:jc w:val="both"/>
            </w:pPr>
            <w:r w:rsidRPr="00D255B3">
              <w:t>Несвоевременное утверждение бюджета закупок.</w:t>
            </w:r>
          </w:p>
          <w:p w:rsidR="00CE6009" w:rsidRPr="00D255B3" w:rsidRDefault="00CE6009" w:rsidP="006422F4">
            <w:pPr>
              <w:pStyle w:val="aa"/>
              <w:numPr>
                <w:ilvl w:val="0"/>
                <w:numId w:val="23"/>
              </w:numPr>
              <w:tabs>
                <w:tab w:val="left" w:pos="368"/>
              </w:tabs>
              <w:suppressAutoHyphens w:val="0"/>
              <w:ind w:left="0" w:firstLine="34"/>
              <w:jc w:val="both"/>
            </w:pPr>
            <w:r w:rsidRPr="00D255B3">
              <w:t>Низкая стоимость в утвержденном бюджете, вследствие увеличения уровня инфляции.</w:t>
            </w:r>
          </w:p>
          <w:p w:rsidR="00CE6009" w:rsidRPr="00D255B3" w:rsidRDefault="00CE6009" w:rsidP="006422F4">
            <w:pPr>
              <w:pStyle w:val="aa"/>
              <w:numPr>
                <w:ilvl w:val="0"/>
                <w:numId w:val="23"/>
              </w:numPr>
              <w:tabs>
                <w:tab w:val="left" w:pos="368"/>
              </w:tabs>
              <w:suppressAutoHyphens w:val="0"/>
              <w:ind w:left="0" w:firstLine="34"/>
              <w:jc w:val="both"/>
            </w:pPr>
            <w:r w:rsidRPr="00D255B3">
              <w:t>Некорректное планирование объемов закупок.</w:t>
            </w:r>
          </w:p>
          <w:p w:rsidR="00CE6009" w:rsidRPr="00D255B3" w:rsidRDefault="00CE6009" w:rsidP="006422F4">
            <w:pPr>
              <w:pStyle w:val="aa"/>
              <w:numPr>
                <w:ilvl w:val="0"/>
                <w:numId w:val="23"/>
              </w:numPr>
              <w:tabs>
                <w:tab w:val="left" w:pos="368"/>
              </w:tabs>
              <w:suppressAutoHyphens w:val="0"/>
              <w:ind w:left="0" w:firstLine="34"/>
              <w:jc w:val="both"/>
            </w:pPr>
            <w:r w:rsidRPr="00D255B3">
              <w:t>Длительное согласование технических спецификаций к договорам.</w:t>
            </w:r>
          </w:p>
        </w:tc>
        <w:tc>
          <w:tcPr>
            <w:tcW w:w="3037" w:type="dxa"/>
          </w:tcPr>
          <w:p w:rsidR="00CE6009" w:rsidRPr="00D255B3" w:rsidRDefault="00CE6009" w:rsidP="006422F4">
            <w:pPr>
              <w:pStyle w:val="aa"/>
              <w:numPr>
                <w:ilvl w:val="0"/>
                <w:numId w:val="24"/>
              </w:numPr>
              <w:tabs>
                <w:tab w:val="left" w:pos="368"/>
              </w:tabs>
              <w:suppressAutoHyphens w:val="0"/>
              <w:ind w:left="0" w:firstLine="0"/>
              <w:jc w:val="both"/>
            </w:pPr>
            <w:r w:rsidRPr="00D255B3">
              <w:t>Срыв проведения закупок.</w:t>
            </w:r>
          </w:p>
          <w:p w:rsidR="00CE6009" w:rsidRPr="00D255B3" w:rsidRDefault="00CE6009" w:rsidP="006422F4">
            <w:pPr>
              <w:pStyle w:val="aa"/>
              <w:numPr>
                <w:ilvl w:val="0"/>
                <w:numId w:val="24"/>
              </w:numPr>
              <w:tabs>
                <w:tab w:val="left" w:pos="368"/>
              </w:tabs>
              <w:suppressAutoHyphens w:val="0"/>
              <w:ind w:left="0" w:firstLine="0"/>
              <w:jc w:val="both"/>
            </w:pPr>
            <w:r w:rsidRPr="00D255B3">
              <w:t>Частичная остановка основных производственных процессов.</w:t>
            </w:r>
          </w:p>
          <w:p w:rsidR="00CE6009" w:rsidRPr="00D255B3" w:rsidRDefault="00CE6009" w:rsidP="006422F4">
            <w:pPr>
              <w:pStyle w:val="aa"/>
              <w:numPr>
                <w:ilvl w:val="0"/>
                <w:numId w:val="24"/>
              </w:numPr>
              <w:tabs>
                <w:tab w:val="left" w:pos="368"/>
              </w:tabs>
              <w:suppressAutoHyphens w:val="0"/>
              <w:ind w:left="0" w:firstLine="0"/>
              <w:jc w:val="both"/>
            </w:pPr>
            <w:r w:rsidRPr="00D255B3">
              <w:t>Снижение качества медицинских услуг.</w:t>
            </w:r>
          </w:p>
          <w:p w:rsidR="00CE6009" w:rsidRPr="00D255B3" w:rsidRDefault="00CE6009" w:rsidP="006422F4">
            <w:pPr>
              <w:pStyle w:val="aa"/>
              <w:numPr>
                <w:ilvl w:val="0"/>
                <w:numId w:val="24"/>
              </w:numPr>
              <w:tabs>
                <w:tab w:val="left" w:pos="368"/>
              </w:tabs>
              <w:suppressAutoHyphens w:val="0"/>
              <w:ind w:left="0" w:firstLine="0"/>
              <w:jc w:val="both"/>
            </w:pPr>
            <w:r w:rsidRPr="00D255B3">
              <w:t>Снижение доходов.</w:t>
            </w:r>
          </w:p>
          <w:p w:rsidR="00CE6009" w:rsidRPr="00D255B3" w:rsidRDefault="00CE6009" w:rsidP="00AF5444">
            <w:pPr>
              <w:pStyle w:val="aa"/>
              <w:tabs>
                <w:tab w:val="left" w:pos="368"/>
              </w:tabs>
              <w:ind w:left="0"/>
              <w:jc w:val="both"/>
            </w:pPr>
            <w:r w:rsidRPr="00D255B3">
              <w:t xml:space="preserve"> </w:t>
            </w:r>
          </w:p>
        </w:tc>
        <w:tc>
          <w:tcPr>
            <w:tcW w:w="3685" w:type="dxa"/>
          </w:tcPr>
          <w:p w:rsidR="00CE6009" w:rsidRPr="00D255B3" w:rsidRDefault="00CE6009" w:rsidP="006422F4">
            <w:pPr>
              <w:pStyle w:val="aa"/>
              <w:numPr>
                <w:ilvl w:val="0"/>
                <w:numId w:val="25"/>
              </w:numPr>
              <w:tabs>
                <w:tab w:val="left" w:pos="368"/>
              </w:tabs>
              <w:suppressAutoHyphens w:val="0"/>
              <w:ind w:left="33" w:firstLine="0"/>
              <w:jc w:val="both"/>
            </w:pPr>
            <w:r w:rsidRPr="00D255B3">
              <w:t>Соблюдение внутренних регламентов по формированию и предоставлению заявок на закуп товаров, работ и услуг.</w:t>
            </w:r>
          </w:p>
          <w:p w:rsidR="00CE6009" w:rsidRPr="00D255B3" w:rsidRDefault="00CE6009" w:rsidP="006422F4">
            <w:pPr>
              <w:pStyle w:val="aa"/>
              <w:numPr>
                <w:ilvl w:val="0"/>
                <w:numId w:val="25"/>
              </w:numPr>
              <w:tabs>
                <w:tab w:val="left" w:pos="368"/>
              </w:tabs>
              <w:suppressAutoHyphens w:val="0"/>
              <w:ind w:left="33" w:firstLine="0"/>
              <w:jc w:val="both"/>
            </w:pPr>
            <w:r w:rsidRPr="00D255B3">
              <w:t>Качественная разработка технической документации закупа товаров, работ и услуг.</w:t>
            </w:r>
          </w:p>
          <w:p w:rsidR="00CE6009" w:rsidRPr="00D255B3" w:rsidRDefault="00CE6009" w:rsidP="006422F4">
            <w:pPr>
              <w:pStyle w:val="aa"/>
              <w:numPr>
                <w:ilvl w:val="0"/>
                <w:numId w:val="25"/>
              </w:numPr>
              <w:tabs>
                <w:tab w:val="left" w:pos="368"/>
              </w:tabs>
              <w:suppressAutoHyphens w:val="0"/>
              <w:ind w:left="33" w:firstLine="0"/>
              <w:jc w:val="both"/>
            </w:pPr>
            <w:r w:rsidRPr="00D255B3">
              <w:t>Строгое соблюдение порядка и сроков согласования технической спецификации.</w:t>
            </w:r>
          </w:p>
          <w:p w:rsidR="00CE6009" w:rsidRPr="00D255B3" w:rsidRDefault="00CE6009" w:rsidP="006422F4">
            <w:pPr>
              <w:pStyle w:val="aa"/>
              <w:numPr>
                <w:ilvl w:val="0"/>
                <w:numId w:val="25"/>
              </w:numPr>
              <w:tabs>
                <w:tab w:val="left" w:pos="368"/>
              </w:tabs>
              <w:suppressAutoHyphens w:val="0"/>
              <w:ind w:left="33" w:firstLine="0"/>
              <w:jc w:val="both"/>
            </w:pPr>
            <w:r w:rsidRPr="00D255B3">
              <w:t xml:space="preserve">Своевременное корректировка стоимости товаров , работ и услуг в планируемом бюджете </w:t>
            </w:r>
          </w:p>
        </w:tc>
      </w:tr>
      <w:tr w:rsidR="00D255B3" w:rsidRPr="00D255B3" w:rsidTr="00CE6009">
        <w:tc>
          <w:tcPr>
            <w:tcW w:w="492" w:type="dxa"/>
          </w:tcPr>
          <w:p w:rsidR="00CE6009" w:rsidRPr="00D255B3" w:rsidRDefault="00CE6009" w:rsidP="0015290D">
            <w:pPr>
              <w:jc w:val="both"/>
            </w:pPr>
            <w:r w:rsidRPr="00D255B3">
              <w:t>8</w:t>
            </w:r>
          </w:p>
        </w:tc>
        <w:tc>
          <w:tcPr>
            <w:tcW w:w="1601" w:type="dxa"/>
          </w:tcPr>
          <w:p w:rsidR="00CE6009" w:rsidRPr="00D255B3" w:rsidRDefault="00CE6009" w:rsidP="0015290D">
            <w:pPr>
              <w:jc w:val="both"/>
            </w:pPr>
            <w:r w:rsidRPr="00D255B3">
              <w:t>Создание безопасной системы оказаний медицинских услуг</w:t>
            </w:r>
          </w:p>
        </w:tc>
        <w:tc>
          <w:tcPr>
            <w:tcW w:w="1701" w:type="dxa"/>
          </w:tcPr>
          <w:p w:rsidR="00CE6009" w:rsidRPr="00D255B3" w:rsidRDefault="00CE6009" w:rsidP="0015290D">
            <w:pPr>
              <w:jc w:val="both"/>
            </w:pPr>
            <w:r w:rsidRPr="00D255B3">
              <w:t>Операционные</w:t>
            </w:r>
          </w:p>
        </w:tc>
        <w:tc>
          <w:tcPr>
            <w:tcW w:w="1701" w:type="dxa"/>
          </w:tcPr>
          <w:p w:rsidR="00CE6009" w:rsidRPr="00D255B3" w:rsidRDefault="00CE6009" w:rsidP="0015290D">
            <w:pPr>
              <w:jc w:val="both"/>
            </w:pPr>
            <w:r w:rsidRPr="00D255B3">
              <w:t>Медикаментозные ошибки</w:t>
            </w:r>
          </w:p>
        </w:tc>
        <w:tc>
          <w:tcPr>
            <w:tcW w:w="2693" w:type="dxa"/>
          </w:tcPr>
          <w:p w:rsidR="00CE6009" w:rsidRPr="00D255B3" w:rsidRDefault="00CE6009" w:rsidP="006422F4">
            <w:pPr>
              <w:pStyle w:val="aa"/>
              <w:numPr>
                <w:ilvl w:val="0"/>
                <w:numId w:val="26"/>
              </w:numPr>
              <w:tabs>
                <w:tab w:val="left" w:pos="368"/>
              </w:tabs>
              <w:suppressAutoHyphens w:val="0"/>
              <w:ind w:left="34" w:firstLine="0"/>
              <w:jc w:val="both"/>
            </w:pPr>
            <w:r w:rsidRPr="00D255B3">
              <w:t>Невнимательность.</w:t>
            </w:r>
          </w:p>
          <w:p w:rsidR="00CE6009" w:rsidRPr="00D255B3" w:rsidRDefault="00CE6009" w:rsidP="006422F4">
            <w:pPr>
              <w:pStyle w:val="aa"/>
              <w:numPr>
                <w:ilvl w:val="0"/>
                <w:numId w:val="26"/>
              </w:numPr>
              <w:tabs>
                <w:tab w:val="left" w:pos="368"/>
              </w:tabs>
              <w:suppressAutoHyphens w:val="0"/>
              <w:ind w:left="34" w:firstLine="0"/>
              <w:jc w:val="both"/>
            </w:pPr>
            <w:r w:rsidRPr="00D255B3">
              <w:t>Слабое знание медицинским персоналом СОП.</w:t>
            </w:r>
          </w:p>
          <w:p w:rsidR="00CE6009" w:rsidRPr="00D255B3" w:rsidRDefault="00CE6009" w:rsidP="006422F4">
            <w:pPr>
              <w:pStyle w:val="aa"/>
              <w:numPr>
                <w:ilvl w:val="0"/>
                <w:numId w:val="26"/>
              </w:numPr>
              <w:tabs>
                <w:tab w:val="left" w:pos="368"/>
              </w:tabs>
              <w:suppressAutoHyphens w:val="0"/>
              <w:ind w:left="34" w:firstLine="0"/>
              <w:jc w:val="both"/>
            </w:pPr>
            <w:r w:rsidRPr="00D255B3">
              <w:t>Чрезмерная нагрузка на персонал.</w:t>
            </w:r>
          </w:p>
          <w:p w:rsidR="00CE6009" w:rsidRPr="00D255B3" w:rsidRDefault="00CE6009" w:rsidP="006422F4">
            <w:pPr>
              <w:pStyle w:val="aa"/>
              <w:numPr>
                <w:ilvl w:val="0"/>
                <w:numId w:val="26"/>
              </w:numPr>
              <w:tabs>
                <w:tab w:val="left" w:pos="368"/>
              </w:tabs>
              <w:suppressAutoHyphens w:val="0"/>
              <w:ind w:left="34" w:firstLine="0"/>
              <w:jc w:val="both"/>
            </w:pPr>
            <w:r w:rsidRPr="00D255B3">
              <w:lastRenderedPageBreak/>
              <w:t>Отсутствие маркировки медицинских препаратов высокого риска.</w:t>
            </w:r>
          </w:p>
          <w:p w:rsidR="00CE6009" w:rsidRPr="00D255B3" w:rsidRDefault="00CE6009" w:rsidP="006422F4">
            <w:pPr>
              <w:pStyle w:val="aa"/>
              <w:numPr>
                <w:ilvl w:val="0"/>
                <w:numId w:val="26"/>
              </w:numPr>
              <w:tabs>
                <w:tab w:val="left" w:pos="368"/>
              </w:tabs>
              <w:suppressAutoHyphens w:val="0"/>
              <w:ind w:left="34" w:firstLine="0"/>
              <w:jc w:val="both"/>
            </w:pPr>
            <w:r w:rsidRPr="00D255B3">
              <w:t>Децентрализация разведения и хранения лекарственных средств.</w:t>
            </w:r>
          </w:p>
          <w:p w:rsidR="00CE6009" w:rsidRPr="00D255B3" w:rsidRDefault="00CE6009" w:rsidP="006422F4">
            <w:pPr>
              <w:pStyle w:val="aa"/>
              <w:numPr>
                <w:ilvl w:val="0"/>
                <w:numId w:val="26"/>
              </w:numPr>
              <w:tabs>
                <w:tab w:val="left" w:pos="368"/>
              </w:tabs>
              <w:suppressAutoHyphens w:val="0"/>
              <w:ind w:left="34" w:firstLine="0"/>
              <w:jc w:val="both"/>
            </w:pPr>
            <w:r w:rsidRPr="00D255B3">
              <w:t>Низкий уровень подачи инцидентов</w:t>
            </w:r>
          </w:p>
        </w:tc>
        <w:tc>
          <w:tcPr>
            <w:tcW w:w="3037" w:type="dxa"/>
          </w:tcPr>
          <w:p w:rsidR="00CE6009" w:rsidRPr="00D255B3" w:rsidRDefault="00CE6009" w:rsidP="006422F4">
            <w:pPr>
              <w:pStyle w:val="aa"/>
              <w:numPr>
                <w:ilvl w:val="0"/>
                <w:numId w:val="27"/>
              </w:numPr>
              <w:tabs>
                <w:tab w:val="left" w:pos="368"/>
              </w:tabs>
              <w:suppressAutoHyphens w:val="0"/>
              <w:ind w:left="34" w:firstLine="0"/>
              <w:jc w:val="both"/>
            </w:pPr>
            <w:r w:rsidRPr="00D255B3">
              <w:lastRenderedPageBreak/>
              <w:t>Наступление неблагоприятных последствий для жизни и здоровья пациентов.</w:t>
            </w:r>
          </w:p>
          <w:p w:rsidR="00CE6009" w:rsidRPr="00D255B3" w:rsidRDefault="00CE6009" w:rsidP="00AF5444">
            <w:pPr>
              <w:pStyle w:val="aa"/>
              <w:tabs>
                <w:tab w:val="left" w:pos="368"/>
              </w:tabs>
              <w:ind w:left="34"/>
              <w:jc w:val="both"/>
            </w:pPr>
          </w:p>
        </w:tc>
        <w:tc>
          <w:tcPr>
            <w:tcW w:w="3685" w:type="dxa"/>
          </w:tcPr>
          <w:p w:rsidR="00CE6009" w:rsidRPr="00D255B3" w:rsidRDefault="00CE6009" w:rsidP="006422F4">
            <w:pPr>
              <w:pStyle w:val="aa"/>
              <w:numPr>
                <w:ilvl w:val="0"/>
                <w:numId w:val="28"/>
              </w:numPr>
              <w:tabs>
                <w:tab w:val="left" w:pos="368"/>
              </w:tabs>
              <w:suppressAutoHyphens w:val="0"/>
              <w:ind w:left="34" w:firstLine="0"/>
              <w:jc w:val="both"/>
            </w:pPr>
            <w:r w:rsidRPr="00D255B3">
              <w:t>Обучение персонала по управлению медикаментами, работе с медицинской документацией.</w:t>
            </w:r>
          </w:p>
          <w:p w:rsidR="00CE6009" w:rsidRPr="00D255B3" w:rsidRDefault="00CE6009" w:rsidP="006422F4">
            <w:pPr>
              <w:pStyle w:val="aa"/>
              <w:numPr>
                <w:ilvl w:val="0"/>
                <w:numId w:val="28"/>
              </w:numPr>
              <w:tabs>
                <w:tab w:val="left" w:pos="368"/>
              </w:tabs>
              <w:suppressAutoHyphens w:val="0"/>
              <w:ind w:left="34" w:firstLine="0"/>
              <w:jc w:val="both"/>
            </w:pPr>
            <w:r w:rsidRPr="00D255B3">
              <w:t>Правильное распределение обязанностей медицинского персонала.</w:t>
            </w:r>
          </w:p>
          <w:p w:rsidR="00CE6009" w:rsidRPr="00D255B3" w:rsidRDefault="00CE6009" w:rsidP="006422F4">
            <w:pPr>
              <w:pStyle w:val="aa"/>
              <w:numPr>
                <w:ilvl w:val="0"/>
                <w:numId w:val="28"/>
              </w:numPr>
              <w:tabs>
                <w:tab w:val="left" w:pos="368"/>
              </w:tabs>
              <w:suppressAutoHyphens w:val="0"/>
              <w:ind w:left="34" w:firstLine="0"/>
              <w:jc w:val="both"/>
            </w:pPr>
            <w:r w:rsidRPr="00D255B3">
              <w:lastRenderedPageBreak/>
              <w:t>Обучение персонала Правила управления инцидентами и коммуникации с пациентами.</w:t>
            </w:r>
          </w:p>
          <w:p w:rsidR="00CE6009" w:rsidRPr="00D255B3" w:rsidRDefault="00CE6009" w:rsidP="006422F4">
            <w:pPr>
              <w:pStyle w:val="aa"/>
              <w:numPr>
                <w:ilvl w:val="0"/>
                <w:numId w:val="28"/>
              </w:numPr>
              <w:tabs>
                <w:tab w:val="left" w:pos="368"/>
              </w:tabs>
              <w:suppressAutoHyphens w:val="0"/>
              <w:ind w:left="34" w:firstLine="0"/>
              <w:jc w:val="both"/>
            </w:pPr>
            <w:r w:rsidRPr="00D255B3">
              <w:t>Соблюдение не карательной политики</w:t>
            </w:r>
          </w:p>
        </w:tc>
      </w:tr>
      <w:tr w:rsidR="00D255B3" w:rsidRPr="00D255B3" w:rsidTr="00CE6009">
        <w:tc>
          <w:tcPr>
            <w:tcW w:w="492" w:type="dxa"/>
          </w:tcPr>
          <w:p w:rsidR="00CE6009" w:rsidRPr="00D255B3" w:rsidRDefault="00CE6009" w:rsidP="0015290D">
            <w:pPr>
              <w:jc w:val="both"/>
            </w:pPr>
            <w:r w:rsidRPr="00D255B3">
              <w:lastRenderedPageBreak/>
              <w:t>9</w:t>
            </w:r>
          </w:p>
        </w:tc>
        <w:tc>
          <w:tcPr>
            <w:tcW w:w="1601" w:type="dxa"/>
          </w:tcPr>
          <w:p w:rsidR="00CE6009" w:rsidRPr="00D255B3" w:rsidRDefault="00CE6009" w:rsidP="0015290D">
            <w:pPr>
              <w:jc w:val="both"/>
            </w:pPr>
            <w:r w:rsidRPr="00D255B3">
              <w:t>Создание безопасной системы оказания медицинских услуг</w:t>
            </w:r>
          </w:p>
        </w:tc>
        <w:tc>
          <w:tcPr>
            <w:tcW w:w="1701" w:type="dxa"/>
          </w:tcPr>
          <w:p w:rsidR="00CE6009" w:rsidRPr="00D255B3" w:rsidRDefault="00CE6009" w:rsidP="0015290D">
            <w:pPr>
              <w:jc w:val="both"/>
            </w:pPr>
            <w:r w:rsidRPr="00D255B3">
              <w:t>Операционные</w:t>
            </w:r>
          </w:p>
        </w:tc>
        <w:tc>
          <w:tcPr>
            <w:tcW w:w="1701" w:type="dxa"/>
          </w:tcPr>
          <w:p w:rsidR="00CE6009" w:rsidRPr="00D255B3" w:rsidRDefault="00CE6009" w:rsidP="0015290D">
            <w:pPr>
              <w:jc w:val="both"/>
            </w:pPr>
            <w:r w:rsidRPr="00D255B3">
              <w:t>Несоблюдение требований клинических протоколов</w:t>
            </w:r>
          </w:p>
        </w:tc>
        <w:tc>
          <w:tcPr>
            <w:tcW w:w="2693" w:type="dxa"/>
          </w:tcPr>
          <w:p w:rsidR="00CE6009" w:rsidRPr="00D255B3" w:rsidRDefault="00CE6009" w:rsidP="006422F4">
            <w:pPr>
              <w:pStyle w:val="aa"/>
              <w:numPr>
                <w:ilvl w:val="0"/>
                <w:numId w:val="29"/>
              </w:numPr>
              <w:tabs>
                <w:tab w:val="left" w:pos="368"/>
              </w:tabs>
              <w:suppressAutoHyphens w:val="0"/>
              <w:ind w:left="34" w:firstLine="0"/>
              <w:jc w:val="both"/>
            </w:pPr>
            <w:r w:rsidRPr="00D255B3">
              <w:t>Недостаточный уровень контроля .</w:t>
            </w:r>
          </w:p>
          <w:p w:rsidR="00CE6009" w:rsidRPr="00D255B3" w:rsidRDefault="00CE6009" w:rsidP="006422F4">
            <w:pPr>
              <w:pStyle w:val="aa"/>
              <w:numPr>
                <w:ilvl w:val="0"/>
                <w:numId w:val="29"/>
              </w:numPr>
              <w:tabs>
                <w:tab w:val="left" w:pos="368"/>
              </w:tabs>
              <w:suppressAutoHyphens w:val="0"/>
              <w:ind w:left="34" w:firstLine="0"/>
              <w:jc w:val="both"/>
            </w:pPr>
            <w:r w:rsidRPr="00D255B3">
              <w:t>Несвоевременная актуализация клинических протоколов уполномоченным органом.</w:t>
            </w:r>
          </w:p>
          <w:p w:rsidR="00CE6009" w:rsidRPr="00D255B3" w:rsidRDefault="00CE6009" w:rsidP="006422F4">
            <w:pPr>
              <w:pStyle w:val="aa"/>
              <w:numPr>
                <w:ilvl w:val="0"/>
                <w:numId w:val="29"/>
              </w:numPr>
              <w:tabs>
                <w:tab w:val="left" w:pos="368"/>
              </w:tabs>
              <w:suppressAutoHyphens w:val="0"/>
              <w:ind w:left="34" w:firstLine="0"/>
              <w:jc w:val="both"/>
            </w:pPr>
            <w:r w:rsidRPr="00D255B3">
              <w:t>Отсутствие ЛС, ИМН и медицинского оборудования, необходимых для оказания медицинской помощи</w:t>
            </w:r>
          </w:p>
          <w:p w:rsidR="00CE6009" w:rsidRPr="00D255B3" w:rsidRDefault="00CE6009" w:rsidP="006422F4">
            <w:pPr>
              <w:pStyle w:val="aa"/>
              <w:numPr>
                <w:ilvl w:val="0"/>
                <w:numId w:val="29"/>
              </w:numPr>
              <w:tabs>
                <w:tab w:val="left" w:pos="368"/>
              </w:tabs>
              <w:suppressAutoHyphens w:val="0"/>
              <w:ind w:left="34" w:firstLine="0"/>
              <w:jc w:val="both"/>
            </w:pPr>
            <w:r w:rsidRPr="00D255B3">
              <w:t>Неисправное оборудование.</w:t>
            </w:r>
          </w:p>
          <w:p w:rsidR="00CE6009" w:rsidRPr="00D255B3" w:rsidRDefault="00CE6009" w:rsidP="006422F4">
            <w:pPr>
              <w:pStyle w:val="aa"/>
              <w:numPr>
                <w:ilvl w:val="0"/>
                <w:numId w:val="29"/>
              </w:numPr>
              <w:tabs>
                <w:tab w:val="left" w:pos="368"/>
              </w:tabs>
              <w:suppressAutoHyphens w:val="0"/>
              <w:ind w:left="34" w:firstLine="0"/>
              <w:jc w:val="both"/>
            </w:pPr>
            <w:r w:rsidRPr="00D255B3">
              <w:t>Отсутствие доступа медицинского персонала к источниками информации (КП, НПА)</w:t>
            </w:r>
          </w:p>
          <w:p w:rsidR="00CE6009" w:rsidRPr="00D255B3" w:rsidRDefault="00CE6009" w:rsidP="00AF5444">
            <w:pPr>
              <w:pStyle w:val="aa"/>
              <w:tabs>
                <w:tab w:val="left" w:pos="368"/>
              </w:tabs>
              <w:ind w:left="34"/>
              <w:jc w:val="both"/>
            </w:pPr>
          </w:p>
        </w:tc>
        <w:tc>
          <w:tcPr>
            <w:tcW w:w="3037" w:type="dxa"/>
          </w:tcPr>
          <w:p w:rsidR="00CE6009" w:rsidRPr="00D255B3" w:rsidRDefault="00CE6009" w:rsidP="006422F4">
            <w:pPr>
              <w:pStyle w:val="aa"/>
              <w:numPr>
                <w:ilvl w:val="0"/>
                <w:numId w:val="30"/>
              </w:numPr>
              <w:tabs>
                <w:tab w:val="left" w:pos="368"/>
              </w:tabs>
              <w:suppressAutoHyphens w:val="0"/>
              <w:ind w:left="0" w:firstLine="34"/>
              <w:jc w:val="both"/>
            </w:pPr>
            <w:r w:rsidRPr="00D255B3">
              <w:t>Риск возникновения летальных исходов.</w:t>
            </w:r>
          </w:p>
          <w:p w:rsidR="00CE6009" w:rsidRPr="00D255B3" w:rsidRDefault="00CE6009" w:rsidP="006422F4">
            <w:pPr>
              <w:pStyle w:val="aa"/>
              <w:numPr>
                <w:ilvl w:val="0"/>
                <w:numId w:val="30"/>
              </w:numPr>
              <w:tabs>
                <w:tab w:val="left" w:pos="368"/>
              </w:tabs>
              <w:suppressAutoHyphens w:val="0"/>
              <w:ind w:left="0" w:firstLine="34"/>
              <w:jc w:val="both"/>
            </w:pPr>
            <w:r w:rsidRPr="00D255B3">
              <w:t>Рост осложнений снижение эффективности медицинских услуг.</w:t>
            </w:r>
          </w:p>
          <w:p w:rsidR="00CE6009" w:rsidRPr="00D255B3" w:rsidRDefault="00CE6009" w:rsidP="006422F4">
            <w:pPr>
              <w:pStyle w:val="aa"/>
              <w:numPr>
                <w:ilvl w:val="0"/>
                <w:numId w:val="30"/>
              </w:numPr>
              <w:tabs>
                <w:tab w:val="left" w:pos="368"/>
              </w:tabs>
              <w:suppressAutoHyphens w:val="0"/>
              <w:ind w:left="0" w:firstLine="34"/>
              <w:jc w:val="both"/>
            </w:pPr>
            <w:r w:rsidRPr="00D255B3">
              <w:t>Жалобы пациентов.</w:t>
            </w:r>
          </w:p>
          <w:p w:rsidR="00CE6009" w:rsidRPr="00D255B3" w:rsidRDefault="00CE6009" w:rsidP="006422F4">
            <w:pPr>
              <w:pStyle w:val="aa"/>
              <w:numPr>
                <w:ilvl w:val="0"/>
                <w:numId w:val="30"/>
              </w:numPr>
              <w:tabs>
                <w:tab w:val="left" w:pos="368"/>
              </w:tabs>
              <w:suppressAutoHyphens w:val="0"/>
              <w:ind w:left="0" w:firstLine="34"/>
              <w:jc w:val="both"/>
            </w:pPr>
            <w:r w:rsidRPr="00D255B3">
              <w:t>Штрафные санкции со стороны контролирующих органов.</w:t>
            </w:r>
          </w:p>
        </w:tc>
        <w:tc>
          <w:tcPr>
            <w:tcW w:w="3685" w:type="dxa"/>
          </w:tcPr>
          <w:p w:rsidR="00CE6009" w:rsidRPr="00D255B3" w:rsidRDefault="00CE6009" w:rsidP="006422F4">
            <w:pPr>
              <w:pStyle w:val="aa"/>
              <w:numPr>
                <w:ilvl w:val="0"/>
                <w:numId w:val="31"/>
              </w:numPr>
              <w:tabs>
                <w:tab w:val="left" w:pos="368"/>
              </w:tabs>
              <w:suppressAutoHyphens w:val="0"/>
              <w:ind w:left="0" w:firstLine="34"/>
              <w:jc w:val="both"/>
            </w:pPr>
            <w:r w:rsidRPr="00D255B3">
              <w:t>Обеспечение контроля соблюдения КП на всех уровнях.</w:t>
            </w:r>
          </w:p>
          <w:p w:rsidR="00CE6009" w:rsidRPr="00D255B3" w:rsidRDefault="00CE6009" w:rsidP="006422F4">
            <w:pPr>
              <w:pStyle w:val="aa"/>
              <w:numPr>
                <w:ilvl w:val="0"/>
                <w:numId w:val="31"/>
              </w:numPr>
              <w:tabs>
                <w:tab w:val="left" w:pos="368"/>
              </w:tabs>
              <w:suppressAutoHyphens w:val="0"/>
              <w:ind w:left="0" w:firstLine="34"/>
              <w:jc w:val="both"/>
            </w:pPr>
            <w:r w:rsidRPr="00D255B3">
              <w:t>Своевременное внесение предложений в уполномоченный орган по переработке КП.</w:t>
            </w:r>
          </w:p>
          <w:p w:rsidR="00CE6009" w:rsidRPr="00D255B3" w:rsidRDefault="00CE6009" w:rsidP="006422F4">
            <w:pPr>
              <w:pStyle w:val="aa"/>
              <w:numPr>
                <w:ilvl w:val="0"/>
                <w:numId w:val="31"/>
              </w:numPr>
              <w:tabs>
                <w:tab w:val="left" w:pos="368"/>
              </w:tabs>
              <w:suppressAutoHyphens w:val="0"/>
              <w:ind w:left="0" w:firstLine="34"/>
              <w:jc w:val="both"/>
            </w:pPr>
            <w:r w:rsidRPr="00D255B3">
              <w:t>Своевременное составление заявок, планирование и закупка ЛС, ИМН, оборудрования.</w:t>
            </w:r>
          </w:p>
          <w:p w:rsidR="00CE6009" w:rsidRPr="00D255B3" w:rsidRDefault="00CE6009" w:rsidP="006422F4">
            <w:pPr>
              <w:pStyle w:val="aa"/>
              <w:numPr>
                <w:ilvl w:val="0"/>
                <w:numId w:val="31"/>
              </w:numPr>
              <w:tabs>
                <w:tab w:val="left" w:pos="368"/>
              </w:tabs>
              <w:suppressAutoHyphens w:val="0"/>
              <w:ind w:left="0" w:firstLine="34"/>
              <w:jc w:val="both"/>
            </w:pPr>
            <w:r w:rsidRPr="00D255B3">
              <w:t>Обеспечение бесперебойной работы оборудования.</w:t>
            </w:r>
          </w:p>
          <w:p w:rsidR="00CE6009" w:rsidRPr="00D255B3" w:rsidRDefault="00CE6009" w:rsidP="006422F4">
            <w:pPr>
              <w:pStyle w:val="aa"/>
              <w:numPr>
                <w:ilvl w:val="0"/>
                <w:numId w:val="31"/>
              </w:numPr>
              <w:tabs>
                <w:tab w:val="left" w:pos="368"/>
              </w:tabs>
              <w:suppressAutoHyphens w:val="0"/>
              <w:ind w:left="0" w:firstLine="34"/>
              <w:jc w:val="both"/>
            </w:pPr>
            <w:r w:rsidRPr="00D255B3">
              <w:t>Информирование врачей об источниках получения КП, своевременная актуализация базы НПА.</w:t>
            </w:r>
          </w:p>
        </w:tc>
      </w:tr>
      <w:tr w:rsidR="00D255B3" w:rsidRPr="00D255B3" w:rsidTr="00CE6009">
        <w:tc>
          <w:tcPr>
            <w:tcW w:w="492" w:type="dxa"/>
          </w:tcPr>
          <w:p w:rsidR="00CE6009" w:rsidRPr="00D255B3" w:rsidRDefault="00CE6009" w:rsidP="0015290D">
            <w:pPr>
              <w:jc w:val="both"/>
            </w:pPr>
            <w:r w:rsidRPr="00D255B3">
              <w:t>10</w:t>
            </w:r>
          </w:p>
        </w:tc>
        <w:tc>
          <w:tcPr>
            <w:tcW w:w="1601" w:type="dxa"/>
          </w:tcPr>
          <w:p w:rsidR="00CE6009" w:rsidRPr="00D255B3" w:rsidRDefault="00CE6009" w:rsidP="0015290D">
            <w:pPr>
              <w:jc w:val="both"/>
            </w:pPr>
            <w:r w:rsidRPr="00D255B3">
              <w:t>Оказание качественно</w:t>
            </w:r>
            <w:r w:rsidRPr="00D255B3">
              <w:lastRenderedPageBreak/>
              <w:t>й медицинской помощи</w:t>
            </w:r>
          </w:p>
        </w:tc>
        <w:tc>
          <w:tcPr>
            <w:tcW w:w="1701" w:type="dxa"/>
          </w:tcPr>
          <w:p w:rsidR="00CE6009" w:rsidRPr="00D255B3" w:rsidRDefault="00CE6009" w:rsidP="0015290D">
            <w:pPr>
              <w:jc w:val="both"/>
            </w:pPr>
            <w:r w:rsidRPr="00D255B3">
              <w:lastRenderedPageBreak/>
              <w:t>Операционные</w:t>
            </w:r>
          </w:p>
        </w:tc>
        <w:tc>
          <w:tcPr>
            <w:tcW w:w="1701" w:type="dxa"/>
          </w:tcPr>
          <w:p w:rsidR="00CE6009" w:rsidRPr="00D255B3" w:rsidRDefault="00CE6009" w:rsidP="0015290D">
            <w:pPr>
              <w:jc w:val="both"/>
            </w:pPr>
            <w:r w:rsidRPr="00D255B3">
              <w:t>Врачебные ошибки</w:t>
            </w:r>
          </w:p>
        </w:tc>
        <w:tc>
          <w:tcPr>
            <w:tcW w:w="2693" w:type="dxa"/>
          </w:tcPr>
          <w:p w:rsidR="00CE6009" w:rsidRPr="00D255B3" w:rsidRDefault="00CE6009" w:rsidP="006422F4">
            <w:pPr>
              <w:pStyle w:val="aa"/>
              <w:numPr>
                <w:ilvl w:val="0"/>
                <w:numId w:val="32"/>
              </w:numPr>
              <w:tabs>
                <w:tab w:val="left" w:pos="368"/>
              </w:tabs>
              <w:suppressAutoHyphens w:val="0"/>
              <w:ind w:left="34" w:hanging="34"/>
              <w:jc w:val="both"/>
            </w:pPr>
            <w:r w:rsidRPr="00D255B3">
              <w:t>Несоблюдение КП, СОПов.</w:t>
            </w:r>
          </w:p>
          <w:p w:rsidR="00CE6009" w:rsidRPr="00D255B3" w:rsidRDefault="00CE6009" w:rsidP="006422F4">
            <w:pPr>
              <w:pStyle w:val="aa"/>
              <w:numPr>
                <w:ilvl w:val="0"/>
                <w:numId w:val="32"/>
              </w:numPr>
              <w:tabs>
                <w:tab w:val="left" w:pos="368"/>
              </w:tabs>
              <w:suppressAutoHyphens w:val="0"/>
              <w:ind w:left="34" w:hanging="34"/>
              <w:jc w:val="both"/>
            </w:pPr>
            <w:r w:rsidRPr="00D255B3">
              <w:lastRenderedPageBreak/>
              <w:t>Сбой функционально-диагностического оборудования.</w:t>
            </w:r>
          </w:p>
          <w:p w:rsidR="00CE6009" w:rsidRPr="00D255B3" w:rsidRDefault="00CE6009" w:rsidP="006422F4">
            <w:pPr>
              <w:pStyle w:val="aa"/>
              <w:numPr>
                <w:ilvl w:val="0"/>
                <w:numId w:val="32"/>
              </w:numPr>
              <w:tabs>
                <w:tab w:val="left" w:pos="368"/>
              </w:tabs>
              <w:suppressAutoHyphens w:val="0"/>
              <w:ind w:left="34" w:hanging="34"/>
              <w:jc w:val="both"/>
            </w:pPr>
            <w:r w:rsidRPr="00D255B3">
              <w:t>Перегруженность и «эмоциональное выгорание» персонала.</w:t>
            </w:r>
          </w:p>
          <w:p w:rsidR="00CE6009" w:rsidRPr="00D255B3" w:rsidRDefault="00CE6009" w:rsidP="006422F4">
            <w:pPr>
              <w:pStyle w:val="aa"/>
              <w:numPr>
                <w:ilvl w:val="0"/>
                <w:numId w:val="32"/>
              </w:numPr>
              <w:tabs>
                <w:tab w:val="left" w:pos="368"/>
              </w:tabs>
              <w:suppressAutoHyphens w:val="0"/>
              <w:ind w:left="34" w:hanging="34"/>
              <w:jc w:val="both"/>
            </w:pPr>
            <w:r w:rsidRPr="00D255B3">
              <w:t>Невыполнение должностных инструкций.</w:t>
            </w:r>
          </w:p>
          <w:p w:rsidR="00CE6009" w:rsidRPr="00D255B3" w:rsidRDefault="00CE6009" w:rsidP="00AF5444">
            <w:pPr>
              <w:pStyle w:val="aa"/>
              <w:tabs>
                <w:tab w:val="left" w:pos="368"/>
              </w:tabs>
              <w:ind w:left="34" w:hanging="34"/>
              <w:jc w:val="both"/>
            </w:pPr>
          </w:p>
        </w:tc>
        <w:tc>
          <w:tcPr>
            <w:tcW w:w="3037" w:type="dxa"/>
          </w:tcPr>
          <w:p w:rsidR="00CE6009" w:rsidRPr="00D255B3" w:rsidRDefault="00CE6009" w:rsidP="006422F4">
            <w:pPr>
              <w:pStyle w:val="aa"/>
              <w:numPr>
                <w:ilvl w:val="0"/>
                <w:numId w:val="33"/>
              </w:numPr>
              <w:tabs>
                <w:tab w:val="left" w:pos="368"/>
              </w:tabs>
              <w:suppressAutoHyphens w:val="0"/>
              <w:ind w:left="34" w:hanging="34"/>
              <w:jc w:val="both"/>
            </w:pPr>
            <w:r w:rsidRPr="00D255B3">
              <w:lastRenderedPageBreak/>
              <w:t>Низкая эффективность лечения.</w:t>
            </w:r>
          </w:p>
          <w:p w:rsidR="00CE6009" w:rsidRPr="00D255B3" w:rsidRDefault="00CE6009" w:rsidP="006422F4">
            <w:pPr>
              <w:pStyle w:val="aa"/>
              <w:numPr>
                <w:ilvl w:val="0"/>
                <w:numId w:val="33"/>
              </w:numPr>
              <w:tabs>
                <w:tab w:val="left" w:pos="368"/>
              </w:tabs>
              <w:suppressAutoHyphens w:val="0"/>
              <w:ind w:left="34" w:hanging="34"/>
              <w:jc w:val="both"/>
            </w:pPr>
            <w:r w:rsidRPr="00D255B3">
              <w:lastRenderedPageBreak/>
              <w:t>Наступление неблагоприятных исходов для жизни и здоровья пациентов.</w:t>
            </w:r>
          </w:p>
          <w:p w:rsidR="00CE6009" w:rsidRPr="00D255B3" w:rsidRDefault="00CE6009" w:rsidP="006422F4">
            <w:pPr>
              <w:pStyle w:val="aa"/>
              <w:numPr>
                <w:ilvl w:val="0"/>
                <w:numId w:val="33"/>
              </w:numPr>
              <w:tabs>
                <w:tab w:val="left" w:pos="368"/>
              </w:tabs>
              <w:suppressAutoHyphens w:val="0"/>
              <w:ind w:left="34" w:hanging="34"/>
              <w:jc w:val="both"/>
            </w:pPr>
            <w:r w:rsidRPr="00D255B3">
              <w:t>Увеличение затрат.</w:t>
            </w:r>
          </w:p>
          <w:p w:rsidR="00CE6009" w:rsidRPr="00D255B3" w:rsidRDefault="00CE6009" w:rsidP="006422F4">
            <w:pPr>
              <w:pStyle w:val="aa"/>
              <w:numPr>
                <w:ilvl w:val="0"/>
                <w:numId w:val="33"/>
              </w:numPr>
              <w:tabs>
                <w:tab w:val="left" w:pos="368"/>
              </w:tabs>
              <w:suppressAutoHyphens w:val="0"/>
              <w:ind w:left="34" w:hanging="34"/>
              <w:jc w:val="both"/>
            </w:pPr>
            <w:r w:rsidRPr="00D255B3">
              <w:t xml:space="preserve">Снижение </w:t>
            </w:r>
          </w:p>
          <w:p w:rsidR="00CE6009" w:rsidRPr="00D255B3" w:rsidRDefault="00CE6009" w:rsidP="00AF5444">
            <w:pPr>
              <w:tabs>
                <w:tab w:val="left" w:pos="368"/>
              </w:tabs>
              <w:ind w:left="34" w:hanging="34"/>
              <w:jc w:val="both"/>
            </w:pPr>
            <w:r w:rsidRPr="00D255B3">
              <w:t>удовлетворенности пациентов.</w:t>
            </w:r>
          </w:p>
          <w:p w:rsidR="00CE6009" w:rsidRPr="00D255B3" w:rsidRDefault="00CE6009" w:rsidP="006422F4">
            <w:pPr>
              <w:pStyle w:val="aa"/>
              <w:numPr>
                <w:ilvl w:val="0"/>
                <w:numId w:val="33"/>
              </w:numPr>
              <w:tabs>
                <w:tab w:val="left" w:pos="368"/>
              </w:tabs>
              <w:suppressAutoHyphens w:val="0"/>
              <w:ind w:left="34" w:hanging="34"/>
              <w:jc w:val="both"/>
            </w:pPr>
            <w:r w:rsidRPr="00D255B3">
              <w:t>Судебные иски.</w:t>
            </w:r>
          </w:p>
          <w:p w:rsidR="00CE6009" w:rsidRPr="00D255B3" w:rsidRDefault="00CE6009" w:rsidP="006422F4">
            <w:pPr>
              <w:pStyle w:val="aa"/>
              <w:numPr>
                <w:ilvl w:val="0"/>
                <w:numId w:val="33"/>
              </w:numPr>
              <w:tabs>
                <w:tab w:val="left" w:pos="368"/>
              </w:tabs>
              <w:suppressAutoHyphens w:val="0"/>
              <w:ind w:left="34" w:hanging="34"/>
              <w:jc w:val="both"/>
            </w:pPr>
            <w:r w:rsidRPr="00D255B3">
              <w:t>Ухудшение репутации компании.</w:t>
            </w:r>
          </w:p>
        </w:tc>
        <w:tc>
          <w:tcPr>
            <w:tcW w:w="3685" w:type="dxa"/>
          </w:tcPr>
          <w:p w:rsidR="00CE6009" w:rsidRPr="00D255B3" w:rsidRDefault="00CE6009" w:rsidP="006422F4">
            <w:pPr>
              <w:pStyle w:val="aa"/>
              <w:numPr>
                <w:ilvl w:val="0"/>
                <w:numId w:val="34"/>
              </w:numPr>
              <w:tabs>
                <w:tab w:val="left" w:pos="368"/>
              </w:tabs>
              <w:suppressAutoHyphens w:val="0"/>
              <w:ind w:left="34" w:hanging="34"/>
              <w:jc w:val="both"/>
            </w:pPr>
            <w:r w:rsidRPr="00D255B3">
              <w:lastRenderedPageBreak/>
              <w:t>Строгое соблюдение КП и СОПов.</w:t>
            </w:r>
          </w:p>
          <w:p w:rsidR="00CE6009" w:rsidRPr="00D255B3" w:rsidRDefault="00CE6009" w:rsidP="006422F4">
            <w:pPr>
              <w:pStyle w:val="aa"/>
              <w:numPr>
                <w:ilvl w:val="0"/>
                <w:numId w:val="34"/>
              </w:numPr>
              <w:tabs>
                <w:tab w:val="left" w:pos="368"/>
              </w:tabs>
              <w:suppressAutoHyphens w:val="0"/>
              <w:ind w:left="34" w:hanging="34"/>
              <w:jc w:val="both"/>
            </w:pPr>
            <w:r w:rsidRPr="00D255B3">
              <w:lastRenderedPageBreak/>
              <w:t>Проведение своевременного сервисного обслуживания оборудования.</w:t>
            </w:r>
          </w:p>
          <w:p w:rsidR="00CE6009" w:rsidRPr="00D255B3" w:rsidRDefault="00CE6009" w:rsidP="006422F4">
            <w:pPr>
              <w:pStyle w:val="aa"/>
              <w:numPr>
                <w:ilvl w:val="0"/>
                <w:numId w:val="34"/>
              </w:numPr>
              <w:tabs>
                <w:tab w:val="left" w:pos="368"/>
              </w:tabs>
              <w:suppressAutoHyphens w:val="0"/>
              <w:ind w:left="34" w:hanging="34"/>
              <w:jc w:val="both"/>
            </w:pPr>
            <w:r w:rsidRPr="00D255B3">
              <w:t>Повышение квалификации медицинского персона.</w:t>
            </w:r>
          </w:p>
          <w:p w:rsidR="00CE6009" w:rsidRPr="00D255B3" w:rsidRDefault="00CE6009" w:rsidP="006422F4">
            <w:pPr>
              <w:pStyle w:val="aa"/>
              <w:numPr>
                <w:ilvl w:val="0"/>
                <w:numId w:val="34"/>
              </w:numPr>
              <w:tabs>
                <w:tab w:val="left" w:pos="368"/>
              </w:tabs>
              <w:suppressAutoHyphens w:val="0"/>
              <w:ind w:left="34" w:hanging="34"/>
              <w:jc w:val="both"/>
            </w:pPr>
            <w:r w:rsidRPr="00D255B3">
              <w:t>Своевременный аудит медицинских карт.</w:t>
            </w:r>
          </w:p>
          <w:p w:rsidR="00CE6009" w:rsidRPr="00D255B3" w:rsidRDefault="00CE6009" w:rsidP="00AF5444">
            <w:pPr>
              <w:pStyle w:val="aa"/>
              <w:tabs>
                <w:tab w:val="left" w:pos="368"/>
              </w:tabs>
              <w:ind w:left="34" w:hanging="34"/>
              <w:jc w:val="both"/>
            </w:pPr>
          </w:p>
        </w:tc>
      </w:tr>
      <w:tr w:rsidR="00D255B3" w:rsidRPr="00D255B3" w:rsidTr="00CE6009">
        <w:tc>
          <w:tcPr>
            <w:tcW w:w="492" w:type="dxa"/>
          </w:tcPr>
          <w:p w:rsidR="00CE6009" w:rsidRPr="00D255B3" w:rsidRDefault="00CE6009" w:rsidP="0015290D">
            <w:pPr>
              <w:jc w:val="both"/>
            </w:pPr>
            <w:r w:rsidRPr="00D255B3">
              <w:lastRenderedPageBreak/>
              <w:t>11</w:t>
            </w:r>
          </w:p>
        </w:tc>
        <w:tc>
          <w:tcPr>
            <w:tcW w:w="1601" w:type="dxa"/>
          </w:tcPr>
          <w:p w:rsidR="00CE6009" w:rsidRPr="00D255B3" w:rsidRDefault="00CE6009" w:rsidP="0015290D">
            <w:pPr>
              <w:jc w:val="both"/>
            </w:pPr>
            <w:r w:rsidRPr="00D255B3">
              <w:t>Оказание качественной медицинской помощи</w:t>
            </w:r>
          </w:p>
        </w:tc>
        <w:tc>
          <w:tcPr>
            <w:tcW w:w="1701" w:type="dxa"/>
          </w:tcPr>
          <w:p w:rsidR="00CE6009" w:rsidRPr="00D255B3" w:rsidRDefault="00CE6009" w:rsidP="0015290D">
            <w:pPr>
              <w:jc w:val="both"/>
            </w:pPr>
            <w:r w:rsidRPr="00D255B3">
              <w:t>Операционные</w:t>
            </w:r>
          </w:p>
        </w:tc>
        <w:tc>
          <w:tcPr>
            <w:tcW w:w="1701" w:type="dxa"/>
          </w:tcPr>
          <w:p w:rsidR="00CE6009" w:rsidRPr="00D255B3" w:rsidRDefault="00CE6009" w:rsidP="0015290D">
            <w:pPr>
              <w:jc w:val="both"/>
            </w:pPr>
            <w:r w:rsidRPr="00D255B3">
              <w:t>Увеличение показателей внутрибольничной инфекции</w:t>
            </w:r>
          </w:p>
        </w:tc>
        <w:tc>
          <w:tcPr>
            <w:tcW w:w="2693" w:type="dxa"/>
          </w:tcPr>
          <w:p w:rsidR="00CE6009" w:rsidRPr="00D255B3" w:rsidRDefault="00CE6009" w:rsidP="006422F4">
            <w:pPr>
              <w:pStyle w:val="aa"/>
              <w:numPr>
                <w:ilvl w:val="0"/>
                <w:numId w:val="35"/>
              </w:numPr>
              <w:tabs>
                <w:tab w:val="left" w:pos="368"/>
              </w:tabs>
              <w:suppressAutoHyphens w:val="0"/>
              <w:ind w:left="0" w:firstLine="34"/>
              <w:jc w:val="both"/>
            </w:pPr>
            <w:r w:rsidRPr="00D255B3">
              <w:t>Несоблюдение правил по инфекционному контролю.</w:t>
            </w:r>
          </w:p>
          <w:p w:rsidR="00CE6009" w:rsidRPr="00D255B3" w:rsidRDefault="00CE6009" w:rsidP="006422F4">
            <w:pPr>
              <w:pStyle w:val="aa"/>
              <w:numPr>
                <w:ilvl w:val="0"/>
                <w:numId w:val="35"/>
              </w:numPr>
              <w:tabs>
                <w:tab w:val="left" w:pos="368"/>
              </w:tabs>
              <w:suppressAutoHyphens w:val="0"/>
              <w:ind w:left="0" w:firstLine="34"/>
              <w:jc w:val="both"/>
            </w:pPr>
            <w:r w:rsidRPr="00D255B3">
              <w:t>Рост распространенности микробов к производственных помещениях.</w:t>
            </w:r>
          </w:p>
          <w:p w:rsidR="00CE6009" w:rsidRPr="00D255B3" w:rsidRDefault="00CE6009" w:rsidP="006422F4">
            <w:pPr>
              <w:pStyle w:val="aa"/>
              <w:numPr>
                <w:ilvl w:val="0"/>
                <w:numId w:val="35"/>
              </w:numPr>
              <w:tabs>
                <w:tab w:val="left" w:pos="368"/>
              </w:tabs>
              <w:suppressAutoHyphens w:val="0"/>
              <w:ind w:left="0" w:firstLine="34"/>
              <w:jc w:val="both"/>
            </w:pPr>
            <w:r w:rsidRPr="00D255B3">
              <w:t>Нехватка одноразовых ИМН.</w:t>
            </w:r>
          </w:p>
          <w:p w:rsidR="00CE6009" w:rsidRPr="00D255B3" w:rsidRDefault="00CE6009" w:rsidP="006422F4">
            <w:pPr>
              <w:pStyle w:val="aa"/>
              <w:numPr>
                <w:ilvl w:val="0"/>
                <w:numId w:val="35"/>
              </w:numPr>
              <w:tabs>
                <w:tab w:val="left" w:pos="368"/>
              </w:tabs>
              <w:suppressAutoHyphens w:val="0"/>
              <w:ind w:left="0" w:firstLine="34"/>
              <w:jc w:val="both"/>
            </w:pPr>
            <w:r w:rsidRPr="00D255B3">
              <w:t>Недостаточное соблюдение персоналом требований по инфекционному контролю (гигиена рук, обработка медицинских поверхностей и т.д.)</w:t>
            </w:r>
          </w:p>
        </w:tc>
        <w:tc>
          <w:tcPr>
            <w:tcW w:w="3037" w:type="dxa"/>
          </w:tcPr>
          <w:p w:rsidR="00CE6009" w:rsidRPr="00D255B3" w:rsidRDefault="00CE6009" w:rsidP="006422F4">
            <w:pPr>
              <w:pStyle w:val="aa"/>
              <w:numPr>
                <w:ilvl w:val="0"/>
                <w:numId w:val="36"/>
              </w:numPr>
              <w:tabs>
                <w:tab w:val="left" w:pos="368"/>
              </w:tabs>
              <w:suppressAutoHyphens w:val="0"/>
              <w:ind w:left="0" w:firstLine="0"/>
              <w:jc w:val="both"/>
            </w:pPr>
            <w:r w:rsidRPr="00D255B3">
              <w:t>Наступление неблагоприятных исходов для жизни и здоровья пациентов.</w:t>
            </w:r>
          </w:p>
          <w:p w:rsidR="00CE6009" w:rsidRPr="00D255B3" w:rsidRDefault="00CE6009" w:rsidP="006422F4">
            <w:pPr>
              <w:pStyle w:val="aa"/>
              <w:numPr>
                <w:ilvl w:val="0"/>
                <w:numId w:val="36"/>
              </w:numPr>
              <w:tabs>
                <w:tab w:val="left" w:pos="368"/>
              </w:tabs>
              <w:suppressAutoHyphens w:val="0"/>
              <w:ind w:left="0" w:firstLine="0"/>
              <w:jc w:val="both"/>
            </w:pPr>
            <w:r w:rsidRPr="00D255B3">
              <w:t>Снижение качества медицинской помощи.</w:t>
            </w:r>
          </w:p>
        </w:tc>
        <w:tc>
          <w:tcPr>
            <w:tcW w:w="3685" w:type="dxa"/>
          </w:tcPr>
          <w:p w:rsidR="00CE6009" w:rsidRPr="00D255B3" w:rsidRDefault="00CE6009" w:rsidP="006422F4">
            <w:pPr>
              <w:pStyle w:val="aa"/>
              <w:numPr>
                <w:ilvl w:val="0"/>
                <w:numId w:val="37"/>
              </w:numPr>
              <w:tabs>
                <w:tab w:val="left" w:pos="368"/>
              </w:tabs>
              <w:suppressAutoHyphens w:val="0"/>
              <w:ind w:left="33" w:firstLine="0"/>
              <w:jc w:val="both"/>
            </w:pPr>
            <w:r w:rsidRPr="00D255B3">
              <w:t>Проведение трейсеров по инфекционному контролю.</w:t>
            </w:r>
          </w:p>
          <w:p w:rsidR="00CE6009" w:rsidRPr="00D255B3" w:rsidRDefault="00CE6009" w:rsidP="006422F4">
            <w:pPr>
              <w:pStyle w:val="aa"/>
              <w:numPr>
                <w:ilvl w:val="0"/>
                <w:numId w:val="37"/>
              </w:numPr>
              <w:tabs>
                <w:tab w:val="left" w:pos="368"/>
              </w:tabs>
              <w:suppressAutoHyphens w:val="0"/>
              <w:ind w:left="33" w:firstLine="0"/>
              <w:jc w:val="both"/>
            </w:pPr>
            <w:r w:rsidRPr="00D255B3">
              <w:t>Проведение обучение персонала по вопросам инфекционного контроля.</w:t>
            </w:r>
          </w:p>
          <w:p w:rsidR="00CE6009" w:rsidRPr="00D255B3" w:rsidRDefault="00CE6009" w:rsidP="006422F4">
            <w:pPr>
              <w:pStyle w:val="aa"/>
              <w:numPr>
                <w:ilvl w:val="0"/>
                <w:numId w:val="37"/>
              </w:numPr>
              <w:tabs>
                <w:tab w:val="left" w:pos="368"/>
              </w:tabs>
              <w:suppressAutoHyphens w:val="0"/>
              <w:ind w:left="33" w:firstLine="0"/>
              <w:jc w:val="both"/>
            </w:pPr>
            <w:r w:rsidRPr="00D255B3">
              <w:t>Анализ микробного пейзажа по структурным подразделениям.</w:t>
            </w:r>
          </w:p>
          <w:p w:rsidR="00CE6009" w:rsidRPr="00D255B3" w:rsidRDefault="00CE6009" w:rsidP="006422F4">
            <w:pPr>
              <w:pStyle w:val="aa"/>
              <w:numPr>
                <w:ilvl w:val="0"/>
                <w:numId w:val="37"/>
              </w:numPr>
              <w:tabs>
                <w:tab w:val="left" w:pos="368"/>
              </w:tabs>
              <w:suppressAutoHyphens w:val="0"/>
              <w:ind w:left="33" w:firstLine="0"/>
              <w:jc w:val="both"/>
            </w:pPr>
            <w:r w:rsidRPr="00D255B3">
              <w:t>Постоянный мониторинг неснижаемого запаса ИМН</w:t>
            </w:r>
          </w:p>
        </w:tc>
      </w:tr>
      <w:tr w:rsidR="00D255B3" w:rsidRPr="00D255B3" w:rsidTr="00CE6009">
        <w:tc>
          <w:tcPr>
            <w:tcW w:w="492" w:type="dxa"/>
          </w:tcPr>
          <w:p w:rsidR="00CE6009" w:rsidRPr="00D255B3" w:rsidRDefault="00CE6009" w:rsidP="0015290D">
            <w:pPr>
              <w:jc w:val="both"/>
            </w:pPr>
            <w:r w:rsidRPr="00D255B3">
              <w:t>12</w:t>
            </w:r>
          </w:p>
        </w:tc>
        <w:tc>
          <w:tcPr>
            <w:tcW w:w="1601" w:type="dxa"/>
          </w:tcPr>
          <w:p w:rsidR="00CE6009" w:rsidRPr="00D255B3" w:rsidRDefault="00CE6009" w:rsidP="0015290D">
            <w:pPr>
              <w:jc w:val="both"/>
            </w:pPr>
            <w:r w:rsidRPr="00D255B3">
              <w:t xml:space="preserve">Создание пациент-ориентированной системы оказания </w:t>
            </w:r>
            <w:r w:rsidRPr="00D255B3">
              <w:lastRenderedPageBreak/>
              <w:t>медицинской помощи</w:t>
            </w:r>
          </w:p>
        </w:tc>
        <w:tc>
          <w:tcPr>
            <w:tcW w:w="1701" w:type="dxa"/>
          </w:tcPr>
          <w:p w:rsidR="00CE6009" w:rsidRPr="00D255B3" w:rsidRDefault="00CE6009" w:rsidP="0015290D">
            <w:pPr>
              <w:jc w:val="both"/>
            </w:pPr>
            <w:r w:rsidRPr="00D255B3">
              <w:lastRenderedPageBreak/>
              <w:t>Операционные</w:t>
            </w:r>
          </w:p>
        </w:tc>
        <w:tc>
          <w:tcPr>
            <w:tcW w:w="1701" w:type="dxa"/>
          </w:tcPr>
          <w:p w:rsidR="00CE6009" w:rsidRPr="00D255B3" w:rsidRDefault="00CE6009" w:rsidP="0015290D">
            <w:pPr>
              <w:jc w:val="both"/>
            </w:pPr>
            <w:r w:rsidRPr="00D255B3">
              <w:t>Психологические конфликты в отношениях «пациент - врач», «врач-</w:t>
            </w:r>
            <w:r w:rsidRPr="00D255B3">
              <w:lastRenderedPageBreak/>
              <w:t>врач», «пациент - медсестра»,  «медсестра - медсестра»</w:t>
            </w:r>
          </w:p>
        </w:tc>
        <w:tc>
          <w:tcPr>
            <w:tcW w:w="2693" w:type="dxa"/>
          </w:tcPr>
          <w:p w:rsidR="00CE6009" w:rsidRPr="00D255B3" w:rsidRDefault="00CE6009" w:rsidP="006422F4">
            <w:pPr>
              <w:pStyle w:val="aa"/>
              <w:numPr>
                <w:ilvl w:val="0"/>
                <w:numId w:val="38"/>
              </w:numPr>
              <w:tabs>
                <w:tab w:val="left" w:pos="368"/>
              </w:tabs>
              <w:suppressAutoHyphens w:val="0"/>
              <w:ind w:left="34" w:firstLine="0"/>
              <w:jc w:val="both"/>
            </w:pPr>
            <w:r w:rsidRPr="00D255B3">
              <w:lastRenderedPageBreak/>
              <w:t>Повышенная психо-эмоциональная  возбудимость пациента, лиц по уходу.</w:t>
            </w:r>
          </w:p>
          <w:p w:rsidR="00CE6009" w:rsidRPr="00D255B3" w:rsidRDefault="00CE6009" w:rsidP="006422F4">
            <w:pPr>
              <w:pStyle w:val="aa"/>
              <w:numPr>
                <w:ilvl w:val="0"/>
                <w:numId w:val="38"/>
              </w:numPr>
              <w:tabs>
                <w:tab w:val="left" w:pos="368"/>
              </w:tabs>
              <w:suppressAutoHyphens w:val="0"/>
              <w:ind w:left="34" w:firstLine="0"/>
              <w:jc w:val="both"/>
            </w:pPr>
            <w:r w:rsidRPr="00D255B3">
              <w:t>Нарушение правил этики и деонтологии.</w:t>
            </w:r>
          </w:p>
          <w:p w:rsidR="00CE6009" w:rsidRPr="00D255B3" w:rsidRDefault="00CE6009" w:rsidP="006422F4">
            <w:pPr>
              <w:pStyle w:val="aa"/>
              <w:numPr>
                <w:ilvl w:val="0"/>
                <w:numId w:val="38"/>
              </w:numPr>
              <w:tabs>
                <w:tab w:val="left" w:pos="368"/>
              </w:tabs>
              <w:suppressAutoHyphens w:val="0"/>
              <w:ind w:left="34" w:firstLine="0"/>
              <w:jc w:val="both"/>
            </w:pPr>
            <w:r w:rsidRPr="00D255B3">
              <w:lastRenderedPageBreak/>
              <w:t>«Эмоциональное выгорание» персонала.</w:t>
            </w:r>
          </w:p>
          <w:p w:rsidR="00CE6009" w:rsidRPr="00D255B3" w:rsidRDefault="00CE6009" w:rsidP="006422F4">
            <w:pPr>
              <w:pStyle w:val="aa"/>
              <w:numPr>
                <w:ilvl w:val="0"/>
                <w:numId w:val="38"/>
              </w:numPr>
              <w:tabs>
                <w:tab w:val="left" w:pos="368"/>
              </w:tabs>
              <w:suppressAutoHyphens w:val="0"/>
              <w:ind w:left="34" w:firstLine="0"/>
              <w:jc w:val="both"/>
            </w:pPr>
            <w:r w:rsidRPr="00D255B3">
              <w:t>Низкая квалификация персонала по вопросам этики и деонтологии.</w:t>
            </w:r>
          </w:p>
          <w:p w:rsidR="00CE6009" w:rsidRPr="00D255B3" w:rsidRDefault="00CE6009" w:rsidP="006422F4">
            <w:pPr>
              <w:pStyle w:val="aa"/>
              <w:numPr>
                <w:ilvl w:val="0"/>
                <w:numId w:val="38"/>
              </w:numPr>
              <w:tabs>
                <w:tab w:val="left" w:pos="368"/>
              </w:tabs>
              <w:suppressAutoHyphens w:val="0"/>
              <w:ind w:left="34" w:firstLine="0"/>
              <w:jc w:val="both"/>
            </w:pPr>
            <w:r w:rsidRPr="00D255B3">
              <w:t>Дезинформирование пациентов/лиц по уходу.</w:t>
            </w:r>
          </w:p>
          <w:p w:rsidR="00CE6009" w:rsidRPr="00D255B3" w:rsidRDefault="00CE6009" w:rsidP="006422F4">
            <w:pPr>
              <w:pStyle w:val="aa"/>
              <w:numPr>
                <w:ilvl w:val="0"/>
                <w:numId w:val="38"/>
              </w:numPr>
              <w:tabs>
                <w:tab w:val="left" w:pos="368"/>
              </w:tabs>
              <w:suppressAutoHyphens w:val="0"/>
              <w:ind w:left="34" w:firstLine="0"/>
              <w:jc w:val="both"/>
            </w:pPr>
            <w:r w:rsidRPr="00D255B3">
              <w:t>Отказ пациентов/лиц по уходу. От жизненно важных процедур.</w:t>
            </w:r>
          </w:p>
          <w:p w:rsidR="00CE6009" w:rsidRPr="00D255B3" w:rsidRDefault="00CE6009" w:rsidP="00AF5444">
            <w:pPr>
              <w:pStyle w:val="aa"/>
              <w:tabs>
                <w:tab w:val="left" w:pos="368"/>
              </w:tabs>
              <w:jc w:val="both"/>
            </w:pPr>
          </w:p>
        </w:tc>
        <w:tc>
          <w:tcPr>
            <w:tcW w:w="3037" w:type="dxa"/>
          </w:tcPr>
          <w:p w:rsidR="00CE6009" w:rsidRPr="00D255B3" w:rsidRDefault="00CE6009" w:rsidP="006422F4">
            <w:pPr>
              <w:pStyle w:val="aa"/>
              <w:numPr>
                <w:ilvl w:val="0"/>
                <w:numId w:val="39"/>
              </w:numPr>
              <w:tabs>
                <w:tab w:val="left" w:pos="368"/>
              </w:tabs>
              <w:suppressAutoHyphens w:val="0"/>
              <w:ind w:left="94" w:firstLine="0"/>
              <w:jc w:val="both"/>
            </w:pPr>
            <w:r w:rsidRPr="00D255B3">
              <w:lastRenderedPageBreak/>
              <w:t>Непредвиденные осложнения.</w:t>
            </w:r>
          </w:p>
          <w:p w:rsidR="00CE6009" w:rsidRPr="00D255B3" w:rsidRDefault="00CE6009" w:rsidP="006422F4">
            <w:pPr>
              <w:pStyle w:val="aa"/>
              <w:numPr>
                <w:ilvl w:val="0"/>
                <w:numId w:val="39"/>
              </w:numPr>
              <w:tabs>
                <w:tab w:val="left" w:pos="368"/>
              </w:tabs>
              <w:suppressAutoHyphens w:val="0"/>
              <w:ind w:left="94" w:firstLine="0"/>
              <w:jc w:val="both"/>
            </w:pPr>
            <w:r w:rsidRPr="00D255B3">
              <w:t>Снижение эффективности лечения.</w:t>
            </w:r>
          </w:p>
        </w:tc>
        <w:tc>
          <w:tcPr>
            <w:tcW w:w="3685" w:type="dxa"/>
          </w:tcPr>
          <w:p w:rsidR="00CE6009" w:rsidRPr="00D255B3" w:rsidRDefault="00CE6009" w:rsidP="006422F4">
            <w:pPr>
              <w:pStyle w:val="aa"/>
              <w:numPr>
                <w:ilvl w:val="0"/>
                <w:numId w:val="40"/>
              </w:numPr>
              <w:tabs>
                <w:tab w:val="left" w:pos="368"/>
              </w:tabs>
              <w:suppressAutoHyphens w:val="0"/>
              <w:ind w:left="33" w:hanging="33"/>
              <w:jc w:val="both"/>
            </w:pPr>
            <w:r w:rsidRPr="00D255B3">
              <w:t>Повышение квалификации персонала по вопросам этики и деонтологии.</w:t>
            </w:r>
          </w:p>
          <w:p w:rsidR="00CE6009" w:rsidRPr="00D255B3" w:rsidRDefault="00CE6009" w:rsidP="006422F4">
            <w:pPr>
              <w:pStyle w:val="aa"/>
              <w:numPr>
                <w:ilvl w:val="0"/>
                <w:numId w:val="40"/>
              </w:numPr>
              <w:tabs>
                <w:tab w:val="left" w:pos="368"/>
              </w:tabs>
              <w:suppressAutoHyphens w:val="0"/>
              <w:ind w:left="33" w:hanging="33"/>
              <w:jc w:val="both"/>
            </w:pPr>
            <w:r w:rsidRPr="00D255B3">
              <w:t xml:space="preserve">Информирование пациентов и ухаживающих лиц о их правах и обязанностях вовремя </w:t>
            </w:r>
            <w:r w:rsidRPr="00D255B3">
              <w:lastRenderedPageBreak/>
              <w:t>нахождения в стенах медицинской организации.</w:t>
            </w:r>
          </w:p>
          <w:p w:rsidR="00CE6009" w:rsidRPr="00D255B3" w:rsidRDefault="00CE6009" w:rsidP="006422F4">
            <w:pPr>
              <w:pStyle w:val="aa"/>
              <w:numPr>
                <w:ilvl w:val="0"/>
                <w:numId w:val="40"/>
              </w:numPr>
              <w:tabs>
                <w:tab w:val="left" w:pos="368"/>
              </w:tabs>
              <w:suppressAutoHyphens w:val="0"/>
              <w:ind w:left="33" w:hanging="33"/>
              <w:jc w:val="both"/>
            </w:pPr>
            <w:r w:rsidRPr="00D255B3">
              <w:t>Разработка СОП по решению инцидента связанных с взаимоотношения пациентов и медицинского персонала.</w:t>
            </w:r>
          </w:p>
          <w:p w:rsidR="00CE6009" w:rsidRPr="00D255B3" w:rsidRDefault="00CE6009" w:rsidP="00AF5444">
            <w:pPr>
              <w:tabs>
                <w:tab w:val="left" w:pos="368"/>
              </w:tabs>
              <w:jc w:val="both"/>
            </w:pPr>
          </w:p>
        </w:tc>
      </w:tr>
      <w:tr w:rsidR="00D255B3" w:rsidRPr="00D255B3" w:rsidTr="00CE6009">
        <w:tc>
          <w:tcPr>
            <w:tcW w:w="492" w:type="dxa"/>
          </w:tcPr>
          <w:p w:rsidR="00CE6009" w:rsidRPr="00D255B3" w:rsidRDefault="00CE6009" w:rsidP="0015290D">
            <w:pPr>
              <w:jc w:val="both"/>
            </w:pPr>
            <w:r w:rsidRPr="00D255B3">
              <w:lastRenderedPageBreak/>
              <w:t>13</w:t>
            </w:r>
          </w:p>
        </w:tc>
        <w:tc>
          <w:tcPr>
            <w:tcW w:w="1601" w:type="dxa"/>
          </w:tcPr>
          <w:p w:rsidR="00CE6009" w:rsidRPr="00D255B3" w:rsidRDefault="00CE6009" w:rsidP="0015290D">
            <w:pPr>
              <w:jc w:val="both"/>
            </w:pPr>
            <w:r w:rsidRPr="00D255B3">
              <w:t>Создание безопасной системы оказание медицинских услуг</w:t>
            </w:r>
          </w:p>
        </w:tc>
        <w:tc>
          <w:tcPr>
            <w:tcW w:w="1701" w:type="dxa"/>
          </w:tcPr>
          <w:p w:rsidR="00CE6009" w:rsidRPr="00D255B3" w:rsidRDefault="00CE6009" w:rsidP="0015290D">
            <w:pPr>
              <w:jc w:val="both"/>
            </w:pPr>
            <w:r w:rsidRPr="00D255B3">
              <w:t>Операционные</w:t>
            </w:r>
          </w:p>
        </w:tc>
        <w:tc>
          <w:tcPr>
            <w:tcW w:w="1701" w:type="dxa"/>
          </w:tcPr>
          <w:p w:rsidR="00CE6009" w:rsidRPr="00D255B3" w:rsidRDefault="00CE6009" w:rsidP="0015290D">
            <w:pPr>
              <w:jc w:val="both"/>
            </w:pPr>
            <w:r w:rsidRPr="00D255B3">
              <w:t>Инфицирование персонала/пациента вирусным гепатитом, ВИЧ, сифилис</w:t>
            </w:r>
          </w:p>
        </w:tc>
        <w:tc>
          <w:tcPr>
            <w:tcW w:w="2693" w:type="dxa"/>
          </w:tcPr>
          <w:p w:rsidR="00CE6009" w:rsidRPr="00D255B3" w:rsidRDefault="00CE6009" w:rsidP="006422F4">
            <w:pPr>
              <w:pStyle w:val="aa"/>
              <w:numPr>
                <w:ilvl w:val="0"/>
                <w:numId w:val="41"/>
              </w:numPr>
              <w:tabs>
                <w:tab w:val="left" w:pos="368"/>
              </w:tabs>
              <w:suppressAutoHyphens w:val="0"/>
              <w:ind w:left="34" w:hanging="34"/>
              <w:jc w:val="both"/>
            </w:pPr>
            <w:r w:rsidRPr="00D255B3">
              <w:t>Контакт персонала с инфицированными биологическими материалами пациентов.</w:t>
            </w:r>
          </w:p>
          <w:p w:rsidR="00CE6009" w:rsidRPr="00D255B3" w:rsidRDefault="00CE6009" w:rsidP="006422F4">
            <w:pPr>
              <w:pStyle w:val="aa"/>
              <w:numPr>
                <w:ilvl w:val="0"/>
                <w:numId w:val="41"/>
              </w:numPr>
              <w:tabs>
                <w:tab w:val="left" w:pos="368"/>
              </w:tabs>
              <w:suppressAutoHyphens w:val="0"/>
              <w:ind w:left="34" w:hanging="34"/>
              <w:jc w:val="both"/>
            </w:pPr>
            <w:r w:rsidRPr="00D255B3">
              <w:t>Отсутствие СИЗ и ИМН.</w:t>
            </w:r>
          </w:p>
          <w:p w:rsidR="00CE6009" w:rsidRPr="00D255B3" w:rsidRDefault="00CE6009" w:rsidP="006422F4">
            <w:pPr>
              <w:pStyle w:val="aa"/>
              <w:numPr>
                <w:ilvl w:val="0"/>
                <w:numId w:val="41"/>
              </w:numPr>
              <w:tabs>
                <w:tab w:val="left" w:pos="368"/>
              </w:tabs>
              <w:suppressAutoHyphens w:val="0"/>
              <w:ind w:left="34" w:hanging="34"/>
              <w:jc w:val="both"/>
            </w:pPr>
            <w:r w:rsidRPr="00D255B3">
              <w:t>Недостаточная обученность персонала.</w:t>
            </w:r>
          </w:p>
        </w:tc>
        <w:tc>
          <w:tcPr>
            <w:tcW w:w="3037" w:type="dxa"/>
          </w:tcPr>
          <w:p w:rsidR="00CE6009" w:rsidRPr="00D255B3" w:rsidRDefault="00CE6009" w:rsidP="006422F4">
            <w:pPr>
              <w:pStyle w:val="aa"/>
              <w:numPr>
                <w:ilvl w:val="0"/>
                <w:numId w:val="42"/>
              </w:numPr>
              <w:tabs>
                <w:tab w:val="left" w:pos="368"/>
              </w:tabs>
              <w:suppressAutoHyphens w:val="0"/>
              <w:ind w:left="34" w:hanging="34"/>
              <w:jc w:val="both"/>
            </w:pPr>
            <w:r w:rsidRPr="00D255B3">
              <w:t>Заболевание персонала/пациентов.</w:t>
            </w:r>
          </w:p>
          <w:p w:rsidR="00CE6009" w:rsidRPr="00D255B3" w:rsidRDefault="00CE6009" w:rsidP="006422F4">
            <w:pPr>
              <w:pStyle w:val="aa"/>
              <w:numPr>
                <w:ilvl w:val="0"/>
                <w:numId w:val="42"/>
              </w:numPr>
              <w:tabs>
                <w:tab w:val="left" w:pos="368"/>
              </w:tabs>
              <w:suppressAutoHyphens w:val="0"/>
              <w:ind w:left="34" w:hanging="34"/>
              <w:jc w:val="both"/>
            </w:pPr>
            <w:r w:rsidRPr="00D255B3">
              <w:t>Судебные иски.</w:t>
            </w:r>
          </w:p>
          <w:p w:rsidR="00CE6009" w:rsidRPr="00D255B3" w:rsidRDefault="00CE6009" w:rsidP="006422F4">
            <w:pPr>
              <w:pStyle w:val="aa"/>
              <w:numPr>
                <w:ilvl w:val="0"/>
                <w:numId w:val="42"/>
              </w:numPr>
              <w:tabs>
                <w:tab w:val="left" w:pos="368"/>
              </w:tabs>
              <w:suppressAutoHyphens w:val="0"/>
              <w:ind w:left="34" w:hanging="34"/>
              <w:jc w:val="both"/>
            </w:pPr>
            <w:r w:rsidRPr="00D255B3">
              <w:t>Ухудшение репутации компании</w:t>
            </w:r>
          </w:p>
        </w:tc>
        <w:tc>
          <w:tcPr>
            <w:tcW w:w="3685" w:type="dxa"/>
          </w:tcPr>
          <w:p w:rsidR="00CE6009" w:rsidRPr="00D255B3" w:rsidRDefault="00CE6009" w:rsidP="006422F4">
            <w:pPr>
              <w:pStyle w:val="aa"/>
              <w:numPr>
                <w:ilvl w:val="0"/>
                <w:numId w:val="43"/>
              </w:numPr>
              <w:tabs>
                <w:tab w:val="left" w:pos="368"/>
              </w:tabs>
              <w:suppressAutoHyphens w:val="0"/>
              <w:ind w:left="33" w:firstLine="142"/>
              <w:jc w:val="both"/>
            </w:pPr>
            <w:r w:rsidRPr="00D255B3">
              <w:t>Непрерывное обучение персонала по вопросам инфекционного контроля.</w:t>
            </w:r>
          </w:p>
          <w:p w:rsidR="00CE6009" w:rsidRPr="00D255B3" w:rsidRDefault="00CE6009" w:rsidP="006422F4">
            <w:pPr>
              <w:pStyle w:val="aa"/>
              <w:numPr>
                <w:ilvl w:val="0"/>
                <w:numId w:val="43"/>
              </w:numPr>
              <w:tabs>
                <w:tab w:val="left" w:pos="368"/>
              </w:tabs>
              <w:suppressAutoHyphens w:val="0"/>
              <w:ind w:left="33" w:firstLine="142"/>
              <w:jc w:val="both"/>
            </w:pPr>
            <w:r w:rsidRPr="00D255B3">
              <w:t>Обеспечение персонала СИЗ и ИМН.</w:t>
            </w:r>
          </w:p>
          <w:p w:rsidR="00CE6009" w:rsidRPr="00D255B3" w:rsidRDefault="00CE6009" w:rsidP="006422F4">
            <w:pPr>
              <w:pStyle w:val="aa"/>
              <w:numPr>
                <w:ilvl w:val="0"/>
                <w:numId w:val="43"/>
              </w:numPr>
              <w:tabs>
                <w:tab w:val="left" w:pos="368"/>
              </w:tabs>
              <w:suppressAutoHyphens w:val="0"/>
              <w:ind w:left="33" w:firstLine="142"/>
              <w:jc w:val="both"/>
            </w:pPr>
            <w:r w:rsidRPr="00D255B3">
              <w:t>Постоянный контроль за соблюдением правил по постконтактной профилактике.</w:t>
            </w:r>
          </w:p>
        </w:tc>
      </w:tr>
      <w:tr w:rsidR="00D255B3" w:rsidRPr="00D255B3" w:rsidTr="00CE6009">
        <w:tc>
          <w:tcPr>
            <w:tcW w:w="492" w:type="dxa"/>
          </w:tcPr>
          <w:p w:rsidR="00CE6009" w:rsidRPr="00D255B3" w:rsidRDefault="00CE6009" w:rsidP="0015290D">
            <w:pPr>
              <w:jc w:val="both"/>
            </w:pPr>
            <w:r w:rsidRPr="00D255B3">
              <w:t>14</w:t>
            </w:r>
          </w:p>
        </w:tc>
        <w:tc>
          <w:tcPr>
            <w:tcW w:w="1601" w:type="dxa"/>
          </w:tcPr>
          <w:p w:rsidR="00CE6009" w:rsidRPr="00D255B3" w:rsidRDefault="00CE6009" w:rsidP="0015290D">
            <w:pPr>
              <w:jc w:val="both"/>
            </w:pPr>
            <w:r w:rsidRPr="00D255B3">
              <w:t xml:space="preserve">Повышение качества и эффективности обслуживания пациентов </w:t>
            </w:r>
          </w:p>
        </w:tc>
        <w:tc>
          <w:tcPr>
            <w:tcW w:w="1701" w:type="dxa"/>
          </w:tcPr>
          <w:p w:rsidR="00CE6009" w:rsidRPr="00D255B3" w:rsidRDefault="00CE6009" w:rsidP="0015290D">
            <w:pPr>
              <w:jc w:val="both"/>
            </w:pPr>
            <w:r w:rsidRPr="00D255B3">
              <w:t>Операционные</w:t>
            </w:r>
          </w:p>
        </w:tc>
        <w:tc>
          <w:tcPr>
            <w:tcW w:w="1701" w:type="dxa"/>
          </w:tcPr>
          <w:p w:rsidR="00CE6009" w:rsidRPr="00D255B3" w:rsidRDefault="00CE6009" w:rsidP="0015290D">
            <w:pPr>
              <w:jc w:val="both"/>
            </w:pPr>
            <w:r w:rsidRPr="00D255B3">
              <w:t>Низкий уровень обслуживания пациентов</w:t>
            </w:r>
          </w:p>
        </w:tc>
        <w:tc>
          <w:tcPr>
            <w:tcW w:w="2693" w:type="dxa"/>
          </w:tcPr>
          <w:p w:rsidR="00CE6009" w:rsidRPr="00D255B3" w:rsidRDefault="00CE6009" w:rsidP="006422F4">
            <w:pPr>
              <w:pStyle w:val="aa"/>
              <w:numPr>
                <w:ilvl w:val="0"/>
                <w:numId w:val="44"/>
              </w:numPr>
              <w:tabs>
                <w:tab w:val="left" w:pos="368"/>
              </w:tabs>
              <w:suppressAutoHyphens w:val="0"/>
              <w:ind w:left="0" w:firstLine="34"/>
              <w:jc w:val="both"/>
            </w:pPr>
            <w:r w:rsidRPr="00D255B3">
              <w:t>Несоблюдение этики общения с пациентами.</w:t>
            </w:r>
          </w:p>
          <w:p w:rsidR="00CE6009" w:rsidRPr="00D255B3" w:rsidRDefault="00CE6009" w:rsidP="006422F4">
            <w:pPr>
              <w:pStyle w:val="aa"/>
              <w:numPr>
                <w:ilvl w:val="0"/>
                <w:numId w:val="44"/>
              </w:numPr>
              <w:tabs>
                <w:tab w:val="left" w:pos="368"/>
              </w:tabs>
              <w:suppressAutoHyphens w:val="0"/>
              <w:ind w:left="0" w:firstLine="34"/>
              <w:jc w:val="both"/>
            </w:pPr>
            <w:r w:rsidRPr="00D255B3">
              <w:t>Некорректная или неполное предоставление информации пациентам.</w:t>
            </w:r>
          </w:p>
          <w:p w:rsidR="00CE6009" w:rsidRPr="00D255B3" w:rsidRDefault="00CE6009" w:rsidP="006422F4">
            <w:pPr>
              <w:pStyle w:val="aa"/>
              <w:numPr>
                <w:ilvl w:val="0"/>
                <w:numId w:val="44"/>
              </w:numPr>
              <w:tabs>
                <w:tab w:val="left" w:pos="368"/>
              </w:tabs>
              <w:suppressAutoHyphens w:val="0"/>
              <w:ind w:left="0" w:firstLine="34"/>
              <w:jc w:val="both"/>
            </w:pPr>
            <w:r w:rsidRPr="00D255B3">
              <w:t xml:space="preserve">Некорректная запись пациентов в информационную систему </w:t>
            </w:r>
          </w:p>
        </w:tc>
        <w:tc>
          <w:tcPr>
            <w:tcW w:w="3037" w:type="dxa"/>
          </w:tcPr>
          <w:p w:rsidR="00CE6009" w:rsidRPr="00D255B3" w:rsidRDefault="00CE6009" w:rsidP="00AF5444">
            <w:pPr>
              <w:pStyle w:val="aa"/>
              <w:tabs>
                <w:tab w:val="left" w:pos="368"/>
              </w:tabs>
              <w:ind w:left="0" w:firstLine="34"/>
              <w:jc w:val="both"/>
            </w:pPr>
          </w:p>
        </w:tc>
        <w:tc>
          <w:tcPr>
            <w:tcW w:w="3685" w:type="dxa"/>
          </w:tcPr>
          <w:p w:rsidR="00CE6009" w:rsidRPr="00D255B3" w:rsidRDefault="00CE6009" w:rsidP="006422F4">
            <w:pPr>
              <w:pStyle w:val="aa"/>
              <w:numPr>
                <w:ilvl w:val="0"/>
                <w:numId w:val="45"/>
              </w:numPr>
              <w:tabs>
                <w:tab w:val="left" w:pos="368"/>
              </w:tabs>
              <w:suppressAutoHyphens w:val="0"/>
              <w:ind w:left="0" w:firstLine="34"/>
              <w:jc w:val="both"/>
            </w:pPr>
            <w:r w:rsidRPr="00D255B3">
              <w:t>Осуществление контроля за повышением профессионального  уровня работников, СОП.</w:t>
            </w:r>
          </w:p>
          <w:p w:rsidR="00CE6009" w:rsidRPr="00D255B3" w:rsidRDefault="00CE6009" w:rsidP="006422F4">
            <w:pPr>
              <w:pStyle w:val="aa"/>
              <w:numPr>
                <w:ilvl w:val="0"/>
                <w:numId w:val="45"/>
              </w:numPr>
              <w:tabs>
                <w:tab w:val="left" w:pos="368"/>
              </w:tabs>
              <w:suppressAutoHyphens w:val="0"/>
              <w:ind w:left="0" w:firstLine="34"/>
              <w:jc w:val="both"/>
            </w:pPr>
            <w:r w:rsidRPr="00D255B3">
              <w:t>Организация проведения инструктажа, проведение тренингов.</w:t>
            </w:r>
          </w:p>
          <w:p w:rsidR="00CE6009" w:rsidRPr="00D255B3" w:rsidRDefault="00CE6009" w:rsidP="006422F4">
            <w:pPr>
              <w:pStyle w:val="aa"/>
              <w:numPr>
                <w:ilvl w:val="0"/>
                <w:numId w:val="45"/>
              </w:numPr>
              <w:tabs>
                <w:tab w:val="left" w:pos="368"/>
              </w:tabs>
              <w:suppressAutoHyphens w:val="0"/>
              <w:ind w:left="0" w:firstLine="34"/>
              <w:jc w:val="both"/>
            </w:pPr>
            <w:r w:rsidRPr="00D255B3">
              <w:t>Проведение трейсеров на знание правил обслуживания пациентов.</w:t>
            </w:r>
          </w:p>
        </w:tc>
      </w:tr>
      <w:tr w:rsidR="00D255B3" w:rsidRPr="00D255B3" w:rsidTr="00CE6009">
        <w:tc>
          <w:tcPr>
            <w:tcW w:w="492" w:type="dxa"/>
          </w:tcPr>
          <w:p w:rsidR="00CE6009" w:rsidRPr="00D255B3" w:rsidRDefault="00CE6009" w:rsidP="0015290D">
            <w:pPr>
              <w:jc w:val="both"/>
            </w:pPr>
            <w:r w:rsidRPr="00D255B3">
              <w:lastRenderedPageBreak/>
              <w:t>15</w:t>
            </w:r>
          </w:p>
        </w:tc>
        <w:tc>
          <w:tcPr>
            <w:tcW w:w="1601" w:type="dxa"/>
          </w:tcPr>
          <w:p w:rsidR="00CE6009" w:rsidRPr="00D255B3" w:rsidRDefault="00CE6009" w:rsidP="0015290D">
            <w:pPr>
              <w:jc w:val="both"/>
            </w:pPr>
            <w:r w:rsidRPr="00D255B3">
              <w:t>Достижение финансовой стабильности</w:t>
            </w:r>
          </w:p>
        </w:tc>
        <w:tc>
          <w:tcPr>
            <w:tcW w:w="1701" w:type="dxa"/>
          </w:tcPr>
          <w:p w:rsidR="00CE6009" w:rsidRPr="00D255B3" w:rsidRDefault="00CE6009" w:rsidP="0015290D">
            <w:pPr>
              <w:jc w:val="both"/>
            </w:pPr>
            <w:r w:rsidRPr="00D255B3">
              <w:t>Финансовые риски</w:t>
            </w:r>
          </w:p>
        </w:tc>
        <w:tc>
          <w:tcPr>
            <w:tcW w:w="1701" w:type="dxa"/>
          </w:tcPr>
          <w:p w:rsidR="00CE6009" w:rsidRPr="00D255B3" w:rsidRDefault="00CE6009" w:rsidP="0015290D">
            <w:pPr>
              <w:jc w:val="both"/>
            </w:pPr>
            <w:r w:rsidRPr="00D255B3">
              <w:t>Недостижение планов доходов</w:t>
            </w:r>
          </w:p>
        </w:tc>
        <w:tc>
          <w:tcPr>
            <w:tcW w:w="2693" w:type="dxa"/>
          </w:tcPr>
          <w:p w:rsidR="00CE6009" w:rsidRPr="00D255B3" w:rsidRDefault="00CE6009" w:rsidP="006422F4">
            <w:pPr>
              <w:pStyle w:val="aa"/>
              <w:numPr>
                <w:ilvl w:val="0"/>
                <w:numId w:val="46"/>
              </w:numPr>
              <w:tabs>
                <w:tab w:val="left" w:pos="368"/>
              </w:tabs>
              <w:suppressAutoHyphens w:val="0"/>
              <w:ind w:left="34" w:firstLine="0"/>
              <w:jc w:val="both"/>
            </w:pPr>
            <w:r w:rsidRPr="00D255B3">
              <w:t>Снижение суммы договоров по ГОБМП от утвержденного бюджета.</w:t>
            </w:r>
          </w:p>
          <w:p w:rsidR="00CE6009" w:rsidRPr="00D255B3" w:rsidRDefault="00CE6009" w:rsidP="006422F4">
            <w:pPr>
              <w:pStyle w:val="aa"/>
              <w:numPr>
                <w:ilvl w:val="0"/>
                <w:numId w:val="46"/>
              </w:numPr>
              <w:tabs>
                <w:tab w:val="left" w:pos="368"/>
              </w:tabs>
              <w:suppressAutoHyphens w:val="0"/>
              <w:ind w:left="34" w:firstLine="0"/>
              <w:jc w:val="both"/>
            </w:pPr>
            <w:r w:rsidRPr="00D255B3">
              <w:t>Недостижение планов доходов по ГОБМП в раках заключенных договоров.</w:t>
            </w:r>
          </w:p>
          <w:p w:rsidR="00CE6009" w:rsidRPr="00D255B3" w:rsidRDefault="00CE6009" w:rsidP="006422F4">
            <w:pPr>
              <w:pStyle w:val="aa"/>
              <w:numPr>
                <w:ilvl w:val="0"/>
                <w:numId w:val="46"/>
              </w:numPr>
              <w:tabs>
                <w:tab w:val="left" w:pos="368"/>
              </w:tabs>
              <w:suppressAutoHyphens w:val="0"/>
              <w:ind w:left="34" w:firstLine="0"/>
              <w:jc w:val="both"/>
            </w:pPr>
            <w:r w:rsidRPr="00D255B3">
              <w:t>Несвоевременный закуп товаров, работ, услуг и основных средств.</w:t>
            </w:r>
          </w:p>
        </w:tc>
        <w:tc>
          <w:tcPr>
            <w:tcW w:w="3037" w:type="dxa"/>
          </w:tcPr>
          <w:p w:rsidR="00CE6009" w:rsidRPr="00D255B3" w:rsidRDefault="00CE6009" w:rsidP="006422F4">
            <w:pPr>
              <w:pStyle w:val="aa"/>
              <w:numPr>
                <w:ilvl w:val="0"/>
                <w:numId w:val="47"/>
              </w:numPr>
              <w:tabs>
                <w:tab w:val="left" w:pos="368"/>
              </w:tabs>
              <w:suppressAutoHyphens w:val="0"/>
              <w:ind w:left="34" w:firstLine="0"/>
              <w:jc w:val="both"/>
            </w:pPr>
            <w:r w:rsidRPr="00D255B3">
              <w:t>Снижение доходов.</w:t>
            </w:r>
          </w:p>
          <w:p w:rsidR="00CE6009" w:rsidRPr="00D255B3" w:rsidRDefault="00CE6009" w:rsidP="006422F4">
            <w:pPr>
              <w:pStyle w:val="aa"/>
              <w:numPr>
                <w:ilvl w:val="0"/>
                <w:numId w:val="47"/>
              </w:numPr>
              <w:tabs>
                <w:tab w:val="left" w:pos="368"/>
              </w:tabs>
              <w:suppressAutoHyphens w:val="0"/>
              <w:ind w:left="34" w:firstLine="0"/>
              <w:jc w:val="both"/>
            </w:pPr>
            <w:r w:rsidRPr="00D255B3">
              <w:t>Возмещение расходов по ГОБМП.</w:t>
            </w:r>
          </w:p>
          <w:p w:rsidR="00CE6009" w:rsidRPr="00D255B3" w:rsidRDefault="00CE6009" w:rsidP="006422F4">
            <w:pPr>
              <w:pStyle w:val="aa"/>
              <w:numPr>
                <w:ilvl w:val="0"/>
                <w:numId w:val="47"/>
              </w:numPr>
              <w:tabs>
                <w:tab w:val="left" w:pos="368"/>
              </w:tabs>
              <w:suppressAutoHyphens w:val="0"/>
              <w:ind w:left="34" w:firstLine="0"/>
              <w:jc w:val="both"/>
            </w:pPr>
            <w:r w:rsidRPr="00D255B3">
              <w:t>Низкая конкурентоспособность компании.</w:t>
            </w:r>
          </w:p>
          <w:p w:rsidR="00CE6009" w:rsidRPr="00D255B3" w:rsidRDefault="00CE6009" w:rsidP="006422F4">
            <w:pPr>
              <w:pStyle w:val="aa"/>
              <w:numPr>
                <w:ilvl w:val="0"/>
                <w:numId w:val="47"/>
              </w:numPr>
              <w:tabs>
                <w:tab w:val="left" w:pos="368"/>
              </w:tabs>
              <w:suppressAutoHyphens w:val="0"/>
              <w:ind w:left="34" w:firstLine="0"/>
              <w:jc w:val="both"/>
            </w:pPr>
            <w:r w:rsidRPr="00D255B3">
              <w:t>Финансовая неустойчивость.</w:t>
            </w:r>
          </w:p>
        </w:tc>
        <w:tc>
          <w:tcPr>
            <w:tcW w:w="3685" w:type="dxa"/>
          </w:tcPr>
          <w:p w:rsidR="00CE6009" w:rsidRPr="00D255B3" w:rsidRDefault="00CE6009" w:rsidP="006422F4">
            <w:pPr>
              <w:pStyle w:val="aa"/>
              <w:numPr>
                <w:ilvl w:val="0"/>
                <w:numId w:val="48"/>
              </w:numPr>
              <w:tabs>
                <w:tab w:val="left" w:pos="368"/>
              </w:tabs>
              <w:suppressAutoHyphens w:val="0"/>
              <w:ind w:left="34" w:firstLine="0"/>
              <w:jc w:val="both"/>
            </w:pPr>
            <w:r w:rsidRPr="00D255B3">
              <w:t>Регулярный анализ исполнения бюджета.</w:t>
            </w:r>
          </w:p>
          <w:p w:rsidR="00CE6009" w:rsidRPr="00D255B3" w:rsidRDefault="00CE6009" w:rsidP="006422F4">
            <w:pPr>
              <w:pStyle w:val="aa"/>
              <w:numPr>
                <w:ilvl w:val="0"/>
                <w:numId w:val="48"/>
              </w:numPr>
              <w:tabs>
                <w:tab w:val="left" w:pos="368"/>
              </w:tabs>
              <w:suppressAutoHyphens w:val="0"/>
              <w:ind w:left="34" w:firstLine="0"/>
              <w:jc w:val="both"/>
            </w:pPr>
            <w:r w:rsidRPr="00D255B3">
              <w:t>Мониторинг цен, пересмотр прейскуранта цен.</w:t>
            </w:r>
          </w:p>
          <w:p w:rsidR="00CE6009" w:rsidRPr="00D255B3" w:rsidRDefault="00CE6009" w:rsidP="006422F4">
            <w:pPr>
              <w:pStyle w:val="aa"/>
              <w:numPr>
                <w:ilvl w:val="0"/>
                <w:numId w:val="48"/>
              </w:numPr>
              <w:tabs>
                <w:tab w:val="left" w:pos="368"/>
              </w:tabs>
              <w:suppressAutoHyphens w:val="0"/>
              <w:ind w:left="34" w:firstLine="0"/>
              <w:jc w:val="both"/>
            </w:pPr>
            <w:r w:rsidRPr="00D255B3">
              <w:t>Анализ себестоимости платных медицинских услуг.</w:t>
            </w:r>
          </w:p>
          <w:p w:rsidR="00CE6009" w:rsidRPr="00D255B3" w:rsidRDefault="00CE6009" w:rsidP="00AF5444">
            <w:pPr>
              <w:pStyle w:val="aa"/>
              <w:tabs>
                <w:tab w:val="left" w:pos="368"/>
              </w:tabs>
              <w:ind w:left="34"/>
              <w:jc w:val="both"/>
            </w:pPr>
          </w:p>
        </w:tc>
      </w:tr>
      <w:tr w:rsidR="00D255B3" w:rsidRPr="00D255B3" w:rsidTr="00CE6009">
        <w:tc>
          <w:tcPr>
            <w:tcW w:w="492" w:type="dxa"/>
          </w:tcPr>
          <w:p w:rsidR="00CE6009" w:rsidRPr="00D255B3" w:rsidRDefault="00CE6009" w:rsidP="0015290D">
            <w:pPr>
              <w:jc w:val="both"/>
            </w:pPr>
            <w:r w:rsidRPr="00D255B3">
              <w:t>16</w:t>
            </w:r>
          </w:p>
        </w:tc>
        <w:tc>
          <w:tcPr>
            <w:tcW w:w="1601" w:type="dxa"/>
          </w:tcPr>
          <w:p w:rsidR="00CE6009" w:rsidRPr="00D255B3" w:rsidRDefault="00CE6009" w:rsidP="0015290D">
            <w:pPr>
              <w:jc w:val="both"/>
            </w:pPr>
            <w:r w:rsidRPr="00D255B3">
              <w:t>Защита прав и законных интересов компании</w:t>
            </w:r>
          </w:p>
        </w:tc>
        <w:tc>
          <w:tcPr>
            <w:tcW w:w="1701" w:type="dxa"/>
          </w:tcPr>
          <w:p w:rsidR="00CE6009" w:rsidRPr="00D255B3" w:rsidRDefault="00CE6009" w:rsidP="0015290D">
            <w:pPr>
              <w:jc w:val="both"/>
            </w:pPr>
            <w:r w:rsidRPr="00D255B3">
              <w:t>Риски несоответствия требованиям</w:t>
            </w:r>
          </w:p>
        </w:tc>
        <w:tc>
          <w:tcPr>
            <w:tcW w:w="1701" w:type="dxa"/>
          </w:tcPr>
          <w:p w:rsidR="00CE6009" w:rsidRPr="00D255B3" w:rsidRDefault="00CE6009" w:rsidP="0015290D">
            <w:pPr>
              <w:jc w:val="both"/>
            </w:pPr>
            <w:r w:rsidRPr="00D255B3">
              <w:t xml:space="preserve">Внесение представлений и актов проверок государственных органов и должностных лиц о выявленных нарушений </w:t>
            </w:r>
          </w:p>
        </w:tc>
        <w:tc>
          <w:tcPr>
            <w:tcW w:w="2693" w:type="dxa"/>
          </w:tcPr>
          <w:p w:rsidR="00CE6009" w:rsidRPr="00D255B3" w:rsidRDefault="00CE6009" w:rsidP="006422F4">
            <w:pPr>
              <w:pStyle w:val="aa"/>
              <w:numPr>
                <w:ilvl w:val="0"/>
                <w:numId w:val="49"/>
              </w:numPr>
              <w:tabs>
                <w:tab w:val="left" w:pos="368"/>
              </w:tabs>
              <w:suppressAutoHyphens w:val="0"/>
              <w:ind w:left="34" w:firstLine="0"/>
              <w:jc w:val="both"/>
            </w:pPr>
            <w:r w:rsidRPr="00D255B3">
              <w:t>Осуществление, несоответствие требованиям, установленных законодательством РК и внутренним документам компании</w:t>
            </w:r>
          </w:p>
        </w:tc>
        <w:tc>
          <w:tcPr>
            <w:tcW w:w="3037" w:type="dxa"/>
          </w:tcPr>
          <w:p w:rsidR="00CE6009" w:rsidRPr="00D255B3" w:rsidRDefault="00CE6009" w:rsidP="006422F4">
            <w:pPr>
              <w:pStyle w:val="aa"/>
              <w:numPr>
                <w:ilvl w:val="0"/>
                <w:numId w:val="50"/>
              </w:numPr>
              <w:tabs>
                <w:tab w:val="left" w:pos="368"/>
              </w:tabs>
              <w:suppressAutoHyphens w:val="0"/>
              <w:ind w:left="34" w:firstLine="0"/>
              <w:jc w:val="both"/>
            </w:pPr>
            <w:r w:rsidRPr="00D255B3">
              <w:t>Вынесение административных штрафов в отношении компании и ее должностных лиц за нарушение требований законодательства РК.</w:t>
            </w:r>
          </w:p>
        </w:tc>
        <w:tc>
          <w:tcPr>
            <w:tcW w:w="3685" w:type="dxa"/>
          </w:tcPr>
          <w:p w:rsidR="00CE6009" w:rsidRPr="00D255B3" w:rsidRDefault="00CE6009" w:rsidP="006422F4">
            <w:pPr>
              <w:pStyle w:val="aa"/>
              <w:numPr>
                <w:ilvl w:val="0"/>
                <w:numId w:val="50"/>
              </w:numPr>
              <w:tabs>
                <w:tab w:val="left" w:pos="368"/>
              </w:tabs>
              <w:suppressAutoHyphens w:val="0"/>
              <w:ind w:left="34" w:firstLine="0"/>
              <w:jc w:val="both"/>
            </w:pPr>
            <w:r w:rsidRPr="00D255B3">
              <w:t>Недопущение нарушений требований законодательства РК и своевременное принятие мер по их устранению</w:t>
            </w:r>
          </w:p>
        </w:tc>
      </w:tr>
      <w:tr w:rsidR="00D255B3" w:rsidRPr="00D255B3" w:rsidTr="00CE6009">
        <w:tc>
          <w:tcPr>
            <w:tcW w:w="492" w:type="dxa"/>
          </w:tcPr>
          <w:p w:rsidR="00CE6009" w:rsidRPr="00D255B3" w:rsidRDefault="00CE6009" w:rsidP="0015290D">
            <w:pPr>
              <w:jc w:val="both"/>
            </w:pPr>
            <w:r w:rsidRPr="00D255B3">
              <w:t>17</w:t>
            </w:r>
          </w:p>
        </w:tc>
        <w:tc>
          <w:tcPr>
            <w:tcW w:w="1601" w:type="dxa"/>
          </w:tcPr>
          <w:p w:rsidR="00CE6009" w:rsidRPr="00D255B3" w:rsidRDefault="00CE6009" w:rsidP="0015290D">
            <w:pPr>
              <w:jc w:val="both"/>
            </w:pPr>
            <w:r w:rsidRPr="00D255B3">
              <w:t>Защита прав и законных интересов компании и ее работников</w:t>
            </w:r>
          </w:p>
        </w:tc>
        <w:tc>
          <w:tcPr>
            <w:tcW w:w="1701" w:type="dxa"/>
          </w:tcPr>
          <w:p w:rsidR="00CE6009" w:rsidRPr="00D255B3" w:rsidRDefault="00CE6009" w:rsidP="0015290D">
            <w:pPr>
              <w:jc w:val="both"/>
            </w:pPr>
            <w:r w:rsidRPr="00D255B3">
              <w:t>Риски несоответствия требованиям</w:t>
            </w:r>
          </w:p>
        </w:tc>
        <w:tc>
          <w:tcPr>
            <w:tcW w:w="1701" w:type="dxa"/>
          </w:tcPr>
          <w:p w:rsidR="00CE6009" w:rsidRPr="00D255B3" w:rsidRDefault="00CE6009" w:rsidP="0015290D">
            <w:pPr>
              <w:jc w:val="both"/>
            </w:pPr>
            <w:r w:rsidRPr="00D255B3">
              <w:t>Предъявление судебных исков компании от пациентов</w:t>
            </w:r>
          </w:p>
        </w:tc>
        <w:tc>
          <w:tcPr>
            <w:tcW w:w="2693" w:type="dxa"/>
          </w:tcPr>
          <w:p w:rsidR="00CE6009" w:rsidRPr="00D255B3" w:rsidRDefault="00CE6009" w:rsidP="006422F4">
            <w:pPr>
              <w:pStyle w:val="aa"/>
              <w:numPr>
                <w:ilvl w:val="0"/>
                <w:numId w:val="51"/>
              </w:numPr>
              <w:tabs>
                <w:tab w:val="left" w:pos="368"/>
              </w:tabs>
              <w:suppressAutoHyphens w:val="0"/>
              <w:ind w:left="34" w:firstLine="0"/>
              <w:jc w:val="both"/>
            </w:pPr>
            <w:r w:rsidRPr="00D255B3">
              <w:t>Нарушение требований законодательства РК, внутренних документов компании.</w:t>
            </w:r>
          </w:p>
          <w:p w:rsidR="00CE6009" w:rsidRPr="00D255B3" w:rsidRDefault="00CE6009" w:rsidP="006422F4">
            <w:pPr>
              <w:pStyle w:val="aa"/>
              <w:numPr>
                <w:ilvl w:val="0"/>
                <w:numId w:val="51"/>
              </w:numPr>
              <w:tabs>
                <w:tab w:val="left" w:pos="368"/>
              </w:tabs>
              <w:suppressAutoHyphens w:val="0"/>
              <w:ind w:left="34" w:firstLine="0"/>
              <w:jc w:val="both"/>
            </w:pPr>
            <w:r w:rsidRPr="00D255B3">
              <w:t>Психологический конфликт между медицинским персоналом и пациентами.</w:t>
            </w:r>
          </w:p>
          <w:p w:rsidR="00CE6009" w:rsidRPr="00D255B3" w:rsidRDefault="00CE6009" w:rsidP="006422F4">
            <w:pPr>
              <w:pStyle w:val="aa"/>
              <w:numPr>
                <w:ilvl w:val="0"/>
                <w:numId w:val="51"/>
              </w:numPr>
              <w:tabs>
                <w:tab w:val="left" w:pos="368"/>
              </w:tabs>
              <w:suppressAutoHyphens w:val="0"/>
              <w:ind w:left="34" w:firstLine="0"/>
              <w:jc w:val="both"/>
            </w:pPr>
            <w:r w:rsidRPr="00D255B3">
              <w:lastRenderedPageBreak/>
              <w:t>Слабые коммуникативные навыки персонала.</w:t>
            </w:r>
          </w:p>
          <w:p w:rsidR="00CE6009" w:rsidRPr="00D255B3" w:rsidRDefault="00CE6009" w:rsidP="006422F4">
            <w:pPr>
              <w:pStyle w:val="aa"/>
              <w:numPr>
                <w:ilvl w:val="0"/>
                <w:numId w:val="51"/>
              </w:numPr>
              <w:tabs>
                <w:tab w:val="left" w:pos="368"/>
              </w:tabs>
              <w:suppressAutoHyphens w:val="0"/>
              <w:ind w:left="34" w:firstLine="0"/>
              <w:jc w:val="both"/>
            </w:pPr>
            <w:r w:rsidRPr="00D255B3">
              <w:t>Избыточные ожиданий пацинтов к уровню качества медицинских услуг.</w:t>
            </w:r>
          </w:p>
        </w:tc>
        <w:tc>
          <w:tcPr>
            <w:tcW w:w="3037" w:type="dxa"/>
          </w:tcPr>
          <w:p w:rsidR="00CE6009" w:rsidRPr="00D255B3" w:rsidRDefault="00CE6009" w:rsidP="006422F4">
            <w:pPr>
              <w:pStyle w:val="aa"/>
              <w:numPr>
                <w:ilvl w:val="0"/>
                <w:numId w:val="52"/>
              </w:numPr>
              <w:tabs>
                <w:tab w:val="left" w:pos="368"/>
              </w:tabs>
              <w:suppressAutoHyphens w:val="0"/>
              <w:ind w:left="0" w:firstLine="34"/>
              <w:jc w:val="both"/>
            </w:pPr>
            <w:r w:rsidRPr="00D255B3">
              <w:lastRenderedPageBreak/>
              <w:t>Вынесение судебного решения на в пользу компании.</w:t>
            </w:r>
          </w:p>
          <w:p w:rsidR="00CE6009" w:rsidRPr="00D255B3" w:rsidRDefault="00CE6009" w:rsidP="006422F4">
            <w:pPr>
              <w:pStyle w:val="aa"/>
              <w:numPr>
                <w:ilvl w:val="0"/>
                <w:numId w:val="52"/>
              </w:numPr>
              <w:tabs>
                <w:tab w:val="left" w:pos="368"/>
              </w:tabs>
              <w:suppressAutoHyphens w:val="0"/>
              <w:ind w:left="0" w:firstLine="34"/>
              <w:jc w:val="both"/>
            </w:pPr>
            <w:r w:rsidRPr="00D255B3">
              <w:t>Значительные невосполнимые финансовые потери.</w:t>
            </w:r>
          </w:p>
          <w:p w:rsidR="00CE6009" w:rsidRPr="00D255B3" w:rsidRDefault="00CE6009" w:rsidP="006422F4">
            <w:pPr>
              <w:pStyle w:val="aa"/>
              <w:numPr>
                <w:ilvl w:val="0"/>
                <w:numId w:val="52"/>
              </w:numPr>
              <w:tabs>
                <w:tab w:val="left" w:pos="368"/>
              </w:tabs>
              <w:suppressAutoHyphens w:val="0"/>
              <w:ind w:left="0" w:firstLine="34"/>
              <w:jc w:val="both"/>
            </w:pPr>
            <w:r w:rsidRPr="00D255B3">
              <w:t>Снижение мотивации персонала.</w:t>
            </w:r>
          </w:p>
          <w:p w:rsidR="00CE6009" w:rsidRPr="00D255B3" w:rsidRDefault="00CE6009" w:rsidP="006422F4">
            <w:pPr>
              <w:pStyle w:val="aa"/>
              <w:numPr>
                <w:ilvl w:val="0"/>
                <w:numId w:val="52"/>
              </w:numPr>
              <w:tabs>
                <w:tab w:val="left" w:pos="368"/>
              </w:tabs>
              <w:suppressAutoHyphens w:val="0"/>
              <w:ind w:left="0" w:firstLine="34"/>
              <w:jc w:val="both"/>
            </w:pPr>
            <w:r w:rsidRPr="00D255B3">
              <w:t>Отток квалифицированных кадров.</w:t>
            </w:r>
          </w:p>
          <w:p w:rsidR="00CE6009" w:rsidRPr="00D255B3" w:rsidRDefault="00CE6009" w:rsidP="006422F4">
            <w:pPr>
              <w:pStyle w:val="aa"/>
              <w:numPr>
                <w:ilvl w:val="0"/>
                <w:numId w:val="52"/>
              </w:numPr>
              <w:tabs>
                <w:tab w:val="left" w:pos="368"/>
              </w:tabs>
              <w:suppressAutoHyphens w:val="0"/>
              <w:ind w:left="0" w:firstLine="34"/>
              <w:jc w:val="both"/>
            </w:pPr>
            <w:r w:rsidRPr="00D255B3">
              <w:lastRenderedPageBreak/>
              <w:t>Рост количества и весомости конфликтов в коллективе.</w:t>
            </w:r>
          </w:p>
          <w:p w:rsidR="00CE6009" w:rsidRPr="00D255B3" w:rsidRDefault="00CE6009" w:rsidP="006422F4">
            <w:pPr>
              <w:pStyle w:val="aa"/>
              <w:numPr>
                <w:ilvl w:val="0"/>
                <w:numId w:val="52"/>
              </w:numPr>
              <w:tabs>
                <w:tab w:val="left" w:pos="368"/>
              </w:tabs>
              <w:suppressAutoHyphens w:val="0"/>
              <w:ind w:left="0" w:firstLine="34"/>
              <w:jc w:val="both"/>
            </w:pPr>
            <w:r w:rsidRPr="00D255B3">
              <w:t>Ухудшения репутации компании.</w:t>
            </w:r>
          </w:p>
        </w:tc>
        <w:tc>
          <w:tcPr>
            <w:tcW w:w="3685" w:type="dxa"/>
          </w:tcPr>
          <w:p w:rsidR="00CE6009" w:rsidRPr="00D255B3" w:rsidRDefault="00CE6009" w:rsidP="00AF5444">
            <w:pPr>
              <w:tabs>
                <w:tab w:val="left" w:pos="368"/>
              </w:tabs>
              <w:ind w:left="34"/>
              <w:jc w:val="both"/>
            </w:pPr>
            <w:r w:rsidRPr="00D255B3">
              <w:lastRenderedPageBreak/>
              <w:t>1) Осуществление на постоянной основе мониторинга изменения законодательства РК.</w:t>
            </w:r>
          </w:p>
          <w:p w:rsidR="00CE6009" w:rsidRPr="00D255B3" w:rsidRDefault="00CE6009" w:rsidP="00AF5444">
            <w:pPr>
              <w:tabs>
                <w:tab w:val="left" w:pos="368"/>
              </w:tabs>
              <w:ind w:left="34"/>
              <w:jc w:val="both"/>
            </w:pPr>
            <w:r w:rsidRPr="00D255B3">
              <w:t>2) Повышение знаний, умений и навыков медицинского персонала.</w:t>
            </w:r>
          </w:p>
          <w:p w:rsidR="00CE6009" w:rsidRPr="00D255B3" w:rsidRDefault="00CE6009" w:rsidP="00AF5444">
            <w:pPr>
              <w:tabs>
                <w:tab w:val="left" w:pos="368"/>
              </w:tabs>
              <w:ind w:left="34"/>
              <w:jc w:val="both"/>
            </w:pPr>
            <w:r w:rsidRPr="00D255B3">
              <w:t>3) Правильное и эффективное распределение функциональных обязанностей и повышение эффективности вспомогательных служб.</w:t>
            </w:r>
          </w:p>
          <w:p w:rsidR="00CE6009" w:rsidRPr="00D255B3" w:rsidRDefault="00CE6009" w:rsidP="00AF5444">
            <w:pPr>
              <w:tabs>
                <w:tab w:val="left" w:pos="368"/>
              </w:tabs>
              <w:ind w:left="34"/>
              <w:jc w:val="both"/>
            </w:pPr>
            <w:r w:rsidRPr="00D255B3">
              <w:lastRenderedPageBreak/>
              <w:t>4) Работа со СМИ и социальными сетями в рамках популяризации солидарной ответственности за здоровье и повышение авторитета медицинских работников.</w:t>
            </w:r>
          </w:p>
        </w:tc>
      </w:tr>
    </w:tbl>
    <w:p w:rsidR="00C142D4" w:rsidRPr="006A186A" w:rsidRDefault="00C142D4" w:rsidP="00C142D4">
      <w:pPr>
        <w:jc w:val="both"/>
        <w:rPr>
          <w:color w:val="FF0000"/>
          <w:sz w:val="20"/>
          <w:szCs w:val="20"/>
        </w:rPr>
      </w:pPr>
    </w:p>
    <w:p w:rsidR="004A2984" w:rsidRPr="00055C72" w:rsidRDefault="00EA7461" w:rsidP="004A2984">
      <w:pPr>
        <w:ind w:left="720"/>
        <w:jc w:val="center"/>
        <w:rPr>
          <w:b/>
          <w:lang w:val="ru-RU" w:eastAsia="ru-RU"/>
        </w:rPr>
      </w:pPr>
      <w:r w:rsidRPr="00055C72">
        <w:rPr>
          <w:b/>
          <w:lang w:val="ru-RU" w:eastAsia="ru-RU"/>
        </w:rPr>
        <w:t xml:space="preserve">3. </w:t>
      </w:r>
      <w:r w:rsidR="004A2984" w:rsidRPr="00055C72">
        <w:rPr>
          <w:b/>
          <w:lang w:val="ru-RU" w:eastAsia="ru-RU"/>
        </w:rPr>
        <w:t>Стратегические направления, ц</w:t>
      </w:r>
      <w:r w:rsidR="004A2984" w:rsidRPr="00055C72">
        <w:rPr>
          <w:b/>
          <w:lang w:eastAsia="ru-RU"/>
        </w:rPr>
        <w:t>ел</w:t>
      </w:r>
      <w:r w:rsidR="004A2984" w:rsidRPr="00055C72">
        <w:rPr>
          <w:b/>
          <w:lang w:val="ru-RU" w:eastAsia="ru-RU"/>
        </w:rPr>
        <w:t xml:space="preserve">и </w:t>
      </w:r>
      <w:proofErr w:type="spellStart"/>
      <w:r w:rsidR="004A2984" w:rsidRPr="00055C72">
        <w:rPr>
          <w:b/>
          <w:lang w:val="ru-RU" w:eastAsia="ru-RU"/>
        </w:rPr>
        <w:t>и</w:t>
      </w:r>
      <w:proofErr w:type="spellEnd"/>
      <w:r w:rsidR="004A2984" w:rsidRPr="00055C72">
        <w:rPr>
          <w:b/>
          <w:lang w:eastAsia="ru-RU"/>
        </w:rPr>
        <w:t xml:space="preserve"> целевые индикаторы и показатели результатов реализации</w:t>
      </w:r>
      <w:r w:rsidR="004A2984" w:rsidRPr="00055C72">
        <w:rPr>
          <w:b/>
          <w:lang w:val="ru-RU" w:eastAsia="ru-RU"/>
        </w:rPr>
        <w:t>.</w:t>
      </w:r>
    </w:p>
    <w:p w:rsidR="004A2984" w:rsidRPr="00055C72" w:rsidRDefault="004A2984" w:rsidP="004A2984">
      <w:pPr>
        <w:ind w:left="720"/>
        <w:jc w:val="both"/>
        <w:rPr>
          <w:b/>
          <w:lang w:val="ru-RU" w:eastAsia="ru-RU"/>
        </w:rPr>
      </w:pPr>
    </w:p>
    <w:p w:rsidR="004A2984" w:rsidRPr="00055C72" w:rsidRDefault="004A2984" w:rsidP="004A2984">
      <w:pPr>
        <w:ind w:firstLine="567"/>
        <w:jc w:val="both"/>
        <w:rPr>
          <w:b/>
          <w:szCs w:val="28"/>
        </w:rPr>
      </w:pPr>
      <w:r w:rsidRPr="00055C72">
        <w:rPr>
          <w:b/>
          <w:szCs w:val="28"/>
        </w:rPr>
        <w:t>Цель 1.1</w:t>
      </w:r>
      <w:r w:rsidR="00E66E78" w:rsidRPr="00055C72">
        <w:rPr>
          <w:b/>
          <w:szCs w:val="28"/>
          <w:lang w:val="ru-RU"/>
        </w:rPr>
        <w:t xml:space="preserve">. </w:t>
      </w:r>
      <w:r w:rsidRPr="00055C72">
        <w:rPr>
          <w:b/>
          <w:bCs/>
          <w:szCs w:val="28"/>
        </w:rPr>
        <w:t>Совершенствование системы управления и финансирования</w:t>
      </w:r>
    </w:p>
    <w:p w:rsidR="004A2984" w:rsidRPr="00055C72" w:rsidRDefault="004A2984" w:rsidP="004A2984">
      <w:pPr>
        <w:ind w:firstLine="567"/>
        <w:jc w:val="both"/>
        <w:rPr>
          <w:b/>
          <w:sz w:val="28"/>
          <w:szCs w:val="28"/>
        </w:rPr>
      </w:pPr>
    </w:p>
    <w:tbl>
      <w:tblPr>
        <w:tblStyle w:val="af0"/>
        <w:tblW w:w="15168" w:type="dxa"/>
        <w:tblInd w:w="-318" w:type="dxa"/>
        <w:tblLayout w:type="fixed"/>
        <w:tblLook w:val="04A0" w:firstRow="1" w:lastRow="0" w:firstColumn="1" w:lastColumn="0" w:noHBand="0" w:noVBand="1"/>
      </w:tblPr>
      <w:tblGrid>
        <w:gridCol w:w="482"/>
        <w:gridCol w:w="2494"/>
        <w:gridCol w:w="1703"/>
        <w:gridCol w:w="1556"/>
        <w:gridCol w:w="1984"/>
        <w:gridCol w:w="2413"/>
        <w:gridCol w:w="1985"/>
        <w:gridCol w:w="2551"/>
      </w:tblGrid>
      <w:tr w:rsidR="00055C72" w:rsidRPr="00055C72" w:rsidTr="00AE1A9E">
        <w:tc>
          <w:tcPr>
            <w:tcW w:w="482" w:type="dxa"/>
            <w:vMerge w:val="restart"/>
          </w:tcPr>
          <w:p w:rsidR="00EC78B7" w:rsidRPr="00055C72" w:rsidRDefault="00EC78B7" w:rsidP="00871F8C">
            <w:pPr>
              <w:jc w:val="center"/>
              <w:rPr>
                <w:b/>
              </w:rPr>
            </w:pPr>
            <w:r w:rsidRPr="00055C72">
              <w:rPr>
                <w:b/>
              </w:rPr>
              <w:t>№</w:t>
            </w:r>
          </w:p>
        </w:tc>
        <w:tc>
          <w:tcPr>
            <w:tcW w:w="2494" w:type="dxa"/>
            <w:vMerge w:val="restart"/>
          </w:tcPr>
          <w:p w:rsidR="00EC78B7" w:rsidRPr="00055C72" w:rsidRDefault="00EC78B7" w:rsidP="00871F8C">
            <w:pPr>
              <w:jc w:val="center"/>
              <w:rPr>
                <w:b/>
              </w:rPr>
            </w:pPr>
            <w:r w:rsidRPr="00055C72">
              <w:rPr>
                <w:b/>
              </w:rPr>
              <w:t>Наименование целевого индикатора</w:t>
            </w:r>
          </w:p>
        </w:tc>
        <w:tc>
          <w:tcPr>
            <w:tcW w:w="1703" w:type="dxa"/>
            <w:vMerge w:val="restart"/>
          </w:tcPr>
          <w:p w:rsidR="00EC78B7" w:rsidRPr="00055C72" w:rsidRDefault="00EC78B7" w:rsidP="00871F8C">
            <w:pPr>
              <w:jc w:val="center"/>
              <w:rPr>
                <w:b/>
              </w:rPr>
            </w:pPr>
            <w:r w:rsidRPr="00055C72">
              <w:rPr>
                <w:b/>
              </w:rPr>
              <w:t xml:space="preserve">Ед. измерения </w:t>
            </w:r>
          </w:p>
        </w:tc>
        <w:tc>
          <w:tcPr>
            <w:tcW w:w="1556" w:type="dxa"/>
            <w:vMerge w:val="restart"/>
          </w:tcPr>
          <w:p w:rsidR="00EC78B7" w:rsidRPr="00055C72" w:rsidRDefault="00EC78B7" w:rsidP="00871F8C">
            <w:pPr>
              <w:jc w:val="center"/>
              <w:rPr>
                <w:b/>
              </w:rPr>
            </w:pPr>
            <w:r w:rsidRPr="00055C72">
              <w:rPr>
                <w:b/>
              </w:rPr>
              <w:t>Источник информации</w:t>
            </w:r>
          </w:p>
        </w:tc>
        <w:tc>
          <w:tcPr>
            <w:tcW w:w="1984" w:type="dxa"/>
            <w:vMerge w:val="restart"/>
          </w:tcPr>
          <w:p w:rsidR="00EC78B7" w:rsidRPr="00055C72" w:rsidRDefault="00EC78B7" w:rsidP="00871F8C">
            <w:pPr>
              <w:jc w:val="center"/>
              <w:rPr>
                <w:b/>
              </w:rPr>
            </w:pPr>
            <w:r w:rsidRPr="00055C72">
              <w:rPr>
                <w:b/>
              </w:rPr>
              <w:t>Ответственные</w:t>
            </w:r>
          </w:p>
        </w:tc>
        <w:tc>
          <w:tcPr>
            <w:tcW w:w="2413" w:type="dxa"/>
            <w:vMerge w:val="restart"/>
          </w:tcPr>
          <w:p w:rsidR="00EC78B7" w:rsidRPr="00055C72" w:rsidRDefault="00EC78B7" w:rsidP="00871F8C">
            <w:pPr>
              <w:jc w:val="center"/>
              <w:rPr>
                <w:b/>
              </w:rPr>
            </w:pPr>
            <w:r w:rsidRPr="00055C72">
              <w:rPr>
                <w:b/>
              </w:rPr>
              <w:t>Факт тек.года</w:t>
            </w:r>
          </w:p>
          <w:p w:rsidR="00EC78B7" w:rsidRPr="00055C72" w:rsidRDefault="00EC78B7" w:rsidP="00DD1EA6">
            <w:pPr>
              <w:jc w:val="center"/>
              <w:rPr>
                <w:b/>
              </w:rPr>
            </w:pPr>
            <w:r w:rsidRPr="00055C72">
              <w:rPr>
                <w:b/>
              </w:rPr>
              <w:t>201</w:t>
            </w:r>
            <w:r w:rsidR="009D63D2" w:rsidRPr="00055C72">
              <w:rPr>
                <w:b/>
                <w:lang w:val="ru-RU"/>
              </w:rPr>
              <w:t>8</w:t>
            </w:r>
            <w:r w:rsidRPr="00055C72">
              <w:rPr>
                <w:b/>
              </w:rPr>
              <w:t xml:space="preserve"> год</w:t>
            </w:r>
          </w:p>
        </w:tc>
        <w:tc>
          <w:tcPr>
            <w:tcW w:w="4536" w:type="dxa"/>
            <w:gridSpan w:val="2"/>
          </w:tcPr>
          <w:p w:rsidR="00EC78B7" w:rsidRPr="00055C72" w:rsidRDefault="00EC78B7" w:rsidP="00EC78B7">
            <w:pPr>
              <w:jc w:val="center"/>
              <w:rPr>
                <w:b/>
              </w:rPr>
            </w:pPr>
            <w:r w:rsidRPr="00055C72">
              <w:rPr>
                <w:b/>
              </w:rPr>
              <w:t>План (годы)</w:t>
            </w:r>
          </w:p>
        </w:tc>
      </w:tr>
      <w:tr w:rsidR="00055C72" w:rsidRPr="00055C72" w:rsidTr="00AE1A9E">
        <w:tc>
          <w:tcPr>
            <w:tcW w:w="482" w:type="dxa"/>
            <w:vMerge/>
          </w:tcPr>
          <w:p w:rsidR="00EC78B7" w:rsidRPr="00055C72" w:rsidRDefault="00EC78B7" w:rsidP="00871F8C">
            <w:pPr>
              <w:jc w:val="center"/>
            </w:pPr>
          </w:p>
        </w:tc>
        <w:tc>
          <w:tcPr>
            <w:tcW w:w="2494" w:type="dxa"/>
            <w:vMerge/>
          </w:tcPr>
          <w:p w:rsidR="00EC78B7" w:rsidRPr="00055C72" w:rsidRDefault="00EC78B7" w:rsidP="00871F8C">
            <w:pPr>
              <w:jc w:val="center"/>
            </w:pPr>
          </w:p>
        </w:tc>
        <w:tc>
          <w:tcPr>
            <w:tcW w:w="1703" w:type="dxa"/>
            <w:vMerge/>
          </w:tcPr>
          <w:p w:rsidR="00EC78B7" w:rsidRPr="00055C72" w:rsidRDefault="00EC78B7" w:rsidP="00871F8C">
            <w:pPr>
              <w:jc w:val="center"/>
            </w:pPr>
          </w:p>
        </w:tc>
        <w:tc>
          <w:tcPr>
            <w:tcW w:w="1556" w:type="dxa"/>
            <w:vMerge/>
          </w:tcPr>
          <w:p w:rsidR="00EC78B7" w:rsidRPr="00055C72" w:rsidRDefault="00EC78B7" w:rsidP="00871F8C">
            <w:pPr>
              <w:jc w:val="center"/>
            </w:pPr>
          </w:p>
        </w:tc>
        <w:tc>
          <w:tcPr>
            <w:tcW w:w="1984" w:type="dxa"/>
            <w:vMerge/>
          </w:tcPr>
          <w:p w:rsidR="00EC78B7" w:rsidRPr="00055C72" w:rsidRDefault="00EC78B7" w:rsidP="00871F8C">
            <w:pPr>
              <w:jc w:val="center"/>
            </w:pPr>
          </w:p>
        </w:tc>
        <w:tc>
          <w:tcPr>
            <w:tcW w:w="2413" w:type="dxa"/>
            <w:vMerge/>
          </w:tcPr>
          <w:p w:rsidR="00EC78B7" w:rsidRPr="00055C72" w:rsidRDefault="00EC78B7" w:rsidP="00871F8C">
            <w:pPr>
              <w:jc w:val="center"/>
            </w:pPr>
          </w:p>
        </w:tc>
        <w:tc>
          <w:tcPr>
            <w:tcW w:w="1985" w:type="dxa"/>
          </w:tcPr>
          <w:p w:rsidR="00EC78B7" w:rsidRPr="00055C72" w:rsidRDefault="009D63D2" w:rsidP="00871F8C">
            <w:pPr>
              <w:jc w:val="center"/>
            </w:pPr>
            <w:r w:rsidRPr="00055C72">
              <w:rPr>
                <w:b/>
              </w:rPr>
              <w:t>2019</w:t>
            </w:r>
            <w:r w:rsidR="00EC78B7" w:rsidRPr="00055C72">
              <w:rPr>
                <w:b/>
              </w:rPr>
              <w:t xml:space="preserve"> год</w:t>
            </w:r>
          </w:p>
        </w:tc>
        <w:tc>
          <w:tcPr>
            <w:tcW w:w="2551" w:type="dxa"/>
          </w:tcPr>
          <w:p w:rsidR="00EC78B7" w:rsidRPr="00055C72" w:rsidRDefault="009D63D2" w:rsidP="00871F8C">
            <w:pPr>
              <w:jc w:val="center"/>
            </w:pPr>
            <w:r w:rsidRPr="00055C72">
              <w:rPr>
                <w:b/>
              </w:rPr>
              <w:t>2020</w:t>
            </w:r>
            <w:r w:rsidR="00EC78B7" w:rsidRPr="00055C72">
              <w:rPr>
                <w:b/>
              </w:rPr>
              <w:t xml:space="preserve"> год</w:t>
            </w:r>
          </w:p>
        </w:tc>
      </w:tr>
      <w:tr w:rsidR="00055C72" w:rsidRPr="00055C72" w:rsidTr="00AE1A9E">
        <w:tc>
          <w:tcPr>
            <w:tcW w:w="482" w:type="dxa"/>
          </w:tcPr>
          <w:p w:rsidR="00EC78B7" w:rsidRPr="00055C72" w:rsidRDefault="00EC78B7" w:rsidP="00871F8C">
            <w:pPr>
              <w:jc w:val="center"/>
            </w:pPr>
            <w:r w:rsidRPr="00055C72">
              <w:t>1</w:t>
            </w:r>
          </w:p>
        </w:tc>
        <w:tc>
          <w:tcPr>
            <w:tcW w:w="2494" w:type="dxa"/>
          </w:tcPr>
          <w:p w:rsidR="00EC78B7" w:rsidRPr="00055C72" w:rsidRDefault="00EC78B7" w:rsidP="00871F8C">
            <w:pPr>
              <w:jc w:val="center"/>
            </w:pPr>
            <w:r w:rsidRPr="00055C72">
              <w:t>2</w:t>
            </w:r>
          </w:p>
        </w:tc>
        <w:tc>
          <w:tcPr>
            <w:tcW w:w="1703" w:type="dxa"/>
          </w:tcPr>
          <w:p w:rsidR="00EC78B7" w:rsidRPr="00055C72" w:rsidRDefault="00EC78B7" w:rsidP="00871F8C">
            <w:pPr>
              <w:jc w:val="center"/>
            </w:pPr>
            <w:r w:rsidRPr="00055C72">
              <w:t>3</w:t>
            </w:r>
          </w:p>
        </w:tc>
        <w:tc>
          <w:tcPr>
            <w:tcW w:w="1556" w:type="dxa"/>
          </w:tcPr>
          <w:p w:rsidR="00EC78B7" w:rsidRPr="00055C72" w:rsidRDefault="00EC78B7" w:rsidP="00871F8C">
            <w:pPr>
              <w:jc w:val="center"/>
            </w:pPr>
            <w:r w:rsidRPr="00055C72">
              <w:t>4</w:t>
            </w:r>
          </w:p>
        </w:tc>
        <w:tc>
          <w:tcPr>
            <w:tcW w:w="1984" w:type="dxa"/>
          </w:tcPr>
          <w:p w:rsidR="00EC78B7" w:rsidRPr="00055C72" w:rsidRDefault="00EC78B7" w:rsidP="00871F8C">
            <w:pPr>
              <w:jc w:val="center"/>
            </w:pPr>
            <w:r w:rsidRPr="00055C72">
              <w:t>5</w:t>
            </w:r>
          </w:p>
        </w:tc>
        <w:tc>
          <w:tcPr>
            <w:tcW w:w="2413" w:type="dxa"/>
          </w:tcPr>
          <w:p w:rsidR="00EC78B7" w:rsidRPr="00055C72" w:rsidRDefault="00EC78B7" w:rsidP="00871F8C">
            <w:pPr>
              <w:jc w:val="center"/>
            </w:pPr>
            <w:r w:rsidRPr="00055C72">
              <w:t>6</w:t>
            </w:r>
          </w:p>
        </w:tc>
        <w:tc>
          <w:tcPr>
            <w:tcW w:w="1985" w:type="dxa"/>
          </w:tcPr>
          <w:p w:rsidR="00EC78B7" w:rsidRPr="00055C72" w:rsidRDefault="00EC78B7" w:rsidP="00871F8C">
            <w:pPr>
              <w:jc w:val="center"/>
            </w:pPr>
            <w:r w:rsidRPr="00055C72">
              <w:t>8</w:t>
            </w:r>
          </w:p>
        </w:tc>
        <w:tc>
          <w:tcPr>
            <w:tcW w:w="2551" w:type="dxa"/>
          </w:tcPr>
          <w:p w:rsidR="00EC78B7" w:rsidRPr="00055C72" w:rsidRDefault="00EC78B7" w:rsidP="00871F8C">
            <w:pPr>
              <w:jc w:val="center"/>
            </w:pPr>
            <w:r w:rsidRPr="00055C72">
              <w:t>9</w:t>
            </w:r>
          </w:p>
        </w:tc>
      </w:tr>
      <w:tr w:rsidR="00055C72" w:rsidRPr="00055C72" w:rsidTr="00AE1A9E">
        <w:tc>
          <w:tcPr>
            <w:tcW w:w="482" w:type="dxa"/>
          </w:tcPr>
          <w:p w:rsidR="00EC78B7" w:rsidRPr="00055C72" w:rsidRDefault="00EC78B7" w:rsidP="00871F8C">
            <w:pPr>
              <w:jc w:val="center"/>
            </w:pPr>
          </w:p>
        </w:tc>
        <w:tc>
          <w:tcPr>
            <w:tcW w:w="2494" w:type="dxa"/>
          </w:tcPr>
          <w:p w:rsidR="00EC78B7" w:rsidRPr="00055C72" w:rsidRDefault="00EC78B7" w:rsidP="00871F8C">
            <w:pPr>
              <w:jc w:val="center"/>
              <w:rPr>
                <w:b/>
              </w:rPr>
            </w:pPr>
            <w:r w:rsidRPr="00055C72">
              <w:rPr>
                <w:b/>
              </w:rPr>
              <w:t>Целевые индикаторы</w:t>
            </w:r>
          </w:p>
        </w:tc>
        <w:tc>
          <w:tcPr>
            <w:tcW w:w="1703" w:type="dxa"/>
          </w:tcPr>
          <w:p w:rsidR="00EC78B7" w:rsidRPr="00055C72" w:rsidRDefault="00EC78B7" w:rsidP="00871F8C">
            <w:pPr>
              <w:jc w:val="center"/>
            </w:pPr>
          </w:p>
        </w:tc>
        <w:tc>
          <w:tcPr>
            <w:tcW w:w="1556" w:type="dxa"/>
          </w:tcPr>
          <w:p w:rsidR="00EC78B7" w:rsidRPr="00055C72" w:rsidRDefault="00EC78B7" w:rsidP="00871F8C">
            <w:pPr>
              <w:jc w:val="center"/>
            </w:pPr>
          </w:p>
        </w:tc>
        <w:tc>
          <w:tcPr>
            <w:tcW w:w="1984" w:type="dxa"/>
          </w:tcPr>
          <w:p w:rsidR="00EC78B7" w:rsidRPr="00055C72" w:rsidRDefault="00EC78B7" w:rsidP="00871F8C">
            <w:pPr>
              <w:jc w:val="center"/>
            </w:pPr>
          </w:p>
        </w:tc>
        <w:tc>
          <w:tcPr>
            <w:tcW w:w="2413" w:type="dxa"/>
          </w:tcPr>
          <w:p w:rsidR="00EC78B7" w:rsidRPr="00055C72" w:rsidRDefault="00EC78B7" w:rsidP="00871F8C">
            <w:pPr>
              <w:jc w:val="center"/>
            </w:pPr>
          </w:p>
        </w:tc>
        <w:tc>
          <w:tcPr>
            <w:tcW w:w="1985" w:type="dxa"/>
          </w:tcPr>
          <w:p w:rsidR="00EC78B7" w:rsidRPr="00055C72" w:rsidRDefault="00EC78B7" w:rsidP="00871F8C">
            <w:pPr>
              <w:jc w:val="center"/>
            </w:pPr>
          </w:p>
        </w:tc>
        <w:tc>
          <w:tcPr>
            <w:tcW w:w="2551" w:type="dxa"/>
          </w:tcPr>
          <w:p w:rsidR="00EC78B7" w:rsidRPr="00055C72" w:rsidRDefault="00EC78B7" w:rsidP="00871F8C">
            <w:pPr>
              <w:jc w:val="center"/>
            </w:pPr>
          </w:p>
        </w:tc>
      </w:tr>
      <w:tr w:rsidR="00055C72" w:rsidRPr="00055C72" w:rsidTr="008A0F05">
        <w:tc>
          <w:tcPr>
            <w:tcW w:w="482" w:type="dxa"/>
          </w:tcPr>
          <w:p w:rsidR="00EC78B7" w:rsidRPr="00055C72" w:rsidRDefault="00EC78B7" w:rsidP="00871F8C">
            <w:pPr>
              <w:jc w:val="center"/>
            </w:pPr>
            <w:r w:rsidRPr="00055C72">
              <w:t>1</w:t>
            </w:r>
          </w:p>
        </w:tc>
        <w:tc>
          <w:tcPr>
            <w:tcW w:w="2494" w:type="dxa"/>
            <w:vAlign w:val="center"/>
          </w:tcPr>
          <w:p w:rsidR="00EC78B7" w:rsidRPr="00055C72" w:rsidRDefault="00EC78B7" w:rsidP="008A0F05">
            <w:r w:rsidRPr="00055C72">
              <w:t xml:space="preserve">Выполнение государственного заказа на оказание ГОБМП по стационарной и </w:t>
            </w:r>
            <w:r w:rsidR="00AE1A9E" w:rsidRPr="00055C72">
              <w:rPr>
                <w:lang w:val="ru-RU"/>
              </w:rPr>
              <w:t>амбулаторной</w:t>
            </w:r>
            <w:r w:rsidRPr="00055C72">
              <w:t xml:space="preserve"> помощи</w:t>
            </w:r>
          </w:p>
        </w:tc>
        <w:tc>
          <w:tcPr>
            <w:tcW w:w="1703" w:type="dxa"/>
            <w:vAlign w:val="center"/>
          </w:tcPr>
          <w:p w:rsidR="00EC78B7" w:rsidRPr="00055C72" w:rsidRDefault="00EC78B7" w:rsidP="008A0F05">
            <w:pPr>
              <w:jc w:val="center"/>
            </w:pPr>
            <w:r w:rsidRPr="00055C72">
              <w:t>Количество пролеченных случаев</w:t>
            </w:r>
          </w:p>
        </w:tc>
        <w:tc>
          <w:tcPr>
            <w:tcW w:w="1556" w:type="dxa"/>
            <w:vAlign w:val="center"/>
          </w:tcPr>
          <w:p w:rsidR="00EC78B7" w:rsidRPr="00055C72" w:rsidRDefault="00EC78B7" w:rsidP="008A0F05">
            <w:pPr>
              <w:jc w:val="center"/>
            </w:pPr>
            <w:r w:rsidRPr="00055C72">
              <w:t>Стат. данные</w:t>
            </w:r>
          </w:p>
        </w:tc>
        <w:tc>
          <w:tcPr>
            <w:tcW w:w="1984" w:type="dxa"/>
          </w:tcPr>
          <w:p w:rsidR="00EC78B7" w:rsidRPr="00055C72" w:rsidRDefault="009D63D2" w:rsidP="0015290D">
            <w:pPr>
              <w:pStyle w:val="a"/>
              <w:numPr>
                <w:ilvl w:val="0"/>
                <w:numId w:val="0"/>
              </w:numPr>
              <w:spacing w:after="0" w:line="240" w:lineRule="auto"/>
              <w:rPr>
                <w:rFonts w:ascii="Times New Roman" w:hAnsi="Times New Roman" w:cs="Times New Roman"/>
                <w:sz w:val="24"/>
                <w:szCs w:val="24"/>
              </w:rPr>
            </w:pPr>
            <w:r w:rsidRPr="00055C72">
              <w:rPr>
                <w:rFonts w:ascii="Times New Roman" w:hAnsi="Times New Roman" w:cs="Times New Roman"/>
                <w:sz w:val="24"/>
                <w:szCs w:val="24"/>
              </w:rPr>
              <w:t>Исполнительный</w:t>
            </w:r>
            <w:r w:rsidR="00EC78B7" w:rsidRPr="00055C72">
              <w:rPr>
                <w:rFonts w:ascii="Times New Roman" w:hAnsi="Times New Roman" w:cs="Times New Roman"/>
                <w:sz w:val="24"/>
                <w:szCs w:val="24"/>
              </w:rPr>
              <w:t xml:space="preserve"> директор</w:t>
            </w:r>
          </w:p>
          <w:p w:rsidR="00EC78B7" w:rsidRPr="00055C72" w:rsidRDefault="00EC78B7" w:rsidP="002E4CF2"/>
        </w:tc>
        <w:tc>
          <w:tcPr>
            <w:tcW w:w="2413" w:type="dxa"/>
            <w:shd w:val="clear" w:color="auto" w:fill="auto"/>
          </w:tcPr>
          <w:p w:rsidR="00EC78B7" w:rsidRPr="00055C72" w:rsidRDefault="009D63D2" w:rsidP="00871F8C">
            <w:pPr>
              <w:jc w:val="center"/>
              <w:rPr>
                <w:lang w:val="ru-RU"/>
              </w:rPr>
            </w:pPr>
            <w:r w:rsidRPr="00055C72">
              <w:rPr>
                <w:lang w:val="ru-RU"/>
              </w:rPr>
              <w:t>7 905</w:t>
            </w:r>
          </w:p>
        </w:tc>
        <w:tc>
          <w:tcPr>
            <w:tcW w:w="1985" w:type="dxa"/>
            <w:shd w:val="clear" w:color="auto" w:fill="auto"/>
          </w:tcPr>
          <w:p w:rsidR="00EC78B7" w:rsidRPr="00055C72" w:rsidRDefault="009D63D2" w:rsidP="00871F8C">
            <w:pPr>
              <w:jc w:val="center"/>
              <w:rPr>
                <w:lang w:val="ru-RU"/>
              </w:rPr>
            </w:pPr>
            <w:r w:rsidRPr="00055C72">
              <w:rPr>
                <w:lang w:val="ru-RU"/>
              </w:rPr>
              <w:t>9 486</w:t>
            </w:r>
          </w:p>
        </w:tc>
        <w:tc>
          <w:tcPr>
            <w:tcW w:w="2551" w:type="dxa"/>
            <w:shd w:val="clear" w:color="auto" w:fill="auto"/>
          </w:tcPr>
          <w:p w:rsidR="00EC78B7" w:rsidRPr="00055C72" w:rsidRDefault="009D63D2" w:rsidP="00871F8C">
            <w:pPr>
              <w:jc w:val="center"/>
              <w:rPr>
                <w:lang w:val="ru-RU"/>
              </w:rPr>
            </w:pPr>
            <w:r w:rsidRPr="00055C72">
              <w:rPr>
                <w:lang w:val="ru-RU"/>
              </w:rPr>
              <w:t>11 383</w:t>
            </w:r>
          </w:p>
        </w:tc>
      </w:tr>
      <w:tr w:rsidR="00055C72" w:rsidRPr="00055C72" w:rsidTr="008A0F05">
        <w:tc>
          <w:tcPr>
            <w:tcW w:w="482" w:type="dxa"/>
          </w:tcPr>
          <w:p w:rsidR="00EC78B7" w:rsidRPr="00055C72" w:rsidRDefault="00EC78B7" w:rsidP="00871F8C">
            <w:pPr>
              <w:jc w:val="center"/>
            </w:pPr>
            <w:r w:rsidRPr="00055C72">
              <w:t>2</w:t>
            </w:r>
          </w:p>
        </w:tc>
        <w:tc>
          <w:tcPr>
            <w:tcW w:w="2494" w:type="dxa"/>
            <w:vAlign w:val="center"/>
          </w:tcPr>
          <w:p w:rsidR="00EC78B7" w:rsidRPr="00055C72" w:rsidRDefault="00EC78B7" w:rsidP="008A0F05">
            <w:r w:rsidRPr="00055C72">
              <w:t>Повышение дохода с оказанных медицинских услуг</w:t>
            </w:r>
          </w:p>
        </w:tc>
        <w:tc>
          <w:tcPr>
            <w:tcW w:w="1703" w:type="dxa"/>
            <w:vAlign w:val="center"/>
          </w:tcPr>
          <w:p w:rsidR="00EC78B7" w:rsidRPr="00055C72" w:rsidRDefault="00EC78B7" w:rsidP="008A0F05">
            <w:pPr>
              <w:jc w:val="center"/>
            </w:pPr>
            <w:r w:rsidRPr="00055C72">
              <w:t>Тыс. тенге</w:t>
            </w:r>
          </w:p>
        </w:tc>
        <w:tc>
          <w:tcPr>
            <w:tcW w:w="1556" w:type="dxa"/>
            <w:vAlign w:val="center"/>
          </w:tcPr>
          <w:p w:rsidR="00EC78B7" w:rsidRPr="00055C72" w:rsidRDefault="00EC78B7" w:rsidP="008A0F05">
            <w:pPr>
              <w:jc w:val="center"/>
            </w:pPr>
            <w:r w:rsidRPr="00055C72">
              <w:t>Стат. данные</w:t>
            </w:r>
          </w:p>
        </w:tc>
        <w:tc>
          <w:tcPr>
            <w:tcW w:w="1984" w:type="dxa"/>
          </w:tcPr>
          <w:p w:rsidR="00EC78B7" w:rsidRPr="00055C72" w:rsidRDefault="009D63D2" w:rsidP="00235E0B">
            <w:pPr>
              <w:rPr>
                <w:lang w:val="ru-RU"/>
              </w:rPr>
            </w:pPr>
            <w:r w:rsidRPr="00055C72">
              <w:rPr>
                <w:lang w:val="ru-RU"/>
              </w:rPr>
              <w:t>Исполнительный директор</w:t>
            </w:r>
          </w:p>
        </w:tc>
        <w:tc>
          <w:tcPr>
            <w:tcW w:w="2413" w:type="dxa"/>
            <w:shd w:val="clear" w:color="auto" w:fill="auto"/>
          </w:tcPr>
          <w:p w:rsidR="00EC78B7" w:rsidRPr="00055C72" w:rsidRDefault="009D63D2" w:rsidP="00871F8C">
            <w:pPr>
              <w:jc w:val="center"/>
              <w:rPr>
                <w:lang w:val="ru-RU"/>
              </w:rPr>
            </w:pPr>
            <w:r w:rsidRPr="00055C72">
              <w:rPr>
                <w:lang w:val="ru-RU"/>
              </w:rPr>
              <w:t>2 683 895,5</w:t>
            </w:r>
          </w:p>
        </w:tc>
        <w:tc>
          <w:tcPr>
            <w:tcW w:w="1985" w:type="dxa"/>
            <w:shd w:val="clear" w:color="auto" w:fill="auto"/>
          </w:tcPr>
          <w:p w:rsidR="00EC78B7" w:rsidRPr="00055C72" w:rsidRDefault="009D63D2" w:rsidP="009D63D2">
            <w:pPr>
              <w:jc w:val="center"/>
              <w:rPr>
                <w:lang w:val="ru-RU"/>
              </w:rPr>
            </w:pPr>
            <w:r w:rsidRPr="00055C72">
              <w:rPr>
                <w:lang w:val="ru-RU"/>
              </w:rPr>
              <w:t>3 220 674,6</w:t>
            </w:r>
          </w:p>
        </w:tc>
        <w:tc>
          <w:tcPr>
            <w:tcW w:w="2551" w:type="dxa"/>
            <w:shd w:val="clear" w:color="auto" w:fill="auto"/>
          </w:tcPr>
          <w:p w:rsidR="00EC78B7" w:rsidRPr="00055C72" w:rsidRDefault="009D63D2" w:rsidP="009D63D2">
            <w:pPr>
              <w:jc w:val="center"/>
              <w:rPr>
                <w:lang w:val="ru-RU"/>
              </w:rPr>
            </w:pPr>
            <w:r w:rsidRPr="00055C72">
              <w:rPr>
                <w:lang w:val="ru-RU"/>
              </w:rPr>
              <w:t>3 864 809,5</w:t>
            </w:r>
          </w:p>
        </w:tc>
      </w:tr>
      <w:tr w:rsidR="00055C72" w:rsidRPr="00055C72" w:rsidTr="008A0F05">
        <w:tc>
          <w:tcPr>
            <w:tcW w:w="482" w:type="dxa"/>
          </w:tcPr>
          <w:p w:rsidR="00EC78B7" w:rsidRPr="00055C72" w:rsidRDefault="00EC78B7" w:rsidP="00871F8C">
            <w:pPr>
              <w:jc w:val="center"/>
            </w:pPr>
            <w:r w:rsidRPr="00055C72">
              <w:t>3</w:t>
            </w:r>
          </w:p>
        </w:tc>
        <w:tc>
          <w:tcPr>
            <w:tcW w:w="2494" w:type="dxa"/>
            <w:vAlign w:val="center"/>
          </w:tcPr>
          <w:p w:rsidR="00EC78B7" w:rsidRPr="00055C72" w:rsidRDefault="00EC78B7" w:rsidP="008A0F05">
            <w:r w:rsidRPr="00055C72">
              <w:t>Рентабельность  предприятия</w:t>
            </w:r>
          </w:p>
        </w:tc>
        <w:tc>
          <w:tcPr>
            <w:tcW w:w="1703" w:type="dxa"/>
            <w:vAlign w:val="center"/>
          </w:tcPr>
          <w:p w:rsidR="00EC78B7" w:rsidRPr="00055C72" w:rsidRDefault="00EC78B7" w:rsidP="008A0F05">
            <w:pPr>
              <w:jc w:val="center"/>
            </w:pPr>
            <w:r w:rsidRPr="00055C72">
              <w:t>%</w:t>
            </w:r>
          </w:p>
        </w:tc>
        <w:tc>
          <w:tcPr>
            <w:tcW w:w="1556" w:type="dxa"/>
            <w:vAlign w:val="center"/>
          </w:tcPr>
          <w:p w:rsidR="00EC78B7" w:rsidRPr="00055C72" w:rsidRDefault="00EC78B7" w:rsidP="008A0F05">
            <w:pPr>
              <w:jc w:val="center"/>
            </w:pPr>
            <w:r w:rsidRPr="00055C72">
              <w:t>Данные бухгалтерского баланса</w:t>
            </w:r>
          </w:p>
        </w:tc>
        <w:tc>
          <w:tcPr>
            <w:tcW w:w="1984" w:type="dxa"/>
          </w:tcPr>
          <w:p w:rsidR="00EC78B7" w:rsidRPr="00055C72" w:rsidRDefault="002E4CF2" w:rsidP="0015290D">
            <w:pPr>
              <w:pStyle w:val="a"/>
              <w:numPr>
                <w:ilvl w:val="0"/>
                <w:numId w:val="0"/>
              </w:numPr>
              <w:spacing w:after="0" w:line="240" w:lineRule="auto"/>
              <w:rPr>
                <w:rFonts w:ascii="Times New Roman" w:hAnsi="Times New Roman" w:cs="Times New Roman"/>
                <w:sz w:val="24"/>
                <w:szCs w:val="24"/>
              </w:rPr>
            </w:pPr>
            <w:r w:rsidRPr="00055C72">
              <w:rPr>
                <w:rFonts w:ascii="Times New Roman" w:hAnsi="Times New Roman" w:cs="Times New Roman"/>
                <w:sz w:val="24"/>
                <w:szCs w:val="24"/>
              </w:rPr>
              <w:t>Исполнительный директор</w:t>
            </w:r>
          </w:p>
        </w:tc>
        <w:tc>
          <w:tcPr>
            <w:tcW w:w="2413" w:type="dxa"/>
            <w:shd w:val="clear" w:color="auto" w:fill="auto"/>
          </w:tcPr>
          <w:p w:rsidR="00EC78B7" w:rsidRPr="00055C72" w:rsidRDefault="002E4CF2" w:rsidP="00871F8C">
            <w:pPr>
              <w:jc w:val="center"/>
              <w:rPr>
                <w:lang w:val="ru-RU"/>
              </w:rPr>
            </w:pPr>
            <w:r w:rsidRPr="00055C72">
              <w:rPr>
                <w:lang w:val="ru-RU"/>
              </w:rPr>
              <w:t>13,4</w:t>
            </w:r>
          </w:p>
        </w:tc>
        <w:tc>
          <w:tcPr>
            <w:tcW w:w="1985" w:type="dxa"/>
            <w:shd w:val="clear" w:color="auto" w:fill="auto"/>
          </w:tcPr>
          <w:p w:rsidR="00EC78B7" w:rsidRPr="00055C72" w:rsidRDefault="009B4FA1" w:rsidP="00871F8C">
            <w:pPr>
              <w:jc w:val="center"/>
              <w:rPr>
                <w:lang w:val="ru-RU"/>
              </w:rPr>
            </w:pPr>
            <w:r w:rsidRPr="00055C72">
              <w:rPr>
                <w:lang w:val="ru-RU"/>
              </w:rPr>
              <w:t>13,5</w:t>
            </w:r>
          </w:p>
        </w:tc>
        <w:tc>
          <w:tcPr>
            <w:tcW w:w="2551" w:type="dxa"/>
            <w:shd w:val="clear" w:color="auto" w:fill="auto"/>
          </w:tcPr>
          <w:p w:rsidR="00EC78B7" w:rsidRPr="00055C72" w:rsidRDefault="009B4FA1" w:rsidP="00871F8C">
            <w:pPr>
              <w:jc w:val="center"/>
              <w:rPr>
                <w:lang w:val="ru-RU"/>
              </w:rPr>
            </w:pPr>
            <w:r w:rsidRPr="00055C72">
              <w:rPr>
                <w:lang w:val="ru-RU"/>
              </w:rPr>
              <w:t>13,5</w:t>
            </w:r>
          </w:p>
          <w:p w:rsidR="009B4FA1" w:rsidRPr="00055C72" w:rsidRDefault="009B4FA1" w:rsidP="00871F8C">
            <w:pPr>
              <w:jc w:val="center"/>
              <w:rPr>
                <w:lang w:val="ru-RU"/>
              </w:rPr>
            </w:pPr>
          </w:p>
        </w:tc>
      </w:tr>
    </w:tbl>
    <w:p w:rsidR="004A2984" w:rsidRDefault="004A2984" w:rsidP="004A2984">
      <w:pPr>
        <w:autoSpaceDE w:val="0"/>
        <w:autoSpaceDN w:val="0"/>
        <w:ind w:firstLine="708"/>
        <w:contextualSpacing/>
        <w:jc w:val="both"/>
        <w:rPr>
          <w:b/>
          <w:color w:val="FF0000"/>
          <w:lang w:val="ru-RU" w:eastAsia="ru-RU"/>
        </w:rPr>
      </w:pPr>
    </w:p>
    <w:p w:rsidR="00055C72" w:rsidRDefault="00055C72" w:rsidP="004A2984">
      <w:pPr>
        <w:autoSpaceDE w:val="0"/>
        <w:autoSpaceDN w:val="0"/>
        <w:ind w:firstLine="708"/>
        <w:contextualSpacing/>
        <w:jc w:val="both"/>
        <w:rPr>
          <w:b/>
          <w:color w:val="FF0000"/>
          <w:lang w:val="ru-RU" w:eastAsia="ru-RU"/>
        </w:rPr>
      </w:pPr>
    </w:p>
    <w:p w:rsidR="00055C72" w:rsidRDefault="00055C72" w:rsidP="004A2984">
      <w:pPr>
        <w:autoSpaceDE w:val="0"/>
        <w:autoSpaceDN w:val="0"/>
        <w:ind w:firstLine="708"/>
        <w:contextualSpacing/>
        <w:jc w:val="both"/>
        <w:rPr>
          <w:b/>
          <w:color w:val="FF0000"/>
          <w:lang w:val="ru-RU" w:eastAsia="ru-RU"/>
        </w:rPr>
      </w:pPr>
    </w:p>
    <w:p w:rsidR="00871F8C" w:rsidRPr="008A0F05" w:rsidRDefault="00871F8C" w:rsidP="00871F8C">
      <w:pPr>
        <w:ind w:firstLine="567"/>
        <w:jc w:val="both"/>
        <w:rPr>
          <w:b/>
        </w:rPr>
      </w:pPr>
      <w:r w:rsidRPr="008A0F05">
        <w:rPr>
          <w:b/>
        </w:rPr>
        <w:t>Стратегическое направление</w:t>
      </w:r>
      <w:r w:rsidR="00EA7461" w:rsidRPr="008A0F05">
        <w:rPr>
          <w:b/>
          <w:lang w:val="ru-RU"/>
        </w:rPr>
        <w:t xml:space="preserve"> </w:t>
      </w:r>
      <w:r w:rsidRPr="008A0F05">
        <w:rPr>
          <w:b/>
        </w:rPr>
        <w:t>2 «Клиенты»</w:t>
      </w:r>
    </w:p>
    <w:p w:rsidR="00871F8C" w:rsidRPr="008A0F05" w:rsidRDefault="00871F8C" w:rsidP="00871F8C">
      <w:pPr>
        <w:ind w:firstLine="567"/>
        <w:jc w:val="both"/>
        <w:rPr>
          <w:b/>
        </w:rPr>
      </w:pPr>
      <w:r w:rsidRPr="008A0F05">
        <w:rPr>
          <w:b/>
        </w:rPr>
        <w:lastRenderedPageBreak/>
        <w:t>Цель 2.1</w:t>
      </w:r>
      <w:r w:rsidRPr="008A0F05">
        <w:rPr>
          <w:b/>
          <w:bCs/>
          <w:lang w:eastAsia="ru-RU"/>
        </w:rPr>
        <w:t>Улучшение доступности медицинской помощи</w:t>
      </w:r>
    </w:p>
    <w:p w:rsidR="00871F8C" w:rsidRPr="008A0F05" w:rsidRDefault="00871F8C" w:rsidP="00871F8C">
      <w:pPr>
        <w:ind w:firstLine="567"/>
        <w:jc w:val="both"/>
        <w:rPr>
          <w:b/>
        </w:rPr>
      </w:pPr>
    </w:p>
    <w:tbl>
      <w:tblPr>
        <w:tblStyle w:val="af0"/>
        <w:tblW w:w="14885" w:type="dxa"/>
        <w:tblInd w:w="-318" w:type="dxa"/>
        <w:tblLayout w:type="fixed"/>
        <w:tblLook w:val="04A0" w:firstRow="1" w:lastRow="0" w:firstColumn="1" w:lastColumn="0" w:noHBand="0" w:noVBand="1"/>
      </w:tblPr>
      <w:tblGrid>
        <w:gridCol w:w="567"/>
        <w:gridCol w:w="2269"/>
        <w:gridCol w:w="1994"/>
        <w:gridCol w:w="1975"/>
        <w:gridCol w:w="1985"/>
        <w:gridCol w:w="1842"/>
        <w:gridCol w:w="2127"/>
        <w:gridCol w:w="2126"/>
      </w:tblGrid>
      <w:tr w:rsidR="008A0F05" w:rsidRPr="008A0F05" w:rsidTr="00EC78B7">
        <w:tc>
          <w:tcPr>
            <w:tcW w:w="567" w:type="dxa"/>
            <w:vMerge w:val="restart"/>
          </w:tcPr>
          <w:p w:rsidR="00EC78B7" w:rsidRPr="008A0F05" w:rsidRDefault="00EC78B7" w:rsidP="00871F8C">
            <w:pPr>
              <w:jc w:val="center"/>
              <w:rPr>
                <w:b/>
              </w:rPr>
            </w:pPr>
            <w:r w:rsidRPr="008A0F05">
              <w:rPr>
                <w:b/>
              </w:rPr>
              <w:t>№</w:t>
            </w:r>
          </w:p>
        </w:tc>
        <w:tc>
          <w:tcPr>
            <w:tcW w:w="2269" w:type="dxa"/>
            <w:vMerge w:val="restart"/>
          </w:tcPr>
          <w:p w:rsidR="00EC78B7" w:rsidRPr="008A0F05" w:rsidRDefault="00EC78B7" w:rsidP="00871F8C">
            <w:pPr>
              <w:jc w:val="center"/>
              <w:rPr>
                <w:b/>
              </w:rPr>
            </w:pPr>
            <w:r w:rsidRPr="008A0F05">
              <w:rPr>
                <w:b/>
              </w:rPr>
              <w:t>Наименование целевого индикатора</w:t>
            </w:r>
          </w:p>
        </w:tc>
        <w:tc>
          <w:tcPr>
            <w:tcW w:w="1994" w:type="dxa"/>
            <w:vMerge w:val="restart"/>
          </w:tcPr>
          <w:p w:rsidR="00EC78B7" w:rsidRPr="008A0F05" w:rsidRDefault="00EC78B7" w:rsidP="00871F8C">
            <w:pPr>
              <w:jc w:val="center"/>
              <w:rPr>
                <w:b/>
              </w:rPr>
            </w:pPr>
            <w:r w:rsidRPr="008A0F05">
              <w:rPr>
                <w:b/>
              </w:rPr>
              <w:t xml:space="preserve">Ед. измерения </w:t>
            </w:r>
          </w:p>
        </w:tc>
        <w:tc>
          <w:tcPr>
            <w:tcW w:w="1975" w:type="dxa"/>
            <w:vMerge w:val="restart"/>
          </w:tcPr>
          <w:p w:rsidR="00EC78B7" w:rsidRPr="008A0F05" w:rsidRDefault="00EC78B7" w:rsidP="00871F8C">
            <w:pPr>
              <w:jc w:val="center"/>
              <w:rPr>
                <w:b/>
              </w:rPr>
            </w:pPr>
            <w:r w:rsidRPr="008A0F05">
              <w:rPr>
                <w:b/>
              </w:rPr>
              <w:t>Источник информации</w:t>
            </w:r>
          </w:p>
        </w:tc>
        <w:tc>
          <w:tcPr>
            <w:tcW w:w="1985" w:type="dxa"/>
            <w:vMerge w:val="restart"/>
          </w:tcPr>
          <w:p w:rsidR="00EC78B7" w:rsidRPr="008A0F05" w:rsidRDefault="00EC78B7" w:rsidP="00871F8C">
            <w:pPr>
              <w:jc w:val="center"/>
              <w:rPr>
                <w:b/>
              </w:rPr>
            </w:pPr>
            <w:r w:rsidRPr="008A0F05">
              <w:rPr>
                <w:b/>
              </w:rPr>
              <w:t>Ответственные</w:t>
            </w:r>
          </w:p>
        </w:tc>
        <w:tc>
          <w:tcPr>
            <w:tcW w:w="1842" w:type="dxa"/>
            <w:vMerge w:val="restart"/>
          </w:tcPr>
          <w:p w:rsidR="00EC78B7" w:rsidRPr="008A0F05" w:rsidRDefault="00EC78B7" w:rsidP="00871F8C">
            <w:pPr>
              <w:jc w:val="center"/>
              <w:rPr>
                <w:b/>
              </w:rPr>
            </w:pPr>
            <w:r w:rsidRPr="008A0F05">
              <w:rPr>
                <w:b/>
              </w:rPr>
              <w:t>Факт тек.года</w:t>
            </w:r>
          </w:p>
          <w:p w:rsidR="00EC78B7" w:rsidRPr="008A0F05" w:rsidRDefault="00EC78B7" w:rsidP="00DD1EA6">
            <w:pPr>
              <w:jc w:val="center"/>
              <w:rPr>
                <w:b/>
              </w:rPr>
            </w:pPr>
            <w:r w:rsidRPr="008A0F05">
              <w:rPr>
                <w:b/>
              </w:rPr>
              <w:t>201</w:t>
            </w:r>
            <w:r w:rsidR="009B4FA1" w:rsidRPr="008A0F05">
              <w:rPr>
                <w:b/>
                <w:lang w:val="ru-RU"/>
              </w:rPr>
              <w:t>8</w:t>
            </w:r>
            <w:r w:rsidRPr="008A0F05">
              <w:rPr>
                <w:b/>
              </w:rPr>
              <w:t xml:space="preserve"> год</w:t>
            </w:r>
          </w:p>
        </w:tc>
        <w:tc>
          <w:tcPr>
            <w:tcW w:w="4253" w:type="dxa"/>
            <w:gridSpan w:val="2"/>
          </w:tcPr>
          <w:p w:rsidR="00EC78B7" w:rsidRPr="008A0F05" w:rsidRDefault="00EC78B7" w:rsidP="00EC78B7">
            <w:pPr>
              <w:jc w:val="center"/>
              <w:rPr>
                <w:b/>
              </w:rPr>
            </w:pPr>
            <w:r w:rsidRPr="008A0F05">
              <w:rPr>
                <w:b/>
              </w:rPr>
              <w:t>План (годы)</w:t>
            </w:r>
          </w:p>
        </w:tc>
      </w:tr>
      <w:tr w:rsidR="008A0F05" w:rsidRPr="008A0F05" w:rsidTr="00EC78B7">
        <w:tc>
          <w:tcPr>
            <w:tcW w:w="567" w:type="dxa"/>
            <w:vMerge/>
          </w:tcPr>
          <w:p w:rsidR="00EC78B7" w:rsidRPr="008A0F05" w:rsidRDefault="00EC78B7" w:rsidP="00871F8C">
            <w:pPr>
              <w:jc w:val="center"/>
            </w:pPr>
          </w:p>
        </w:tc>
        <w:tc>
          <w:tcPr>
            <w:tcW w:w="2269" w:type="dxa"/>
            <w:vMerge/>
          </w:tcPr>
          <w:p w:rsidR="00EC78B7" w:rsidRPr="008A0F05" w:rsidRDefault="00EC78B7" w:rsidP="00871F8C">
            <w:pPr>
              <w:jc w:val="center"/>
            </w:pPr>
          </w:p>
        </w:tc>
        <w:tc>
          <w:tcPr>
            <w:tcW w:w="1994" w:type="dxa"/>
            <w:vMerge/>
          </w:tcPr>
          <w:p w:rsidR="00EC78B7" w:rsidRPr="008A0F05" w:rsidRDefault="00EC78B7" w:rsidP="00871F8C">
            <w:pPr>
              <w:jc w:val="center"/>
            </w:pPr>
          </w:p>
        </w:tc>
        <w:tc>
          <w:tcPr>
            <w:tcW w:w="1975" w:type="dxa"/>
            <w:vMerge/>
          </w:tcPr>
          <w:p w:rsidR="00EC78B7" w:rsidRPr="008A0F05" w:rsidRDefault="00EC78B7" w:rsidP="00871F8C">
            <w:pPr>
              <w:jc w:val="center"/>
            </w:pPr>
          </w:p>
        </w:tc>
        <w:tc>
          <w:tcPr>
            <w:tcW w:w="1985" w:type="dxa"/>
            <w:vMerge/>
          </w:tcPr>
          <w:p w:rsidR="00EC78B7" w:rsidRPr="008A0F05" w:rsidRDefault="00EC78B7" w:rsidP="00871F8C">
            <w:pPr>
              <w:jc w:val="center"/>
            </w:pPr>
          </w:p>
        </w:tc>
        <w:tc>
          <w:tcPr>
            <w:tcW w:w="1842" w:type="dxa"/>
            <w:vMerge/>
          </w:tcPr>
          <w:p w:rsidR="00EC78B7" w:rsidRPr="008A0F05" w:rsidRDefault="00EC78B7" w:rsidP="00871F8C">
            <w:pPr>
              <w:jc w:val="center"/>
            </w:pPr>
          </w:p>
        </w:tc>
        <w:tc>
          <w:tcPr>
            <w:tcW w:w="2127" w:type="dxa"/>
          </w:tcPr>
          <w:p w:rsidR="00EC78B7" w:rsidRPr="008A0F05" w:rsidRDefault="00EC78B7" w:rsidP="009B4FA1">
            <w:pPr>
              <w:jc w:val="center"/>
              <w:rPr>
                <w:b/>
              </w:rPr>
            </w:pPr>
            <w:r w:rsidRPr="008A0F05">
              <w:rPr>
                <w:b/>
              </w:rPr>
              <w:t>201</w:t>
            </w:r>
            <w:r w:rsidR="009B4FA1" w:rsidRPr="008A0F05">
              <w:rPr>
                <w:b/>
                <w:lang w:val="ru-RU"/>
              </w:rPr>
              <w:t>9</w:t>
            </w:r>
            <w:r w:rsidRPr="008A0F05">
              <w:rPr>
                <w:b/>
              </w:rPr>
              <w:t xml:space="preserve"> год</w:t>
            </w:r>
          </w:p>
        </w:tc>
        <w:tc>
          <w:tcPr>
            <w:tcW w:w="2126" w:type="dxa"/>
          </w:tcPr>
          <w:p w:rsidR="00EC78B7" w:rsidRPr="008A0F05" w:rsidRDefault="00EC78B7" w:rsidP="009B4FA1">
            <w:pPr>
              <w:jc w:val="center"/>
              <w:rPr>
                <w:b/>
              </w:rPr>
            </w:pPr>
            <w:r w:rsidRPr="008A0F05">
              <w:rPr>
                <w:b/>
              </w:rPr>
              <w:t>20</w:t>
            </w:r>
            <w:r w:rsidR="009B4FA1" w:rsidRPr="008A0F05">
              <w:rPr>
                <w:b/>
                <w:lang w:val="ru-RU"/>
              </w:rPr>
              <w:t>20</w:t>
            </w:r>
            <w:r w:rsidRPr="008A0F05">
              <w:rPr>
                <w:b/>
              </w:rPr>
              <w:t xml:space="preserve"> год</w:t>
            </w:r>
          </w:p>
        </w:tc>
      </w:tr>
      <w:tr w:rsidR="008A0F05" w:rsidRPr="008A0F05" w:rsidTr="00EC78B7">
        <w:tc>
          <w:tcPr>
            <w:tcW w:w="567" w:type="dxa"/>
          </w:tcPr>
          <w:p w:rsidR="00EC78B7" w:rsidRPr="008A0F05" w:rsidRDefault="00EC78B7" w:rsidP="00871F8C">
            <w:pPr>
              <w:jc w:val="center"/>
            </w:pPr>
            <w:r w:rsidRPr="008A0F05">
              <w:t>1</w:t>
            </w:r>
          </w:p>
        </w:tc>
        <w:tc>
          <w:tcPr>
            <w:tcW w:w="2269" w:type="dxa"/>
          </w:tcPr>
          <w:p w:rsidR="00EC78B7" w:rsidRPr="008A0F05" w:rsidRDefault="00EC78B7" w:rsidP="00871F8C">
            <w:pPr>
              <w:jc w:val="center"/>
            </w:pPr>
            <w:r w:rsidRPr="008A0F05">
              <w:t>2</w:t>
            </w:r>
          </w:p>
        </w:tc>
        <w:tc>
          <w:tcPr>
            <w:tcW w:w="1994" w:type="dxa"/>
          </w:tcPr>
          <w:p w:rsidR="00EC78B7" w:rsidRPr="008A0F05" w:rsidRDefault="00EC78B7" w:rsidP="00871F8C">
            <w:pPr>
              <w:jc w:val="center"/>
            </w:pPr>
            <w:r w:rsidRPr="008A0F05">
              <w:t>3</w:t>
            </w:r>
          </w:p>
        </w:tc>
        <w:tc>
          <w:tcPr>
            <w:tcW w:w="1975" w:type="dxa"/>
          </w:tcPr>
          <w:p w:rsidR="00EC78B7" w:rsidRPr="008A0F05" w:rsidRDefault="00EC78B7" w:rsidP="00871F8C">
            <w:pPr>
              <w:jc w:val="center"/>
            </w:pPr>
            <w:r w:rsidRPr="008A0F05">
              <w:t>4</w:t>
            </w:r>
          </w:p>
        </w:tc>
        <w:tc>
          <w:tcPr>
            <w:tcW w:w="1985" w:type="dxa"/>
          </w:tcPr>
          <w:p w:rsidR="00EC78B7" w:rsidRPr="008A0F05" w:rsidRDefault="00EC78B7" w:rsidP="00871F8C">
            <w:pPr>
              <w:jc w:val="center"/>
            </w:pPr>
            <w:r w:rsidRPr="008A0F05">
              <w:t>5</w:t>
            </w:r>
          </w:p>
        </w:tc>
        <w:tc>
          <w:tcPr>
            <w:tcW w:w="1842" w:type="dxa"/>
          </w:tcPr>
          <w:p w:rsidR="00EC78B7" w:rsidRPr="008A0F05" w:rsidRDefault="00EC78B7" w:rsidP="00871F8C">
            <w:pPr>
              <w:jc w:val="center"/>
            </w:pPr>
            <w:r w:rsidRPr="008A0F05">
              <w:t>6</w:t>
            </w:r>
          </w:p>
        </w:tc>
        <w:tc>
          <w:tcPr>
            <w:tcW w:w="2127" w:type="dxa"/>
          </w:tcPr>
          <w:p w:rsidR="00EC78B7" w:rsidRPr="008A0F05" w:rsidRDefault="00EC78B7" w:rsidP="00871F8C">
            <w:pPr>
              <w:jc w:val="center"/>
            </w:pPr>
            <w:r w:rsidRPr="008A0F05">
              <w:t>8</w:t>
            </w:r>
          </w:p>
        </w:tc>
        <w:tc>
          <w:tcPr>
            <w:tcW w:w="2126" w:type="dxa"/>
          </w:tcPr>
          <w:p w:rsidR="00EC78B7" w:rsidRPr="008A0F05" w:rsidRDefault="00EC78B7" w:rsidP="00871F8C">
            <w:pPr>
              <w:jc w:val="center"/>
            </w:pPr>
            <w:r w:rsidRPr="008A0F05">
              <w:t>9</w:t>
            </w:r>
          </w:p>
        </w:tc>
      </w:tr>
      <w:tr w:rsidR="008A0F05" w:rsidRPr="008A0F05" w:rsidTr="00EC78B7">
        <w:tc>
          <w:tcPr>
            <w:tcW w:w="567" w:type="dxa"/>
          </w:tcPr>
          <w:p w:rsidR="00EC78B7" w:rsidRPr="008A0F05" w:rsidRDefault="00EC78B7" w:rsidP="00871F8C">
            <w:pPr>
              <w:jc w:val="center"/>
              <w:rPr>
                <w:b/>
              </w:rPr>
            </w:pPr>
          </w:p>
        </w:tc>
        <w:tc>
          <w:tcPr>
            <w:tcW w:w="2269" w:type="dxa"/>
          </w:tcPr>
          <w:p w:rsidR="00EC78B7" w:rsidRPr="008A0F05" w:rsidRDefault="00EC78B7" w:rsidP="00871F8C">
            <w:pPr>
              <w:jc w:val="center"/>
              <w:rPr>
                <w:b/>
              </w:rPr>
            </w:pPr>
            <w:r w:rsidRPr="008A0F05">
              <w:rPr>
                <w:b/>
              </w:rPr>
              <w:t>Целевые индикаторы</w:t>
            </w:r>
          </w:p>
        </w:tc>
        <w:tc>
          <w:tcPr>
            <w:tcW w:w="1994" w:type="dxa"/>
          </w:tcPr>
          <w:p w:rsidR="00EC78B7" w:rsidRPr="008A0F05" w:rsidRDefault="00EC78B7" w:rsidP="00871F8C">
            <w:pPr>
              <w:jc w:val="center"/>
              <w:rPr>
                <w:b/>
              </w:rPr>
            </w:pPr>
          </w:p>
        </w:tc>
        <w:tc>
          <w:tcPr>
            <w:tcW w:w="1975" w:type="dxa"/>
          </w:tcPr>
          <w:p w:rsidR="00EC78B7" w:rsidRPr="008A0F05" w:rsidRDefault="00EC78B7" w:rsidP="00871F8C">
            <w:pPr>
              <w:jc w:val="center"/>
              <w:rPr>
                <w:b/>
              </w:rPr>
            </w:pPr>
          </w:p>
        </w:tc>
        <w:tc>
          <w:tcPr>
            <w:tcW w:w="1985" w:type="dxa"/>
          </w:tcPr>
          <w:p w:rsidR="00EC78B7" w:rsidRPr="008A0F05" w:rsidRDefault="00EC78B7" w:rsidP="00871F8C">
            <w:pPr>
              <w:jc w:val="center"/>
              <w:rPr>
                <w:b/>
              </w:rPr>
            </w:pPr>
          </w:p>
        </w:tc>
        <w:tc>
          <w:tcPr>
            <w:tcW w:w="1842" w:type="dxa"/>
          </w:tcPr>
          <w:p w:rsidR="00EC78B7" w:rsidRPr="008A0F05" w:rsidRDefault="00EC78B7" w:rsidP="00871F8C">
            <w:pPr>
              <w:jc w:val="center"/>
              <w:rPr>
                <w:b/>
              </w:rPr>
            </w:pPr>
          </w:p>
        </w:tc>
        <w:tc>
          <w:tcPr>
            <w:tcW w:w="2127" w:type="dxa"/>
          </w:tcPr>
          <w:p w:rsidR="00EC78B7" w:rsidRPr="008A0F05" w:rsidRDefault="00EC78B7" w:rsidP="00871F8C">
            <w:pPr>
              <w:jc w:val="center"/>
              <w:rPr>
                <w:b/>
              </w:rPr>
            </w:pPr>
          </w:p>
        </w:tc>
        <w:tc>
          <w:tcPr>
            <w:tcW w:w="2126" w:type="dxa"/>
          </w:tcPr>
          <w:p w:rsidR="00EC78B7" w:rsidRPr="008A0F05" w:rsidRDefault="00EC78B7" w:rsidP="00871F8C">
            <w:pPr>
              <w:jc w:val="center"/>
              <w:rPr>
                <w:b/>
              </w:rPr>
            </w:pPr>
          </w:p>
        </w:tc>
      </w:tr>
      <w:tr w:rsidR="008A0F05" w:rsidRPr="008A0F05" w:rsidTr="00937785">
        <w:tc>
          <w:tcPr>
            <w:tcW w:w="567" w:type="dxa"/>
            <w:vAlign w:val="center"/>
          </w:tcPr>
          <w:p w:rsidR="00EC78B7" w:rsidRPr="008A0F05" w:rsidRDefault="00EC78B7" w:rsidP="00937785">
            <w:pPr>
              <w:jc w:val="center"/>
            </w:pPr>
            <w:r w:rsidRPr="008A0F05">
              <w:t>1</w:t>
            </w:r>
          </w:p>
        </w:tc>
        <w:tc>
          <w:tcPr>
            <w:tcW w:w="2269" w:type="dxa"/>
            <w:vAlign w:val="center"/>
          </w:tcPr>
          <w:p w:rsidR="00EC78B7" w:rsidRPr="008A0F05" w:rsidRDefault="00EC78B7" w:rsidP="00871F8C">
            <w:pPr>
              <w:spacing w:before="100" w:beforeAutospacing="1" w:after="100" w:afterAutospacing="1"/>
              <w:rPr>
                <w:lang w:val="ru-RU" w:eastAsia="ru-RU"/>
              </w:rPr>
            </w:pPr>
            <w:r w:rsidRPr="008A0F05">
              <w:rPr>
                <w:lang w:val="ru-RU" w:eastAsia="ru-RU"/>
              </w:rPr>
              <w:t>Общая летальность</w:t>
            </w:r>
          </w:p>
        </w:tc>
        <w:tc>
          <w:tcPr>
            <w:tcW w:w="1994" w:type="dxa"/>
            <w:vAlign w:val="center"/>
          </w:tcPr>
          <w:p w:rsidR="00EC78B7" w:rsidRPr="008A0F05" w:rsidRDefault="00EC78B7" w:rsidP="00937785">
            <w:pPr>
              <w:jc w:val="center"/>
              <w:rPr>
                <w:lang w:val="ru-RU"/>
              </w:rPr>
            </w:pPr>
            <w:r w:rsidRPr="008A0F05">
              <w:rPr>
                <w:lang w:val="ru-RU" w:eastAsia="ru-RU"/>
              </w:rPr>
              <w:t>%</w:t>
            </w:r>
          </w:p>
        </w:tc>
        <w:tc>
          <w:tcPr>
            <w:tcW w:w="1975" w:type="dxa"/>
            <w:vAlign w:val="center"/>
          </w:tcPr>
          <w:p w:rsidR="00EC78B7" w:rsidRPr="008A0F05" w:rsidRDefault="00EC78B7" w:rsidP="00937785">
            <w:pPr>
              <w:jc w:val="center"/>
            </w:pPr>
            <w:r w:rsidRPr="008A0F05">
              <w:t>Стат.данные</w:t>
            </w:r>
          </w:p>
        </w:tc>
        <w:tc>
          <w:tcPr>
            <w:tcW w:w="1985" w:type="dxa"/>
            <w:vAlign w:val="center"/>
          </w:tcPr>
          <w:p w:rsidR="00EC78B7" w:rsidRPr="008A0F05" w:rsidRDefault="005A33C3" w:rsidP="00937785">
            <w:pPr>
              <w:pStyle w:val="a"/>
              <w:numPr>
                <w:ilvl w:val="0"/>
                <w:numId w:val="0"/>
              </w:numPr>
              <w:rPr>
                <w:rFonts w:ascii="Times New Roman" w:hAnsi="Times New Roman" w:cs="Times New Roman"/>
                <w:sz w:val="24"/>
                <w:szCs w:val="24"/>
              </w:rPr>
            </w:pPr>
            <w:r w:rsidRPr="008A0F05">
              <w:rPr>
                <w:rFonts w:ascii="Times New Roman" w:hAnsi="Times New Roman" w:cs="Times New Roman"/>
                <w:sz w:val="24"/>
                <w:szCs w:val="24"/>
              </w:rPr>
              <w:t xml:space="preserve">Заместитель </w:t>
            </w:r>
            <w:proofErr w:type="spellStart"/>
            <w:r w:rsidRPr="008A0F05">
              <w:rPr>
                <w:rFonts w:ascii="Times New Roman" w:hAnsi="Times New Roman" w:cs="Times New Roman"/>
                <w:sz w:val="24"/>
                <w:szCs w:val="24"/>
              </w:rPr>
              <w:t>ген.директора</w:t>
            </w:r>
            <w:proofErr w:type="spellEnd"/>
            <w:r w:rsidRPr="008A0F05">
              <w:rPr>
                <w:rFonts w:ascii="Times New Roman" w:hAnsi="Times New Roman" w:cs="Times New Roman"/>
                <w:sz w:val="24"/>
                <w:szCs w:val="24"/>
              </w:rPr>
              <w:t xml:space="preserve"> по лечебной работе</w:t>
            </w:r>
            <w:r w:rsidR="00EF4ED4" w:rsidRPr="008A0F05">
              <w:rPr>
                <w:rFonts w:ascii="Times New Roman" w:hAnsi="Times New Roman" w:cs="Times New Roman"/>
                <w:sz w:val="24"/>
                <w:szCs w:val="24"/>
              </w:rPr>
              <w:t xml:space="preserve">, </w:t>
            </w:r>
            <w:r w:rsidR="009B4FA1" w:rsidRPr="008A0F05">
              <w:rPr>
                <w:rFonts w:ascii="Times New Roman" w:hAnsi="Times New Roman" w:cs="Times New Roman"/>
                <w:sz w:val="24"/>
                <w:szCs w:val="24"/>
              </w:rPr>
              <w:t>Медицинский директор</w:t>
            </w:r>
            <w:r w:rsidR="00EF4ED4" w:rsidRPr="008A0F05">
              <w:rPr>
                <w:rFonts w:ascii="Times New Roman" w:hAnsi="Times New Roman" w:cs="Times New Roman"/>
                <w:sz w:val="24"/>
                <w:szCs w:val="24"/>
              </w:rPr>
              <w:t>, Региональные директора</w:t>
            </w:r>
          </w:p>
        </w:tc>
        <w:tc>
          <w:tcPr>
            <w:tcW w:w="1842" w:type="dxa"/>
            <w:shd w:val="clear" w:color="auto" w:fill="FFFFFF" w:themeFill="background1"/>
            <w:vAlign w:val="center"/>
          </w:tcPr>
          <w:p w:rsidR="00EC78B7" w:rsidRPr="008A0F05" w:rsidRDefault="005A33C3" w:rsidP="00937785">
            <w:pPr>
              <w:jc w:val="center"/>
              <w:rPr>
                <w:lang w:val="ru-RU"/>
              </w:rPr>
            </w:pPr>
            <w:r w:rsidRPr="008A0F05">
              <w:rPr>
                <w:lang w:val="ru-RU"/>
              </w:rPr>
              <w:t>8</w:t>
            </w:r>
          </w:p>
        </w:tc>
        <w:tc>
          <w:tcPr>
            <w:tcW w:w="2127" w:type="dxa"/>
            <w:shd w:val="clear" w:color="auto" w:fill="FFFFFF" w:themeFill="background1"/>
            <w:vAlign w:val="center"/>
          </w:tcPr>
          <w:p w:rsidR="00EC78B7" w:rsidRPr="008A0F05" w:rsidRDefault="005A33C3" w:rsidP="00937785">
            <w:pPr>
              <w:jc w:val="center"/>
              <w:rPr>
                <w:lang w:val="ru-RU"/>
              </w:rPr>
            </w:pPr>
            <w:r w:rsidRPr="008A0F05">
              <w:rPr>
                <w:lang w:val="ru-RU"/>
              </w:rPr>
              <w:t>7</w:t>
            </w:r>
          </w:p>
        </w:tc>
        <w:tc>
          <w:tcPr>
            <w:tcW w:w="2126" w:type="dxa"/>
            <w:shd w:val="clear" w:color="auto" w:fill="FFFFFF" w:themeFill="background1"/>
            <w:vAlign w:val="center"/>
          </w:tcPr>
          <w:p w:rsidR="00EC78B7" w:rsidRPr="008A0F05" w:rsidRDefault="005A33C3" w:rsidP="00937785">
            <w:pPr>
              <w:jc w:val="center"/>
              <w:rPr>
                <w:lang w:val="ru-RU"/>
              </w:rPr>
            </w:pPr>
            <w:r w:rsidRPr="008A0F05">
              <w:rPr>
                <w:lang w:val="ru-RU"/>
              </w:rPr>
              <w:t>5</w:t>
            </w:r>
          </w:p>
        </w:tc>
      </w:tr>
      <w:tr w:rsidR="008A0F05" w:rsidRPr="008A0F05" w:rsidTr="00937785">
        <w:tc>
          <w:tcPr>
            <w:tcW w:w="567" w:type="dxa"/>
            <w:vAlign w:val="center"/>
          </w:tcPr>
          <w:p w:rsidR="00EC78B7" w:rsidRPr="008A0F05" w:rsidRDefault="009B4FA1" w:rsidP="00937785">
            <w:pPr>
              <w:jc w:val="center"/>
            </w:pPr>
            <w:r w:rsidRPr="008A0F05">
              <w:t>2</w:t>
            </w:r>
          </w:p>
        </w:tc>
        <w:tc>
          <w:tcPr>
            <w:tcW w:w="2269" w:type="dxa"/>
            <w:vAlign w:val="center"/>
          </w:tcPr>
          <w:p w:rsidR="00EC78B7" w:rsidRPr="008A0F05" w:rsidRDefault="00EC78B7" w:rsidP="00871F8C">
            <w:pPr>
              <w:rPr>
                <w:lang w:eastAsia="ru-RU"/>
              </w:rPr>
            </w:pPr>
            <w:r w:rsidRPr="008A0F05">
              <w:rPr>
                <w:lang w:eastAsia="ru-RU"/>
              </w:rPr>
              <w:t>Уровень удовлетворенности клиентов качеством медицинских услуг</w:t>
            </w:r>
          </w:p>
        </w:tc>
        <w:tc>
          <w:tcPr>
            <w:tcW w:w="1994" w:type="dxa"/>
            <w:vAlign w:val="center"/>
          </w:tcPr>
          <w:p w:rsidR="00EC78B7" w:rsidRPr="008A0F05" w:rsidRDefault="00EC78B7" w:rsidP="00937785">
            <w:pPr>
              <w:jc w:val="center"/>
              <w:rPr>
                <w:lang w:eastAsia="ru-RU"/>
              </w:rPr>
            </w:pPr>
            <w:r w:rsidRPr="008A0F05">
              <w:rPr>
                <w:lang w:eastAsia="ru-RU"/>
              </w:rPr>
              <w:t>%</w:t>
            </w:r>
          </w:p>
        </w:tc>
        <w:tc>
          <w:tcPr>
            <w:tcW w:w="1975" w:type="dxa"/>
            <w:vAlign w:val="center"/>
          </w:tcPr>
          <w:p w:rsidR="00EC78B7" w:rsidRPr="008A0F05" w:rsidRDefault="00EC78B7" w:rsidP="00937785">
            <w:pPr>
              <w:jc w:val="center"/>
            </w:pPr>
            <w:r w:rsidRPr="008A0F05">
              <w:t>Стат.данные</w:t>
            </w:r>
          </w:p>
        </w:tc>
        <w:tc>
          <w:tcPr>
            <w:tcW w:w="1985" w:type="dxa"/>
            <w:vAlign w:val="center"/>
          </w:tcPr>
          <w:p w:rsidR="00EC78B7" w:rsidRPr="008A0F05" w:rsidRDefault="00937785" w:rsidP="00937785">
            <w:pPr>
              <w:rPr>
                <w:lang w:val="ru-RU"/>
              </w:rPr>
            </w:pPr>
            <w:r w:rsidRPr="008A0F05">
              <w:t>Генеральный д</w:t>
            </w:r>
            <w:r w:rsidR="00EC78B7" w:rsidRPr="008A0F05">
              <w:t>иректор</w:t>
            </w:r>
            <w:r w:rsidR="00EC78B7" w:rsidRPr="008A0F05">
              <w:rPr>
                <w:lang w:val="ru-RU"/>
              </w:rPr>
              <w:t>,</w:t>
            </w:r>
            <w:r w:rsidR="00EC78B7" w:rsidRPr="008A0F05">
              <w:t xml:space="preserve">  </w:t>
            </w:r>
            <w:r w:rsidRPr="008A0F05">
              <w:rPr>
                <w:lang w:val="ru-RU"/>
              </w:rPr>
              <w:t>Медицинский директор</w:t>
            </w:r>
          </w:p>
        </w:tc>
        <w:tc>
          <w:tcPr>
            <w:tcW w:w="1842" w:type="dxa"/>
            <w:shd w:val="clear" w:color="auto" w:fill="FFFFFF" w:themeFill="background1"/>
            <w:vAlign w:val="center"/>
          </w:tcPr>
          <w:p w:rsidR="00EC78B7" w:rsidRPr="008A0F05" w:rsidRDefault="005A33C3" w:rsidP="00937785">
            <w:pPr>
              <w:jc w:val="center"/>
              <w:rPr>
                <w:lang w:val="ru-RU"/>
              </w:rPr>
            </w:pPr>
            <w:r w:rsidRPr="008A0F05">
              <w:rPr>
                <w:lang w:val="ru-RU"/>
              </w:rPr>
              <w:t>80</w:t>
            </w:r>
          </w:p>
        </w:tc>
        <w:tc>
          <w:tcPr>
            <w:tcW w:w="2127" w:type="dxa"/>
            <w:shd w:val="clear" w:color="auto" w:fill="FFFFFF" w:themeFill="background1"/>
            <w:vAlign w:val="center"/>
          </w:tcPr>
          <w:p w:rsidR="00EC78B7" w:rsidRPr="008A0F05" w:rsidRDefault="005A33C3" w:rsidP="00937785">
            <w:pPr>
              <w:jc w:val="center"/>
              <w:rPr>
                <w:lang w:val="ru-RU"/>
              </w:rPr>
            </w:pPr>
            <w:r w:rsidRPr="008A0F05">
              <w:rPr>
                <w:lang w:val="ru-RU"/>
              </w:rPr>
              <w:t>85</w:t>
            </w:r>
          </w:p>
        </w:tc>
        <w:tc>
          <w:tcPr>
            <w:tcW w:w="2126" w:type="dxa"/>
            <w:shd w:val="clear" w:color="auto" w:fill="FFFFFF" w:themeFill="background1"/>
            <w:vAlign w:val="center"/>
          </w:tcPr>
          <w:p w:rsidR="00EC78B7" w:rsidRPr="008A0F05" w:rsidRDefault="005A33C3" w:rsidP="00937785">
            <w:pPr>
              <w:jc w:val="center"/>
              <w:rPr>
                <w:lang w:val="ru-RU"/>
              </w:rPr>
            </w:pPr>
            <w:r w:rsidRPr="008A0F05">
              <w:rPr>
                <w:lang w:val="ru-RU"/>
              </w:rPr>
              <w:t>90</w:t>
            </w:r>
          </w:p>
        </w:tc>
      </w:tr>
      <w:tr w:rsidR="008A0F05" w:rsidRPr="008A0F05" w:rsidTr="00937785">
        <w:tc>
          <w:tcPr>
            <w:tcW w:w="567" w:type="dxa"/>
            <w:vAlign w:val="center"/>
          </w:tcPr>
          <w:p w:rsidR="00EC78B7" w:rsidRPr="008A0F05" w:rsidRDefault="009B4FA1" w:rsidP="00937785">
            <w:pPr>
              <w:jc w:val="center"/>
            </w:pPr>
            <w:r w:rsidRPr="008A0F05">
              <w:t>3</w:t>
            </w:r>
          </w:p>
        </w:tc>
        <w:tc>
          <w:tcPr>
            <w:tcW w:w="2269" w:type="dxa"/>
            <w:vAlign w:val="center"/>
          </w:tcPr>
          <w:p w:rsidR="00EC78B7" w:rsidRPr="008A0F05" w:rsidRDefault="00EC78B7" w:rsidP="00871F8C">
            <w:pPr>
              <w:rPr>
                <w:lang w:eastAsia="ru-RU"/>
              </w:rPr>
            </w:pPr>
            <w:r w:rsidRPr="008A0F05">
              <w:rPr>
                <w:lang w:eastAsia="ru-RU"/>
              </w:rPr>
              <w:t xml:space="preserve">Отсутствие  обоснованных жалоб </w:t>
            </w:r>
          </w:p>
        </w:tc>
        <w:tc>
          <w:tcPr>
            <w:tcW w:w="1994" w:type="dxa"/>
            <w:vAlign w:val="center"/>
          </w:tcPr>
          <w:p w:rsidR="00EC78B7" w:rsidRPr="008A0F05" w:rsidRDefault="00EC78B7" w:rsidP="00937785">
            <w:pPr>
              <w:jc w:val="center"/>
              <w:rPr>
                <w:lang w:eastAsia="ru-RU"/>
              </w:rPr>
            </w:pPr>
            <w:r w:rsidRPr="008A0F05">
              <w:rPr>
                <w:lang w:eastAsia="ru-RU"/>
              </w:rPr>
              <w:t>кол-во</w:t>
            </w:r>
          </w:p>
        </w:tc>
        <w:tc>
          <w:tcPr>
            <w:tcW w:w="1975" w:type="dxa"/>
            <w:vAlign w:val="center"/>
          </w:tcPr>
          <w:p w:rsidR="00EC78B7" w:rsidRPr="008A0F05" w:rsidRDefault="00EC78B7" w:rsidP="00937785">
            <w:pPr>
              <w:jc w:val="center"/>
            </w:pPr>
            <w:r w:rsidRPr="008A0F05">
              <w:t>Стат.данные</w:t>
            </w:r>
          </w:p>
        </w:tc>
        <w:tc>
          <w:tcPr>
            <w:tcW w:w="1985" w:type="dxa"/>
            <w:vAlign w:val="center"/>
          </w:tcPr>
          <w:p w:rsidR="00EC78B7" w:rsidRPr="008A0F05" w:rsidRDefault="00937785" w:rsidP="00937785">
            <w:pPr>
              <w:rPr>
                <w:lang w:val="ru-RU"/>
              </w:rPr>
            </w:pPr>
            <w:r w:rsidRPr="008A0F05">
              <w:rPr>
                <w:lang w:val="ru-RU"/>
              </w:rPr>
              <w:t>Генеральный д</w:t>
            </w:r>
            <w:r w:rsidR="00EC78B7" w:rsidRPr="008A0F05">
              <w:t>иректор</w:t>
            </w:r>
            <w:r w:rsidR="00EC78B7" w:rsidRPr="008A0F05">
              <w:rPr>
                <w:lang w:val="ru-RU"/>
              </w:rPr>
              <w:t>,</w:t>
            </w:r>
            <w:r w:rsidR="00EC78B7" w:rsidRPr="008A0F05">
              <w:t xml:space="preserve">  Заместители</w:t>
            </w:r>
            <w:r w:rsidRPr="008A0F05">
              <w:rPr>
                <w:lang w:val="ru-RU"/>
              </w:rPr>
              <w:t xml:space="preserve">, Региональные директора </w:t>
            </w:r>
            <w:r w:rsidR="00EC78B7" w:rsidRPr="008A0F05">
              <w:rPr>
                <w:lang w:val="ru-RU"/>
              </w:rPr>
              <w:t>и менеджер по качеству</w:t>
            </w:r>
          </w:p>
        </w:tc>
        <w:tc>
          <w:tcPr>
            <w:tcW w:w="1842" w:type="dxa"/>
            <w:shd w:val="clear" w:color="auto" w:fill="FFFFFF" w:themeFill="background1"/>
            <w:vAlign w:val="center"/>
          </w:tcPr>
          <w:p w:rsidR="00EC78B7" w:rsidRPr="008A0F05" w:rsidRDefault="00937785" w:rsidP="00937785">
            <w:pPr>
              <w:jc w:val="center"/>
              <w:rPr>
                <w:lang w:val="ru-RU"/>
              </w:rPr>
            </w:pPr>
            <w:r w:rsidRPr="008A0F05">
              <w:rPr>
                <w:lang w:val="ru-RU"/>
              </w:rPr>
              <w:t>нет</w:t>
            </w:r>
          </w:p>
        </w:tc>
        <w:tc>
          <w:tcPr>
            <w:tcW w:w="2127" w:type="dxa"/>
            <w:shd w:val="clear" w:color="auto" w:fill="FFFFFF" w:themeFill="background1"/>
            <w:vAlign w:val="center"/>
          </w:tcPr>
          <w:p w:rsidR="00EC78B7" w:rsidRPr="008A0F05" w:rsidRDefault="00937785" w:rsidP="00937785">
            <w:pPr>
              <w:jc w:val="center"/>
              <w:rPr>
                <w:lang w:val="ru-RU"/>
              </w:rPr>
            </w:pPr>
            <w:r w:rsidRPr="008A0F05">
              <w:rPr>
                <w:lang w:val="ru-RU"/>
              </w:rPr>
              <w:t>нет</w:t>
            </w:r>
          </w:p>
        </w:tc>
        <w:tc>
          <w:tcPr>
            <w:tcW w:w="2126" w:type="dxa"/>
            <w:shd w:val="clear" w:color="auto" w:fill="FFFFFF" w:themeFill="background1"/>
            <w:vAlign w:val="center"/>
          </w:tcPr>
          <w:p w:rsidR="00EC78B7" w:rsidRPr="008A0F05" w:rsidRDefault="00937785" w:rsidP="00937785">
            <w:pPr>
              <w:jc w:val="center"/>
              <w:rPr>
                <w:lang w:val="ru-RU"/>
              </w:rPr>
            </w:pPr>
            <w:r w:rsidRPr="008A0F05">
              <w:rPr>
                <w:lang w:val="ru-RU"/>
              </w:rPr>
              <w:t>нет</w:t>
            </w:r>
          </w:p>
        </w:tc>
      </w:tr>
      <w:tr w:rsidR="008A0F05" w:rsidRPr="008A0F05" w:rsidTr="00937785">
        <w:tc>
          <w:tcPr>
            <w:tcW w:w="567" w:type="dxa"/>
            <w:vAlign w:val="center"/>
          </w:tcPr>
          <w:p w:rsidR="00EC78B7" w:rsidRPr="008A0F05" w:rsidRDefault="009B4FA1" w:rsidP="00937785">
            <w:pPr>
              <w:jc w:val="center"/>
            </w:pPr>
            <w:r w:rsidRPr="008A0F05">
              <w:t>4</w:t>
            </w:r>
          </w:p>
        </w:tc>
        <w:tc>
          <w:tcPr>
            <w:tcW w:w="2269" w:type="dxa"/>
            <w:vAlign w:val="center"/>
          </w:tcPr>
          <w:p w:rsidR="00EC78B7" w:rsidRPr="008A0F05" w:rsidRDefault="00EC78B7" w:rsidP="00871F8C">
            <w:pPr>
              <w:rPr>
                <w:lang w:eastAsia="ru-RU"/>
              </w:rPr>
            </w:pPr>
            <w:r w:rsidRPr="008A0F05">
              <w:rPr>
                <w:lang w:eastAsia="ru-RU"/>
              </w:rPr>
              <w:t>Наличие аккредитации  медицинской  организации</w:t>
            </w:r>
          </w:p>
        </w:tc>
        <w:tc>
          <w:tcPr>
            <w:tcW w:w="1994" w:type="dxa"/>
            <w:vAlign w:val="center"/>
          </w:tcPr>
          <w:p w:rsidR="00EC78B7" w:rsidRPr="008A0F05" w:rsidRDefault="00EC78B7" w:rsidP="00937785">
            <w:pPr>
              <w:jc w:val="center"/>
              <w:rPr>
                <w:lang w:eastAsia="ru-RU"/>
              </w:rPr>
            </w:pPr>
            <w:r w:rsidRPr="008A0F05">
              <w:rPr>
                <w:lang w:eastAsia="ru-RU"/>
              </w:rPr>
              <w:t>да/нет</w:t>
            </w:r>
          </w:p>
        </w:tc>
        <w:tc>
          <w:tcPr>
            <w:tcW w:w="1975" w:type="dxa"/>
            <w:vAlign w:val="center"/>
          </w:tcPr>
          <w:p w:rsidR="00EC78B7" w:rsidRPr="008A0F05" w:rsidRDefault="00EC78B7" w:rsidP="00937785">
            <w:pPr>
              <w:jc w:val="center"/>
            </w:pPr>
            <w:r w:rsidRPr="008A0F05">
              <w:t>Стат.данные</w:t>
            </w:r>
          </w:p>
        </w:tc>
        <w:tc>
          <w:tcPr>
            <w:tcW w:w="1985" w:type="dxa"/>
            <w:vAlign w:val="center"/>
          </w:tcPr>
          <w:p w:rsidR="00EC78B7" w:rsidRPr="008A0F05" w:rsidRDefault="00EC78B7" w:rsidP="00937785">
            <w:pPr>
              <w:rPr>
                <w:lang w:val="ru-RU"/>
              </w:rPr>
            </w:pPr>
            <w:r w:rsidRPr="008A0F05">
              <w:t>Генера</w:t>
            </w:r>
            <w:r w:rsidR="00937785" w:rsidRPr="008A0F05">
              <w:t>льный д</w:t>
            </w:r>
            <w:r w:rsidRPr="008A0F05">
              <w:t>иректор</w:t>
            </w:r>
            <w:r w:rsidRPr="008A0F05">
              <w:rPr>
                <w:lang w:val="ru-RU"/>
              </w:rPr>
              <w:t>,</w:t>
            </w:r>
            <w:r w:rsidRPr="008A0F05">
              <w:t xml:space="preserve">  </w:t>
            </w:r>
            <w:r w:rsidRPr="008A0F05">
              <w:rPr>
                <w:lang w:val="ru-RU"/>
              </w:rPr>
              <w:t>заместители директора</w:t>
            </w:r>
          </w:p>
        </w:tc>
        <w:tc>
          <w:tcPr>
            <w:tcW w:w="1842" w:type="dxa"/>
            <w:vAlign w:val="center"/>
          </w:tcPr>
          <w:p w:rsidR="00EC78B7" w:rsidRPr="008A0F05" w:rsidRDefault="00AE1A9E" w:rsidP="00937785">
            <w:pPr>
              <w:jc w:val="center"/>
              <w:rPr>
                <w:lang w:val="ru-RU"/>
              </w:rPr>
            </w:pPr>
            <w:r w:rsidRPr="008A0F05">
              <w:rPr>
                <w:lang w:val="ru-RU"/>
              </w:rPr>
              <w:t>нет</w:t>
            </w:r>
          </w:p>
        </w:tc>
        <w:tc>
          <w:tcPr>
            <w:tcW w:w="2127" w:type="dxa"/>
            <w:vAlign w:val="center"/>
          </w:tcPr>
          <w:p w:rsidR="00EC78B7" w:rsidRPr="008A0F05" w:rsidRDefault="00937785" w:rsidP="00937785">
            <w:pPr>
              <w:jc w:val="center"/>
              <w:rPr>
                <w:lang w:val="ru-RU"/>
              </w:rPr>
            </w:pPr>
            <w:r w:rsidRPr="008A0F05">
              <w:rPr>
                <w:lang w:val="ru-RU"/>
              </w:rPr>
              <w:t>да</w:t>
            </w:r>
          </w:p>
        </w:tc>
        <w:tc>
          <w:tcPr>
            <w:tcW w:w="2126" w:type="dxa"/>
            <w:vAlign w:val="center"/>
          </w:tcPr>
          <w:p w:rsidR="00EC78B7" w:rsidRPr="008A0F05" w:rsidRDefault="00EC78B7" w:rsidP="00937785">
            <w:pPr>
              <w:jc w:val="center"/>
            </w:pPr>
            <w:r w:rsidRPr="008A0F05">
              <w:t>да</w:t>
            </w:r>
          </w:p>
        </w:tc>
      </w:tr>
    </w:tbl>
    <w:p w:rsidR="004A2984" w:rsidRPr="008A0F05" w:rsidRDefault="004A2984" w:rsidP="004A2984">
      <w:pPr>
        <w:autoSpaceDE w:val="0"/>
        <w:autoSpaceDN w:val="0"/>
        <w:ind w:firstLine="708"/>
        <w:contextualSpacing/>
        <w:jc w:val="both"/>
        <w:rPr>
          <w:b/>
          <w:lang w:val="ru-RU" w:eastAsia="ru-RU"/>
        </w:rPr>
      </w:pPr>
    </w:p>
    <w:p w:rsidR="008A0F05" w:rsidRDefault="00871F8C" w:rsidP="00871F8C">
      <w:pPr>
        <w:ind w:firstLine="567"/>
        <w:jc w:val="both"/>
        <w:rPr>
          <w:b/>
        </w:rPr>
      </w:pPr>
      <w:r w:rsidRPr="008A0F05">
        <w:rPr>
          <w:b/>
        </w:rPr>
        <w:t>Стратегическое направление 3 «Обучение и развитие персонала»</w:t>
      </w:r>
    </w:p>
    <w:p w:rsidR="00871F8C" w:rsidRPr="008A0F05" w:rsidRDefault="00871F8C" w:rsidP="00871F8C">
      <w:pPr>
        <w:ind w:firstLine="567"/>
        <w:jc w:val="both"/>
        <w:rPr>
          <w:b/>
        </w:rPr>
      </w:pPr>
      <w:r w:rsidRPr="008A0F05">
        <w:rPr>
          <w:b/>
        </w:rPr>
        <w:t xml:space="preserve">Цель 3.1 </w:t>
      </w:r>
      <w:r w:rsidRPr="008A0F05">
        <w:rPr>
          <w:b/>
          <w:bCs/>
        </w:rPr>
        <w:t>Совершенствование системы непрерывного профессионального развития кадров</w:t>
      </w:r>
    </w:p>
    <w:p w:rsidR="00871F8C" w:rsidRPr="008A0F05" w:rsidRDefault="00871F8C" w:rsidP="00871F8C">
      <w:pPr>
        <w:ind w:firstLine="567"/>
        <w:jc w:val="both"/>
        <w:rPr>
          <w:b/>
        </w:rPr>
      </w:pPr>
    </w:p>
    <w:tbl>
      <w:tblPr>
        <w:tblStyle w:val="af0"/>
        <w:tblW w:w="14601" w:type="dxa"/>
        <w:tblInd w:w="-34" w:type="dxa"/>
        <w:tblLayout w:type="fixed"/>
        <w:tblLook w:val="04A0" w:firstRow="1" w:lastRow="0" w:firstColumn="1" w:lastColumn="0" w:noHBand="0" w:noVBand="1"/>
      </w:tblPr>
      <w:tblGrid>
        <w:gridCol w:w="481"/>
        <w:gridCol w:w="3057"/>
        <w:gridCol w:w="1418"/>
        <w:gridCol w:w="1700"/>
        <w:gridCol w:w="1983"/>
        <w:gridCol w:w="1709"/>
        <w:gridCol w:w="2127"/>
        <w:gridCol w:w="2126"/>
      </w:tblGrid>
      <w:tr w:rsidR="008A0F05" w:rsidRPr="008A0F05" w:rsidTr="00EC78B7">
        <w:tc>
          <w:tcPr>
            <w:tcW w:w="481" w:type="dxa"/>
            <w:vMerge w:val="restart"/>
          </w:tcPr>
          <w:p w:rsidR="00EC78B7" w:rsidRPr="008A0F05" w:rsidRDefault="00EC78B7" w:rsidP="00871F8C">
            <w:pPr>
              <w:jc w:val="center"/>
              <w:rPr>
                <w:b/>
              </w:rPr>
            </w:pPr>
            <w:r w:rsidRPr="008A0F05">
              <w:rPr>
                <w:b/>
              </w:rPr>
              <w:t>№</w:t>
            </w:r>
          </w:p>
        </w:tc>
        <w:tc>
          <w:tcPr>
            <w:tcW w:w="3057" w:type="dxa"/>
            <w:vMerge w:val="restart"/>
          </w:tcPr>
          <w:p w:rsidR="00EC78B7" w:rsidRPr="008A0F05" w:rsidRDefault="00EC78B7" w:rsidP="00871F8C">
            <w:pPr>
              <w:jc w:val="center"/>
              <w:rPr>
                <w:b/>
              </w:rPr>
            </w:pPr>
            <w:r w:rsidRPr="008A0F05">
              <w:rPr>
                <w:b/>
              </w:rPr>
              <w:t>Наименование целевого индикатора</w:t>
            </w:r>
          </w:p>
        </w:tc>
        <w:tc>
          <w:tcPr>
            <w:tcW w:w="1418" w:type="dxa"/>
            <w:vMerge w:val="restart"/>
          </w:tcPr>
          <w:p w:rsidR="00EC78B7" w:rsidRPr="008A0F05" w:rsidRDefault="00EC78B7" w:rsidP="00871F8C">
            <w:pPr>
              <w:jc w:val="center"/>
              <w:rPr>
                <w:b/>
              </w:rPr>
            </w:pPr>
            <w:r w:rsidRPr="008A0F05">
              <w:rPr>
                <w:b/>
              </w:rPr>
              <w:t xml:space="preserve">Ед. измерения </w:t>
            </w:r>
          </w:p>
        </w:tc>
        <w:tc>
          <w:tcPr>
            <w:tcW w:w="1700" w:type="dxa"/>
            <w:vMerge w:val="restart"/>
          </w:tcPr>
          <w:p w:rsidR="00EC78B7" w:rsidRPr="008A0F05" w:rsidRDefault="00EC78B7" w:rsidP="00871F8C">
            <w:pPr>
              <w:jc w:val="center"/>
              <w:rPr>
                <w:b/>
              </w:rPr>
            </w:pPr>
            <w:r w:rsidRPr="008A0F05">
              <w:rPr>
                <w:b/>
              </w:rPr>
              <w:t>Источник информации</w:t>
            </w:r>
          </w:p>
        </w:tc>
        <w:tc>
          <w:tcPr>
            <w:tcW w:w="1983" w:type="dxa"/>
            <w:vMerge w:val="restart"/>
          </w:tcPr>
          <w:p w:rsidR="00EC78B7" w:rsidRPr="008A0F05" w:rsidRDefault="00EC78B7" w:rsidP="00871F8C">
            <w:pPr>
              <w:jc w:val="center"/>
              <w:rPr>
                <w:b/>
              </w:rPr>
            </w:pPr>
            <w:r w:rsidRPr="008A0F05">
              <w:rPr>
                <w:b/>
              </w:rPr>
              <w:t>Ответственные</w:t>
            </w:r>
          </w:p>
        </w:tc>
        <w:tc>
          <w:tcPr>
            <w:tcW w:w="1709" w:type="dxa"/>
            <w:vMerge w:val="restart"/>
          </w:tcPr>
          <w:p w:rsidR="00EC78B7" w:rsidRPr="008A0F05" w:rsidRDefault="00EC78B7" w:rsidP="00871F8C">
            <w:pPr>
              <w:jc w:val="center"/>
              <w:rPr>
                <w:b/>
              </w:rPr>
            </w:pPr>
            <w:r w:rsidRPr="008A0F05">
              <w:rPr>
                <w:b/>
              </w:rPr>
              <w:t>Факт тек.года</w:t>
            </w:r>
          </w:p>
          <w:p w:rsidR="00EC78B7" w:rsidRPr="008A0F05" w:rsidRDefault="00EC78B7" w:rsidP="009B4FA1">
            <w:pPr>
              <w:jc w:val="center"/>
              <w:rPr>
                <w:b/>
              </w:rPr>
            </w:pPr>
            <w:r w:rsidRPr="008A0F05">
              <w:rPr>
                <w:b/>
              </w:rPr>
              <w:t>201</w:t>
            </w:r>
            <w:r w:rsidR="009B4FA1" w:rsidRPr="008A0F05">
              <w:rPr>
                <w:b/>
                <w:lang w:val="ru-RU"/>
              </w:rPr>
              <w:t>8</w:t>
            </w:r>
            <w:r w:rsidRPr="008A0F05">
              <w:rPr>
                <w:b/>
              </w:rPr>
              <w:t xml:space="preserve"> год</w:t>
            </w:r>
          </w:p>
        </w:tc>
        <w:tc>
          <w:tcPr>
            <w:tcW w:w="4253" w:type="dxa"/>
            <w:gridSpan w:val="2"/>
          </w:tcPr>
          <w:p w:rsidR="00EC78B7" w:rsidRPr="008A0F05" w:rsidRDefault="00EC78B7" w:rsidP="00EC78B7">
            <w:pPr>
              <w:jc w:val="center"/>
              <w:rPr>
                <w:b/>
              </w:rPr>
            </w:pPr>
            <w:r w:rsidRPr="008A0F05">
              <w:rPr>
                <w:b/>
              </w:rPr>
              <w:t>План (годы)</w:t>
            </w:r>
          </w:p>
        </w:tc>
      </w:tr>
      <w:tr w:rsidR="008A0F05" w:rsidRPr="008A0F05" w:rsidTr="00EC78B7">
        <w:tc>
          <w:tcPr>
            <w:tcW w:w="481" w:type="dxa"/>
            <w:vMerge/>
          </w:tcPr>
          <w:p w:rsidR="00EC78B7" w:rsidRPr="008A0F05" w:rsidRDefault="00EC78B7" w:rsidP="00871F8C">
            <w:pPr>
              <w:jc w:val="center"/>
            </w:pPr>
          </w:p>
        </w:tc>
        <w:tc>
          <w:tcPr>
            <w:tcW w:w="3057" w:type="dxa"/>
            <w:vMerge/>
          </w:tcPr>
          <w:p w:rsidR="00EC78B7" w:rsidRPr="008A0F05" w:rsidRDefault="00EC78B7" w:rsidP="00871F8C">
            <w:pPr>
              <w:jc w:val="center"/>
            </w:pPr>
          </w:p>
        </w:tc>
        <w:tc>
          <w:tcPr>
            <w:tcW w:w="1418" w:type="dxa"/>
            <w:vMerge/>
          </w:tcPr>
          <w:p w:rsidR="00EC78B7" w:rsidRPr="008A0F05" w:rsidRDefault="00EC78B7" w:rsidP="00871F8C">
            <w:pPr>
              <w:jc w:val="center"/>
            </w:pPr>
          </w:p>
        </w:tc>
        <w:tc>
          <w:tcPr>
            <w:tcW w:w="1700" w:type="dxa"/>
            <w:vMerge/>
          </w:tcPr>
          <w:p w:rsidR="00EC78B7" w:rsidRPr="008A0F05" w:rsidRDefault="00EC78B7" w:rsidP="00871F8C">
            <w:pPr>
              <w:jc w:val="center"/>
            </w:pPr>
          </w:p>
        </w:tc>
        <w:tc>
          <w:tcPr>
            <w:tcW w:w="1983" w:type="dxa"/>
            <w:vMerge/>
          </w:tcPr>
          <w:p w:rsidR="00EC78B7" w:rsidRPr="008A0F05" w:rsidRDefault="00EC78B7" w:rsidP="00871F8C">
            <w:pPr>
              <w:jc w:val="center"/>
            </w:pPr>
          </w:p>
        </w:tc>
        <w:tc>
          <w:tcPr>
            <w:tcW w:w="1709" w:type="dxa"/>
            <w:vMerge/>
          </w:tcPr>
          <w:p w:rsidR="00EC78B7" w:rsidRPr="008A0F05" w:rsidRDefault="00EC78B7" w:rsidP="00871F8C">
            <w:pPr>
              <w:jc w:val="center"/>
            </w:pPr>
          </w:p>
        </w:tc>
        <w:tc>
          <w:tcPr>
            <w:tcW w:w="2127" w:type="dxa"/>
          </w:tcPr>
          <w:p w:rsidR="00EC78B7" w:rsidRPr="008A0F05" w:rsidRDefault="00EC78B7" w:rsidP="009B4FA1">
            <w:pPr>
              <w:jc w:val="center"/>
            </w:pPr>
            <w:r w:rsidRPr="008A0F05">
              <w:rPr>
                <w:b/>
              </w:rPr>
              <w:t>201</w:t>
            </w:r>
            <w:r w:rsidR="009B4FA1" w:rsidRPr="008A0F05">
              <w:rPr>
                <w:b/>
                <w:lang w:val="ru-RU"/>
              </w:rPr>
              <w:t>9</w:t>
            </w:r>
            <w:r w:rsidRPr="008A0F05">
              <w:rPr>
                <w:b/>
              </w:rPr>
              <w:t xml:space="preserve"> год</w:t>
            </w:r>
          </w:p>
        </w:tc>
        <w:tc>
          <w:tcPr>
            <w:tcW w:w="2126" w:type="dxa"/>
          </w:tcPr>
          <w:p w:rsidR="00EC78B7" w:rsidRPr="008A0F05" w:rsidRDefault="00EC78B7" w:rsidP="009B4FA1">
            <w:pPr>
              <w:jc w:val="center"/>
            </w:pPr>
            <w:r w:rsidRPr="008A0F05">
              <w:rPr>
                <w:b/>
              </w:rPr>
              <w:t>20</w:t>
            </w:r>
            <w:r w:rsidR="009B4FA1" w:rsidRPr="008A0F05">
              <w:rPr>
                <w:b/>
                <w:lang w:val="ru-RU"/>
              </w:rPr>
              <w:t>20</w:t>
            </w:r>
            <w:r w:rsidRPr="008A0F05">
              <w:rPr>
                <w:b/>
              </w:rPr>
              <w:t xml:space="preserve"> год</w:t>
            </w:r>
          </w:p>
        </w:tc>
      </w:tr>
      <w:tr w:rsidR="008A0F05" w:rsidRPr="008A0F05" w:rsidTr="00EC78B7">
        <w:tc>
          <w:tcPr>
            <w:tcW w:w="481" w:type="dxa"/>
          </w:tcPr>
          <w:p w:rsidR="00EC78B7" w:rsidRPr="008A0F05" w:rsidRDefault="00EC78B7" w:rsidP="00871F8C">
            <w:pPr>
              <w:jc w:val="center"/>
            </w:pPr>
            <w:r w:rsidRPr="008A0F05">
              <w:t>1</w:t>
            </w:r>
          </w:p>
        </w:tc>
        <w:tc>
          <w:tcPr>
            <w:tcW w:w="3057" w:type="dxa"/>
          </w:tcPr>
          <w:p w:rsidR="00EC78B7" w:rsidRPr="008A0F05" w:rsidRDefault="00EC78B7" w:rsidP="00871F8C">
            <w:pPr>
              <w:jc w:val="center"/>
            </w:pPr>
            <w:r w:rsidRPr="008A0F05">
              <w:t>2</w:t>
            </w:r>
          </w:p>
        </w:tc>
        <w:tc>
          <w:tcPr>
            <w:tcW w:w="1418" w:type="dxa"/>
          </w:tcPr>
          <w:p w:rsidR="00EC78B7" w:rsidRPr="008A0F05" w:rsidRDefault="00EC78B7" w:rsidP="00871F8C">
            <w:pPr>
              <w:jc w:val="center"/>
            </w:pPr>
            <w:r w:rsidRPr="008A0F05">
              <w:t>3</w:t>
            </w:r>
          </w:p>
        </w:tc>
        <w:tc>
          <w:tcPr>
            <w:tcW w:w="1700" w:type="dxa"/>
          </w:tcPr>
          <w:p w:rsidR="00EC78B7" w:rsidRPr="008A0F05" w:rsidRDefault="00EC78B7" w:rsidP="00871F8C">
            <w:pPr>
              <w:jc w:val="center"/>
            </w:pPr>
            <w:r w:rsidRPr="008A0F05">
              <w:t>4</w:t>
            </w:r>
          </w:p>
        </w:tc>
        <w:tc>
          <w:tcPr>
            <w:tcW w:w="1983" w:type="dxa"/>
          </w:tcPr>
          <w:p w:rsidR="00EC78B7" w:rsidRPr="008A0F05" w:rsidRDefault="00EC78B7" w:rsidP="00871F8C">
            <w:pPr>
              <w:jc w:val="center"/>
            </w:pPr>
            <w:r w:rsidRPr="008A0F05">
              <w:t>5</w:t>
            </w:r>
          </w:p>
        </w:tc>
        <w:tc>
          <w:tcPr>
            <w:tcW w:w="1709" w:type="dxa"/>
          </w:tcPr>
          <w:p w:rsidR="00EC78B7" w:rsidRPr="008A0F05" w:rsidRDefault="00EC78B7" w:rsidP="00871F8C">
            <w:pPr>
              <w:jc w:val="center"/>
            </w:pPr>
            <w:r w:rsidRPr="008A0F05">
              <w:t>6</w:t>
            </w:r>
          </w:p>
        </w:tc>
        <w:tc>
          <w:tcPr>
            <w:tcW w:w="2127" w:type="dxa"/>
          </w:tcPr>
          <w:p w:rsidR="00EC78B7" w:rsidRPr="008A0F05" w:rsidRDefault="00EC78B7" w:rsidP="00871F8C">
            <w:pPr>
              <w:jc w:val="center"/>
            </w:pPr>
            <w:r w:rsidRPr="008A0F05">
              <w:t>8</w:t>
            </w:r>
          </w:p>
        </w:tc>
        <w:tc>
          <w:tcPr>
            <w:tcW w:w="2126" w:type="dxa"/>
          </w:tcPr>
          <w:p w:rsidR="00EC78B7" w:rsidRPr="008A0F05" w:rsidRDefault="00EC78B7" w:rsidP="00871F8C">
            <w:pPr>
              <w:jc w:val="center"/>
            </w:pPr>
            <w:r w:rsidRPr="008A0F05">
              <w:t>9</w:t>
            </w:r>
          </w:p>
        </w:tc>
      </w:tr>
      <w:tr w:rsidR="008A0F05" w:rsidRPr="008A0F05" w:rsidTr="00EC78B7">
        <w:tc>
          <w:tcPr>
            <w:tcW w:w="481" w:type="dxa"/>
          </w:tcPr>
          <w:p w:rsidR="00EC78B7" w:rsidRPr="008A0F05" w:rsidRDefault="00EC78B7" w:rsidP="00871F8C">
            <w:pPr>
              <w:jc w:val="center"/>
            </w:pPr>
          </w:p>
        </w:tc>
        <w:tc>
          <w:tcPr>
            <w:tcW w:w="3057" w:type="dxa"/>
          </w:tcPr>
          <w:p w:rsidR="00EC78B7" w:rsidRPr="008A0F05" w:rsidRDefault="00EC78B7" w:rsidP="00871F8C">
            <w:pPr>
              <w:jc w:val="center"/>
              <w:rPr>
                <w:b/>
              </w:rPr>
            </w:pPr>
            <w:r w:rsidRPr="008A0F05">
              <w:rPr>
                <w:b/>
              </w:rPr>
              <w:t>Целевые индикаторы</w:t>
            </w:r>
          </w:p>
        </w:tc>
        <w:tc>
          <w:tcPr>
            <w:tcW w:w="1418" w:type="dxa"/>
          </w:tcPr>
          <w:p w:rsidR="00EC78B7" w:rsidRPr="008A0F05" w:rsidRDefault="00EC78B7" w:rsidP="00871F8C">
            <w:pPr>
              <w:jc w:val="center"/>
            </w:pPr>
          </w:p>
        </w:tc>
        <w:tc>
          <w:tcPr>
            <w:tcW w:w="1700" w:type="dxa"/>
          </w:tcPr>
          <w:p w:rsidR="00EC78B7" w:rsidRPr="008A0F05" w:rsidRDefault="00EC78B7" w:rsidP="00871F8C">
            <w:pPr>
              <w:jc w:val="center"/>
            </w:pPr>
          </w:p>
        </w:tc>
        <w:tc>
          <w:tcPr>
            <w:tcW w:w="1983" w:type="dxa"/>
          </w:tcPr>
          <w:p w:rsidR="00EC78B7" w:rsidRPr="008A0F05" w:rsidRDefault="00EC78B7" w:rsidP="00871F8C">
            <w:pPr>
              <w:jc w:val="center"/>
            </w:pPr>
          </w:p>
        </w:tc>
        <w:tc>
          <w:tcPr>
            <w:tcW w:w="1709" w:type="dxa"/>
          </w:tcPr>
          <w:p w:rsidR="00EC78B7" w:rsidRPr="008A0F05" w:rsidRDefault="00EC78B7" w:rsidP="00871F8C">
            <w:pPr>
              <w:jc w:val="center"/>
            </w:pPr>
          </w:p>
        </w:tc>
        <w:tc>
          <w:tcPr>
            <w:tcW w:w="2127" w:type="dxa"/>
          </w:tcPr>
          <w:p w:rsidR="00EC78B7" w:rsidRPr="008A0F05" w:rsidRDefault="00EC78B7" w:rsidP="00871F8C">
            <w:pPr>
              <w:jc w:val="center"/>
            </w:pPr>
          </w:p>
        </w:tc>
        <w:tc>
          <w:tcPr>
            <w:tcW w:w="2126" w:type="dxa"/>
          </w:tcPr>
          <w:p w:rsidR="00EC78B7" w:rsidRPr="008A0F05" w:rsidRDefault="00EC78B7" w:rsidP="00871F8C">
            <w:pPr>
              <w:jc w:val="center"/>
            </w:pPr>
          </w:p>
        </w:tc>
      </w:tr>
      <w:tr w:rsidR="008A0F05" w:rsidRPr="008A0F05" w:rsidTr="00EF4ED4">
        <w:tc>
          <w:tcPr>
            <w:tcW w:w="481" w:type="dxa"/>
          </w:tcPr>
          <w:p w:rsidR="00EC78B7" w:rsidRPr="008A0F05" w:rsidRDefault="00EC78B7" w:rsidP="00871F8C">
            <w:pPr>
              <w:jc w:val="center"/>
            </w:pPr>
            <w:r w:rsidRPr="008A0F05">
              <w:t>1</w:t>
            </w:r>
          </w:p>
        </w:tc>
        <w:tc>
          <w:tcPr>
            <w:tcW w:w="3057" w:type="dxa"/>
          </w:tcPr>
          <w:p w:rsidR="00EC78B7" w:rsidRPr="008A0F05" w:rsidRDefault="00EC78B7" w:rsidP="00871F8C">
            <w:r w:rsidRPr="008A0F05">
              <w:rPr>
                <w:rFonts w:eastAsia="MS Mincho"/>
              </w:rPr>
              <w:t>Снижение дефицита во врачебных кадрах</w:t>
            </w:r>
          </w:p>
        </w:tc>
        <w:tc>
          <w:tcPr>
            <w:tcW w:w="1418" w:type="dxa"/>
            <w:vAlign w:val="center"/>
          </w:tcPr>
          <w:p w:rsidR="00EC78B7" w:rsidRPr="008A0F05" w:rsidRDefault="00EC78B7" w:rsidP="00EF4ED4">
            <w:pPr>
              <w:jc w:val="center"/>
            </w:pPr>
            <w:r w:rsidRPr="008A0F05">
              <w:t>Человек</w:t>
            </w:r>
          </w:p>
        </w:tc>
        <w:tc>
          <w:tcPr>
            <w:tcW w:w="1700" w:type="dxa"/>
            <w:vAlign w:val="center"/>
          </w:tcPr>
          <w:p w:rsidR="00EC78B7" w:rsidRPr="008A0F05" w:rsidRDefault="00EC78B7" w:rsidP="00EF4ED4">
            <w:pPr>
              <w:jc w:val="center"/>
            </w:pPr>
            <w:r w:rsidRPr="008A0F05">
              <w:t>Стат. данные</w:t>
            </w:r>
          </w:p>
        </w:tc>
        <w:tc>
          <w:tcPr>
            <w:tcW w:w="1983" w:type="dxa"/>
            <w:vAlign w:val="center"/>
          </w:tcPr>
          <w:p w:rsidR="00EC78B7" w:rsidRPr="008A0F05" w:rsidRDefault="009B4FA1" w:rsidP="00EF4ED4">
            <w:r w:rsidRPr="008A0F05">
              <w:rPr>
                <w:lang w:val="ru-RU"/>
              </w:rPr>
              <w:t>Исполнительный</w:t>
            </w:r>
            <w:r w:rsidR="005A33C3" w:rsidRPr="008A0F05">
              <w:t>д</w:t>
            </w:r>
            <w:r w:rsidR="00EC78B7" w:rsidRPr="008A0F05">
              <w:t>иректор</w:t>
            </w:r>
          </w:p>
        </w:tc>
        <w:tc>
          <w:tcPr>
            <w:tcW w:w="1709" w:type="dxa"/>
            <w:vAlign w:val="center"/>
          </w:tcPr>
          <w:p w:rsidR="00EC78B7" w:rsidRPr="008A0F05" w:rsidRDefault="00FC4817" w:rsidP="00EF4ED4">
            <w:pPr>
              <w:jc w:val="center"/>
              <w:rPr>
                <w:lang w:val="ru-RU"/>
              </w:rPr>
            </w:pPr>
            <w:r w:rsidRPr="008A0F05">
              <w:rPr>
                <w:lang w:val="ru-RU"/>
              </w:rPr>
              <w:t>2</w:t>
            </w:r>
          </w:p>
        </w:tc>
        <w:tc>
          <w:tcPr>
            <w:tcW w:w="2127" w:type="dxa"/>
            <w:vAlign w:val="center"/>
          </w:tcPr>
          <w:p w:rsidR="00EC78B7" w:rsidRPr="008A0F05" w:rsidRDefault="00FC4817" w:rsidP="00EF4ED4">
            <w:pPr>
              <w:jc w:val="center"/>
              <w:rPr>
                <w:lang w:val="ru-RU"/>
              </w:rPr>
            </w:pPr>
            <w:r w:rsidRPr="008A0F05">
              <w:rPr>
                <w:lang w:val="ru-RU"/>
              </w:rPr>
              <w:t>-</w:t>
            </w:r>
          </w:p>
        </w:tc>
        <w:tc>
          <w:tcPr>
            <w:tcW w:w="2126" w:type="dxa"/>
            <w:vAlign w:val="center"/>
          </w:tcPr>
          <w:p w:rsidR="00EC78B7" w:rsidRPr="008A0F05" w:rsidRDefault="00FC4817" w:rsidP="00EF4ED4">
            <w:pPr>
              <w:jc w:val="center"/>
              <w:rPr>
                <w:lang w:val="ru-RU"/>
              </w:rPr>
            </w:pPr>
            <w:r w:rsidRPr="008A0F05">
              <w:rPr>
                <w:lang w:val="ru-RU"/>
              </w:rPr>
              <w:t>-</w:t>
            </w:r>
          </w:p>
        </w:tc>
      </w:tr>
      <w:tr w:rsidR="008A0F05" w:rsidRPr="008A0F05" w:rsidTr="00EF4ED4">
        <w:tc>
          <w:tcPr>
            <w:tcW w:w="481" w:type="dxa"/>
          </w:tcPr>
          <w:p w:rsidR="00EC78B7" w:rsidRPr="008A0F05" w:rsidRDefault="00EC78B7" w:rsidP="00871F8C">
            <w:pPr>
              <w:jc w:val="center"/>
            </w:pPr>
            <w:r w:rsidRPr="008A0F05">
              <w:t>2</w:t>
            </w:r>
          </w:p>
        </w:tc>
        <w:tc>
          <w:tcPr>
            <w:tcW w:w="3057" w:type="dxa"/>
          </w:tcPr>
          <w:p w:rsidR="00EC78B7" w:rsidRPr="008A0F05" w:rsidRDefault="00EC78B7" w:rsidP="00871F8C">
            <w:r w:rsidRPr="008A0F05">
              <w:t>Увеличение удельного веса мед.работников, имеющих квалификационную категорию</w:t>
            </w:r>
          </w:p>
        </w:tc>
        <w:tc>
          <w:tcPr>
            <w:tcW w:w="1418" w:type="dxa"/>
            <w:vAlign w:val="center"/>
          </w:tcPr>
          <w:p w:rsidR="00EC78B7" w:rsidRPr="008A0F05" w:rsidRDefault="00EC78B7" w:rsidP="00EF4ED4">
            <w:pPr>
              <w:jc w:val="center"/>
            </w:pPr>
            <w:r w:rsidRPr="008A0F05">
              <w:t>%</w:t>
            </w:r>
          </w:p>
        </w:tc>
        <w:tc>
          <w:tcPr>
            <w:tcW w:w="1700" w:type="dxa"/>
            <w:vAlign w:val="center"/>
          </w:tcPr>
          <w:p w:rsidR="00EC78B7" w:rsidRPr="008A0F05" w:rsidRDefault="00EC78B7" w:rsidP="00EF4ED4">
            <w:pPr>
              <w:jc w:val="center"/>
            </w:pPr>
            <w:r w:rsidRPr="008A0F05">
              <w:t>Стат. данные</w:t>
            </w:r>
          </w:p>
        </w:tc>
        <w:tc>
          <w:tcPr>
            <w:tcW w:w="1983" w:type="dxa"/>
            <w:vAlign w:val="center"/>
          </w:tcPr>
          <w:p w:rsidR="00EC78B7" w:rsidRPr="008A0F05" w:rsidRDefault="009B4FA1" w:rsidP="00EF4ED4">
            <w:r w:rsidRPr="008A0F05">
              <w:rPr>
                <w:lang w:val="ru-RU"/>
              </w:rPr>
              <w:t>Исполнительный</w:t>
            </w:r>
            <w:r w:rsidR="005A33C3" w:rsidRPr="008A0F05">
              <w:t>д</w:t>
            </w:r>
            <w:r w:rsidRPr="008A0F05">
              <w:t>иректор</w:t>
            </w:r>
          </w:p>
        </w:tc>
        <w:tc>
          <w:tcPr>
            <w:tcW w:w="1709" w:type="dxa"/>
            <w:shd w:val="clear" w:color="auto" w:fill="auto"/>
            <w:vAlign w:val="center"/>
          </w:tcPr>
          <w:p w:rsidR="00EC78B7" w:rsidRPr="008A0F05" w:rsidRDefault="00EC78B7" w:rsidP="00EF4ED4">
            <w:pPr>
              <w:jc w:val="center"/>
              <w:rPr>
                <w:lang w:val="ru-RU"/>
              </w:rPr>
            </w:pPr>
          </w:p>
          <w:p w:rsidR="00FC4817" w:rsidRPr="008A0F05" w:rsidRDefault="00CB421D" w:rsidP="00EF4ED4">
            <w:pPr>
              <w:jc w:val="center"/>
              <w:rPr>
                <w:lang w:val="ru-RU"/>
              </w:rPr>
            </w:pPr>
            <w:r w:rsidRPr="008A0F05">
              <w:rPr>
                <w:lang w:val="ru-RU"/>
              </w:rPr>
              <w:t>25</w:t>
            </w:r>
          </w:p>
        </w:tc>
        <w:tc>
          <w:tcPr>
            <w:tcW w:w="2127" w:type="dxa"/>
            <w:shd w:val="clear" w:color="auto" w:fill="auto"/>
            <w:vAlign w:val="center"/>
          </w:tcPr>
          <w:p w:rsidR="00EC78B7" w:rsidRPr="008A0F05" w:rsidRDefault="00EC78B7" w:rsidP="00EF4ED4">
            <w:pPr>
              <w:jc w:val="center"/>
              <w:rPr>
                <w:lang w:val="ru-RU"/>
              </w:rPr>
            </w:pPr>
          </w:p>
          <w:p w:rsidR="00CB421D" w:rsidRPr="008A0F05" w:rsidRDefault="00CB421D" w:rsidP="00EF4ED4">
            <w:pPr>
              <w:jc w:val="center"/>
              <w:rPr>
                <w:lang w:val="ru-RU"/>
              </w:rPr>
            </w:pPr>
            <w:r w:rsidRPr="008A0F05">
              <w:rPr>
                <w:lang w:val="ru-RU"/>
              </w:rPr>
              <w:t>35</w:t>
            </w:r>
          </w:p>
        </w:tc>
        <w:tc>
          <w:tcPr>
            <w:tcW w:w="2126" w:type="dxa"/>
            <w:shd w:val="clear" w:color="auto" w:fill="auto"/>
            <w:vAlign w:val="center"/>
          </w:tcPr>
          <w:p w:rsidR="00EC78B7" w:rsidRPr="008A0F05" w:rsidRDefault="00EC78B7" w:rsidP="00EF4ED4">
            <w:pPr>
              <w:jc w:val="center"/>
              <w:rPr>
                <w:lang w:val="ru-RU"/>
              </w:rPr>
            </w:pPr>
          </w:p>
          <w:p w:rsidR="00CB421D" w:rsidRPr="008A0F05" w:rsidRDefault="00CB421D" w:rsidP="00EF4ED4">
            <w:pPr>
              <w:jc w:val="center"/>
              <w:rPr>
                <w:lang w:val="ru-RU"/>
              </w:rPr>
            </w:pPr>
            <w:r w:rsidRPr="008A0F05">
              <w:rPr>
                <w:lang w:val="ru-RU"/>
              </w:rPr>
              <w:t>50</w:t>
            </w:r>
          </w:p>
        </w:tc>
      </w:tr>
      <w:tr w:rsidR="008A0F05" w:rsidRPr="008A0F05" w:rsidTr="00EF4ED4">
        <w:tc>
          <w:tcPr>
            <w:tcW w:w="481" w:type="dxa"/>
          </w:tcPr>
          <w:p w:rsidR="00EC78B7" w:rsidRPr="008A0F05" w:rsidRDefault="00EC78B7" w:rsidP="00871F8C">
            <w:pPr>
              <w:jc w:val="center"/>
              <w:rPr>
                <w:lang w:val="ru-RU"/>
              </w:rPr>
            </w:pPr>
            <w:r w:rsidRPr="008A0F05">
              <w:rPr>
                <w:lang w:val="ru-RU"/>
              </w:rPr>
              <w:t>5</w:t>
            </w:r>
          </w:p>
        </w:tc>
        <w:tc>
          <w:tcPr>
            <w:tcW w:w="3057" w:type="dxa"/>
          </w:tcPr>
          <w:p w:rsidR="00EC78B7" w:rsidRPr="008A0F05" w:rsidRDefault="00EC78B7" w:rsidP="00592868">
            <w:r w:rsidRPr="008A0F05">
              <w:t>Текучесть персонала</w:t>
            </w:r>
          </w:p>
        </w:tc>
        <w:tc>
          <w:tcPr>
            <w:tcW w:w="1418" w:type="dxa"/>
            <w:vAlign w:val="center"/>
          </w:tcPr>
          <w:p w:rsidR="00EC78B7" w:rsidRPr="008A0F05" w:rsidRDefault="00EC78B7" w:rsidP="00EF4ED4">
            <w:pPr>
              <w:jc w:val="center"/>
            </w:pPr>
            <w:r w:rsidRPr="008A0F05">
              <w:t>%</w:t>
            </w:r>
          </w:p>
        </w:tc>
        <w:tc>
          <w:tcPr>
            <w:tcW w:w="1700" w:type="dxa"/>
            <w:vAlign w:val="center"/>
          </w:tcPr>
          <w:p w:rsidR="00EC78B7" w:rsidRPr="008A0F05" w:rsidRDefault="00EC78B7" w:rsidP="00EF4ED4">
            <w:pPr>
              <w:jc w:val="center"/>
            </w:pPr>
            <w:r w:rsidRPr="008A0F05">
              <w:t>Стат.данные</w:t>
            </w:r>
          </w:p>
        </w:tc>
        <w:tc>
          <w:tcPr>
            <w:tcW w:w="1983" w:type="dxa"/>
            <w:vAlign w:val="center"/>
          </w:tcPr>
          <w:p w:rsidR="00EC78B7" w:rsidRPr="008A0F05" w:rsidRDefault="009B4FA1" w:rsidP="00EF4ED4">
            <w:r w:rsidRPr="008A0F05">
              <w:rPr>
                <w:lang w:val="ru-RU"/>
              </w:rPr>
              <w:t>Исполнительный</w:t>
            </w:r>
            <w:r w:rsidR="005A33C3" w:rsidRPr="008A0F05">
              <w:t>д</w:t>
            </w:r>
            <w:r w:rsidRPr="008A0F05">
              <w:t>иректор</w:t>
            </w:r>
          </w:p>
        </w:tc>
        <w:tc>
          <w:tcPr>
            <w:tcW w:w="1709" w:type="dxa"/>
            <w:shd w:val="clear" w:color="auto" w:fill="auto"/>
            <w:vAlign w:val="center"/>
          </w:tcPr>
          <w:p w:rsidR="00EC78B7" w:rsidRPr="008A0F05" w:rsidRDefault="00FC4817" w:rsidP="00EF4ED4">
            <w:pPr>
              <w:jc w:val="center"/>
              <w:rPr>
                <w:lang w:val="ru-RU"/>
              </w:rPr>
            </w:pPr>
            <w:r w:rsidRPr="008A0F05">
              <w:rPr>
                <w:lang w:val="ru-RU"/>
              </w:rPr>
              <w:t>53</w:t>
            </w:r>
          </w:p>
        </w:tc>
        <w:tc>
          <w:tcPr>
            <w:tcW w:w="2127" w:type="dxa"/>
            <w:shd w:val="clear" w:color="auto" w:fill="auto"/>
            <w:vAlign w:val="center"/>
          </w:tcPr>
          <w:p w:rsidR="00EC78B7" w:rsidRPr="008A0F05" w:rsidRDefault="00FC4817" w:rsidP="00EF4ED4">
            <w:pPr>
              <w:jc w:val="center"/>
              <w:rPr>
                <w:lang w:val="ru-RU"/>
              </w:rPr>
            </w:pPr>
            <w:r w:rsidRPr="008A0F05">
              <w:rPr>
                <w:lang w:val="ru-RU"/>
              </w:rPr>
              <w:t>20</w:t>
            </w:r>
          </w:p>
        </w:tc>
        <w:tc>
          <w:tcPr>
            <w:tcW w:w="2126" w:type="dxa"/>
            <w:shd w:val="clear" w:color="auto" w:fill="auto"/>
            <w:vAlign w:val="center"/>
          </w:tcPr>
          <w:p w:rsidR="00EC78B7" w:rsidRPr="008A0F05" w:rsidRDefault="00FC4817" w:rsidP="00EF4ED4">
            <w:pPr>
              <w:jc w:val="center"/>
              <w:rPr>
                <w:lang w:val="ru-RU"/>
              </w:rPr>
            </w:pPr>
            <w:r w:rsidRPr="008A0F05">
              <w:rPr>
                <w:lang w:val="ru-RU"/>
              </w:rPr>
              <w:t>10</w:t>
            </w:r>
          </w:p>
        </w:tc>
      </w:tr>
      <w:tr w:rsidR="008A0F05" w:rsidRPr="008A0F05" w:rsidTr="00EF4ED4">
        <w:tc>
          <w:tcPr>
            <w:tcW w:w="481" w:type="dxa"/>
          </w:tcPr>
          <w:p w:rsidR="00EC78B7" w:rsidRPr="008A0F05" w:rsidRDefault="00EC78B7" w:rsidP="00871F8C">
            <w:pPr>
              <w:jc w:val="center"/>
              <w:rPr>
                <w:lang w:val="ru-RU"/>
              </w:rPr>
            </w:pPr>
            <w:r w:rsidRPr="008A0F05">
              <w:rPr>
                <w:lang w:val="ru-RU"/>
              </w:rPr>
              <w:t>6</w:t>
            </w:r>
          </w:p>
        </w:tc>
        <w:tc>
          <w:tcPr>
            <w:tcW w:w="3057" w:type="dxa"/>
            <w:vAlign w:val="center"/>
          </w:tcPr>
          <w:p w:rsidR="00EC78B7" w:rsidRPr="008A0F05" w:rsidRDefault="00EC78B7" w:rsidP="00871F8C">
            <w:pPr>
              <w:rPr>
                <w:lang w:eastAsia="ru-RU"/>
              </w:rPr>
            </w:pPr>
            <w:r w:rsidRPr="008A0F05">
              <w:rPr>
                <w:lang w:eastAsia="ru-RU"/>
              </w:rPr>
              <w:t>Уровень удовлетворенности  медицинского персонала</w:t>
            </w:r>
          </w:p>
        </w:tc>
        <w:tc>
          <w:tcPr>
            <w:tcW w:w="1418" w:type="dxa"/>
            <w:vAlign w:val="center"/>
          </w:tcPr>
          <w:p w:rsidR="00EC78B7" w:rsidRPr="008A0F05" w:rsidRDefault="00EC78B7" w:rsidP="00EF4ED4">
            <w:pPr>
              <w:jc w:val="center"/>
              <w:rPr>
                <w:lang w:eastAsia="ru-RU"/>
              </w:rPr>
            </w:pPr>
            <w:r w:rsidRPr="008A0F05">
              <w:rPr>
                <w:lang w:eastAsia="ru-RU"/>
              </w:rPr>
              <w:t>%</w:t>
            </w:r>
          </w:p>
        </w:tc>
        <w:tc>
          <w:tcPr>
            <w:tcW w:w="1700" w:type="dxa"/>
            <w:vAlign w:val="center"/>
          </w:tcPr>
          <w:p w:rsidR="00EC78B7" w:rsidRPr="008A0F05" w:rsidRDefault="00EC78B7" w:rsidP="00EF4ED4">
            <w:pPr>
              <w:jc w:val="center"/>
            </w:pPr>
            <w:r w:rsidRPr="008A0F05">
              <w:t>Стат.данные</w:t>
            </w:r>
          </w:p>
        </w:tc>
        <w:tc>
          <w:tcPr>
            <w:tcW w:w="1983" w:type="dxa"/>
            <w:vAlign w:val="center"/>
          </w:tcPr>
          <w:p w:rsidR="00EC78B7" w:rsidRPr="008A0F05" w:rsidRDefault="009B4FA1" w:rsidP="00EF4ED4">
            <w:pPr>
              <w:rPr>
                <w:lang w:val="ru-RU"/>
              </w:rPr>
            </w:pPr>
            <w:r w:rsidRPr="008A0F05">
              <w:rPr>
                <w:lang w:val="ru-RU"/>
              </w:rPr>
              <w:t>Исполнительный</w:t>
            </w:r>
            <w:r w:rsidR="005A33C3" w:rsidRPr="008A0F05">
              <w:t>д</w:t>
            </w:r>
            <w:r w:rsidRPr="008A0F05">
              <w:t>иректор</w:t>
            </w:r>
          </w:p>
        </w:tc>
        <w:tc>
          <w:tcPr>
            <w:tcW w:w="1709" w:type="dxa"/>
            <w:shd w:val="clear" w:color="auto" w:fill="auto"/>
            <w:vAlign w:val="center"/>
          </w:tcPr>
          <w:p w:rsidR="00EC78B7" w:rsidRPr="008A0F05" w:rsidRDefault="00FC4817" w:rsidP="00EF4ED4">
            <w:pPr>
              <w:jc w:val="center"/>
              <w:rPr>
                <w:lang w:val="ru-RU"/>
              </w:rPr>
            </w:pPr>
            <w:r w:rsidRPr="008A0F05">
              <w:rPr>
                <w:lang w:val="ru-RU"/>
              </w:rPr>
              <w:t>82</w:t>
            </w:r>
          </w:p>
        </w:tc>
        <w:tc>
          <w:tcPr>
            <w:tcW w:w="2127" w:type="dxa"/>
            <w:shd w:val="clear" w:color="auto" w:fill="auto"/>
            <w:vAlign w:val="center"/>
          </w:tcPr>
          <w:p w:rsidR="00EC78B7" w:rsidRPr="008A0F05" w:rsidRDefault="00FC4817" w:rsidP="00EF4ED4">
            <w:pPr>
              <w:jc w:val="center"/>
              <w:rPr>
                <w:lang w:val="ru-RU"/>
              </w:rPr>
            </w:pPr>
            <w:r w:rsidRPr="008A0F05">
              <w:rPr>
                <w:lang w:val="ru-RU"/>
              </w:rPr>
              <w:t>95</w:t>
            </w:r>
          </w:p>
        </w:tc>
        <w:tc>
          <w:tcPr>
            <w:tcW w:w="2126" w:type="dxa"/>
            <w:shd w:val="clear" w:color="auto" w:fill="auto"/>
            <w:vAlign w:val="center"/>
          </w:tcPr>
          <w:p w:rsidR="00EC78B7" w:rsidRPr="008A0F05" w:rsidRDefault="00FC4817" w:rsidP="00EF4ED4">
            <w:pPr>
              <w:jc w:val="center"/>
              <w:rPr>
                <w:lang w:val="ru-RU"/>
              </w:rPr>
            </w:pPr>
            <w:r w:rsidRPr="008A0F05">
              <w:rPr>
                <w:lang w:val="ru-RU"/>
              </w:rPr>
              <w:t>100</w:t>
            </w:r>
          </w:p>
        </w:tc>
      </w:tr>
      <w:tr w:rsidR="008A0F05" w:rsidRPr="008A0F05" w:rsidTr="00EF4ED4">
        <w:tc>
          <w:tcPr>
            <w:tcW w:w="481" w:type="dxa"/>
          </w:tcPr>
          <w:p w:rsidR="00EC78B7" w:rsidRPr="008A0F05" w:rsidRDefault="00EC78B7" w:rsidP="00871F8C">
            <w:pPr>
              <w:jc w:val="center"/>
              <w:rPr>
                <w:lang w:val="ru-RU"/>
              </w:rPr>
            </w:pPr>
            <w:r w:rsidRPr="008A0F05">
              <w:rPr>
                <w:lang w:val="ru-RU"/>
              </w:rPr>
              <w:t>7</w:t>
            </w:r>
          </w:p>
        </w:tc>
        <w:tc>
          <w:tcPr>
            <w:tcW w:w="3057" w:type="dxa"/>
            <w:vAlign w:val="center"/>
          </w:tcPr>
          <w:p w:rsidR="00EC78B7" w:rsidRPr="008A0F05" w:rsidRDefault="00EC78B7" w:rsidP="00871F8C">
            <w:pPr>
              <w:rPr>
                <w:lang w:eastAsia="ru-RU"/>
              </w:rPr>
            </w:pPr>
            <w:r w:rsidRPr="008A0F05">
              <w:rPr>
                <w:lang w:eastAsia="ru-RU"/>
              </w:rPr>
              <w:t>Доля сотрудников , прошедших повышение квалификации, переподготовку</w:t>
            </w:r>
          </w:p>
        </w:tc>
        <w:tc>
          <w:tcPr>
            <w:tcW w:w="1418" w:type="dxa"/>
            <w:vAlign w:val="center"/>
          </w:tcPr>
          <w:p w:rsidR="00EC78B7" w:rsidRPr="008A0F05" w:rsidRDefault="00EC78B7" w:rsidP="00EF4ED4">
            <w:pPr>
              <w:jc w:val="center"/>
              <w:rPr>
                <w:lang w:eastAsia="ru-RU"/>
              </w:rPr>
            </w:pPr>
            <w:r w:rsidRPr="008A0F05">
              <w:rPr>
                <w:lang w:eastAsia="ru-RU"/>
              </w:rPr>
              <w:t>%</w:t>
            </w:r>
          </w:p>
        </w:tc>
        <w:tc>
          <w:tcPr>
            <w:tcW w:w="1700" w:type="dxa"/>
            <w:vAlign w:val="center"/>
          </w:tcPr>
          <w:p w:rsidR="00EC78B7" w:rsidRPr="008A0F05" w:rsidRDefault="00EC78B7" w:rsidP="00EF4ED4">
            <w:pPr>
              <w:jc w:val="center"/>
            </w:pPr>
            <w:r w:rsidRPr="008A0F05">
              <w:t>Стат.данные</w:t>
            </w:r>
          </w:p>
        </w:tc>
        <w:tc>
          <w:tcPr>
            <w:tcW w:w="1983" w:type="dxa"/>
            <w:vAlign w:val="center"/>
          </w:tcPr>
          <w:p w:rsidR="00EC78B7" w:rsidRPr="008A0F05" w:rsidRDefault="006422F4" w:rsidP="00EF4ED4">
            <w:r w:rsidRPr="008A0F05">
              <w:rPr>
                <w:lang w:val="ru-RU"/>
              </w:rPr>
              <w:t>Исполнительный</w:t>
            </w:r>
            <w:r w:rsidR="005A33C3" w:rsidRPr="008A0F05">
              <w:t>д</w:t>
            </w:r>
            <w:r w:rsidRPr="008A0F05">
              <w:t>иректор</w:t>
            </w:r>
          </w:p>
        </w:tc>
        <w:tc>
          <w:tcPr>
            <w:tcW w:w="1709" w:type="dxa"/>
            <w:shd w:val="clear" w:color="auto" w:fill="auto"/>
            <w:vAlign w:val="center"/>
          </w:tcPr>
          <w:p w:rsidR="00EC78B7" w:rsidRPr="008A0F05" w:rsidRDefault="00FC4817" w:rsidP="00EF4ED4">
            <w:pPr>
              <w:jc w:val="center"/>
              <w:rPr>
                <w:lang w:val="ru-RU"/>
              </w:rPr>
            </w:pPr>
            <w:r w:rsidRPr="008A0F05">
              <w:rPr>
                <w:lang w:val="ru-RU"/>
              </w:rPr>
              <w:t>100</w:t>
            </w:r>
          </w:p>
        </w:tc>
        <w:tc>
          <w:tcPr>
            <w:tcW w:w="2127" w:type="dxa"/>
            <w:shd w:val="clear" w:color="auto" w:fill="auto"/>
            <w:vAlign w:val="center"/>
          </w:tcPr>
          <w:p w:rsidR="00EC78B7" w:rsidRPr="008A0F05" w:rsidRDefault="00FC4817" w:rsidP="00EF4ED4">
            <w:pPr>
              <w:jc w:val="center"/>
              <w:rPr>
                <w:lang w:val="ru-RU"/>
              </w:rPr>
            </w:pPr>
            <w:r w:rsidRPr="008A0F05">
              <w:rPr>
                <w:lang w:val="ru-RU"/>
              </w:rPr>
              <w:t>100</w:t>
            </w:r>
          </w:p>
        </w:tc>
        <w:tc>
          <w:tcPr>
            <w:tcW w:w="2126" w:type="dxa"/>
            <w:shd w:val="clear" w:color="auto" w:fill="auto"/>
            <w:vAlign w:val="center"/>
          </w:tcPr>
          <w:p w:rsidR="00EC78B7" w:rsidRPr="008A0F05" w:rsidRDefault="00FC4817" w:rsidP="00EF4ED4">
            <w:pPr>
              <w:jc w:val="center"/>
              <w:rPr>
                <w:lang w:val="ru-RU"/>
              </w:rPr>
            </w:pPr>
            <w:r w:rsidRPr="008A0F05">
              <w:rPr>
                <w:lang w:val="ru-RU"/>
              </w:rPr>
              <w:t>100</w:t>
            </w:r>
          </w:p>
        </w:tc>
      </w:tr>
      <w:tr w:rsidR="008A0F05" w:rsidRPr="008A0F05" w:rsidTr="00EF4ED4">
        <w:tc>
          <w:tcPr>
            <w:tcW w:w="481" w:type="dxa"/>
          </w:tcPr>
          <w:p w:rsidR="006422F4" w:rsidRPr="008A0F05" w:rsidRDefault="006422F4" w:rsidP="006422F4">
            <w:pPr>
              <w:jc w:val="center"/>
              <w:rPr>
                <w:lang w:val="ru-RU"/>
              </w:rPr>
            </w:pPr>
            <w:r w:rsidRPr="008A0F05">
              <w:rPr>
                <w:lang w:val="ru-RU"/>
              </w:rPr>
              <w:t>8</w:t>
            </w:r>
          </w:p>
        </w:tc>
        <w:tc>
          <w:tcPr>
            <w:tcW w:w="3057" w:type="dxa"/>
            <w:vAlign w:val="center"/>
          </w:tcPr>
          <w:p w:rsidR="006422F4" w:rsidRPr="008A0F05" w:rsidRDefault="006422F4" w:rsidP="006422F4">
            <w:pPr>
              <w:rPr>
                <w:lang w:eastAsia="ru-RU"/>
              </w:rPr>
            </w:pPr>
            <w:r w:rsidRPr="008A0F05">
              <w:rPr>
                <w:lang w:eastAsia="ru-RU"/>
              </w:rPr>
              <w:t>Укомплектованность кадрами;(общая по всем работникам)</w:t>
            </w:r>
          </w:p>
        </w:tc>
        <w:tc>
          <w:tcPr>
            <w:tcW w:w="1418" w:type="dxa"/>
            <w:vAlign w:val="center"/>
          </w:tcPr>
          <w:p w:rsidR="006422F4" w:rsidRPr="008A0F05" w:rsidRDefault="006422F4" w:rsidP="00EF4ED4">
            <w:pPr>
              <w:jc w:val="center"/>
              <w:rPr>
                <w:lang w:eastAsia="ru-RU"/>
              </w:rPr>
            </w:pPr>
            <w:r w:rsidRPr="008A0F05">
              <w:rPr>
                <w:lang w:eastAsia="ru-RU"/>
              </w:rPr>
              <w:t>%</w:t>
            </w:r>
          </w:p>
        </w:tc>
        <w:tc>
          <w:tcPr>
            <w:tcW w:w="1700" w:type="dxa"/>
            <w:vAlign w:val="center"/>
          </w:tcPr>
          <w:p w:rsidR="006422F4" w:rsidRPr="008A0F05" w:rsidRDefault="006422F4" w:rsidP="00EF4ED4">
            <w:pPr>
              <w:jc w:val="center"/>
            </w:pPr>
            <w:r w:rsidRPr="008A0F05">
              <w:t>Стат.данные</w:t>
            </w:r>
          </w:p>
        </w:tc>
        <w:tc>
          <w:tcPr>
            <w:tcW w:w="1983" w:type="dxa"/>
            <w:vAlign w:val="center"/>
          </w:tcPr>
          <w:p w:rsidR="006422F4" w:rsidRPr="008A0F05" w:rsidRDefault="006422F4" w:rsidP="00EF4ED4">
            <w:r w:rsidRPr="008A0F05">
              <w:rPr>
                <w:lang w:val="ru-RU"/>
              </w:rPr>
              <w:t>Исполнительный</w:t>
            </w:r>
            <w:r w:rsidR="005A33C3" w:rsidRPr="008A0F05">
              <w:t>д</w:t>
            </w:r>
            <w:r w:rsidRPr="008A0F05">
              <w:t>иректор</w:t>
            </w:r>
          </w:p>
        </w:tc>
        <w:tc>
          <w:tcPr>
            <w:tcW w:w="1709" w:type="dxa"/>
            <w:shd w:val="clear" w:color="auto" w:fill="auto"/>
            <w:vAlign w:val="center"/>
          </w:tcPr>
          <w:p w:rsidR="006422F4" w:rsidRPr="008A0F05" w:rsidRDefault="00FC4817" w:rsidP="00EF4ED4">
            <w:pPr>
              <w:jc w:val="center"/>
              <w:rPr>
                <w:lang w:val="ru-RU"/>
              </w:rPr>
            </w:pPr>
            <w:r w:rsidRPr="008A0F05">
              <w:rPr>
                <w:lang w:val="ru-RU"/>
              </w:rPr>
              <w:t>98</w:t>
            </w:r>
          </w:p>
        </w:tc>
        <w:tc>
          <w:tcPr>
            <w:tcW w:w="2127" w:type="dxa"/>
            <w:shd w:val="clear" w:color="auto" w:fill="auto"/>
            <w:vAlign w:val="center"/>
          </w:tcPr>
          <w:p w:rsidR="006422F4" w:rsidRPr="008A0F05" w:rsidRDefault="006422F4" w:rsidP="00EF4ED4">
            <w:pPr>
              <w:jc w:val="center"/>
            </w:pPr>
          </w:p>
          <w:p w:rsidR="00FC4817" w:rsidRPr="008A0F05" w:rsidRDefault="00FC4817" w:rsidP="00EF4ED4">
            <w:pPr>
              <w:jc w:val="center"/>
              <w:rPr>
                <w:lang w:val="ru-RU"/>
              </w:rPr>
            </w:pPr>
            <w:r w:rsidRPr="008A0F05">
              <w:rPr>
                <w:lang w:val="ru-RU"/>
              </w:rPr>
              <w:t>100</w:t>
            </w:r>
          </w:p>
        </w:tc>
        <w:tc>
          <w:tcPr>
            <w:tcW w:w="2126" w:type="dxa"/>
            <w:shd w:val="clear" w:color="auto" w:fill="auto"/>
            <w:vAlign w:val="center"/>
          </w:tcPr>
          <w:p w:rsidR="006422F4" w:rsidRPr="008A0F05" w:rsidRDefault="006422F4" w:rsidP="00EF4ED4">
            <w:pPr>
              <w:jc w:val="center"/>
            </w:pPr>
          </w:p>
          <w:p w:rsidR="00FC4817" w:rsidRPr="008A0F05" w:rsidRDefault="00FC4817" w:rsidP="00EF4ED4">
            <w:pPr>
              <w:jc w:val="center"/>
              <w:rPr>
                <w:lang w:val="ru-RU"/>
              </w:rPr>
            </w:pPr>
            <w:r w:rsidRPr="008A0F05">
              <w:rPr>
                <w:lang w:val="ru-RU"/>
              </w:rPr>
              <w:t>100</w:t>
            </w:r>
          </w:p>
        </w:tc>
      </w:tr>
    </w:tbl>
    <w:p w:rsidR="0015290D" w:rsidRPr="008A0F05" w:rsidRDefault="0015290D" w:rsidP="00AE2B04">
      <w:pPr>
        <w:ind w:firstLine="567"/>
        <w:jc w:val="both"/>
        <w:rPr>
          <w:b/>
          <w:lang w:val="ru-RU"/>
        </w:rPr>
      </w:pPr>
    </w:p>
    <w:p w:rsidR="00AE2B04" w:rsidRPr="008A0F05" w:rsidRDefault="00AE2B04" w:rsidP="00AE2B04">
      <w:pPr>
        <w:ind w:firstLine="567"/>
        <w:jc w:val="both"/>
        <w:rPr>
          <w:b/>
        </w:rPr>
      </w:pPr>
      <w:r w:rsidRPr="008A0F05">
        <w:rPr>
          <w:b/>
        </w:rPr>
        <w:t>Стратегическое направление 4 «Внутренние процессы»</w:t>
      </w:r>
    </w:p>
    <w:p w:rsidR="00AE2B04" w:rsidRPr="008A0F05" w:rsidRDefault="00AE2B04" w:rsidP="00AE2B04">
      <w:pPr>
        <w:ind w:firstLine="567"/>
        <w:jc w:val="both"/>
        <w:rPr>
          <w:rFonts w:eastAsia="MS Mincho"/>
          <w:b/>
          <w:lang w:val="ru-RU"/>
        </w:rPr>
      </w:pPr>
      <w:r w:rsidRPr="008A0F05">
        <w:rPr>
          <w:b/>
        </w:rPr>
        <w:t>Цель 4.1</w:t>
      </w:r>
      <w:r w:rsidRPr="008A0F05">
        <w:rPr>
          <w:rFonts w:eastAsia="MS Mincho"/>
          <w:b/>
        </w:rPr>
        <w:t>Совершенствование предоставления медицинских услуг</w:t>
      </w:r>
    </w:p>
    <w:p w:rsidR="00AE2B04" w:rsidRPr="008A0F05" w:rsidRDefault="00AE2B04" w:rsidP="00AE2B04">
      <w:pPr>
        <w:ind w:firstLine="567"/>
        <w:jc w:val="both"/>
        <w:rPr>
          <w:rFonts w:eastAsia="MS Mincho"/>
          <w:b/>
          <w:lang w:val="ru-RU"/>
        </w:rPr>
      </w:pPr>
    </w:p>
    <w:tbl>
      <w:tblPr>
        <w:tblStyle w:val="af0"/>
        <w:tblW w:w="14601" w:type="dxa"/>
        <w:tblInd w:w="-34" w:type="dxa"/>
        <w:tblLayout w:type="fixed"/>
        <w:tblLook w:val="04A0" w:firstRow="1" w:lastRow="0" w:firstColumn="1" w:lastColumn="0" w:noHBand="0" w:noVBand="1"/>
      </w:tblPr>
      <w:tblGrid>
        <w:gridCol w:w="483"/>
        <w:gridCol w:w="3059"/>
        <w:gridCol w:w="1558"/>
        <w:gridCol w:w="1700"/>
        <w:gridCol w:w="1984"/>
        <w:gridCol w:w="1418"/>
        <w:gridCol w:w="2273"/>
        <w:gridCol w:w="2126"/>
      </w:tblGrid>
      <w:tr w:rsidR="008A0F05" w:rsidRPr="008A0F05" w:rsidTr="00EC78B7">
        <w:tc>
          <w:tcPr>
            <w:tcW w:w="483" w:type="dxa"/>
            <w:vMerge w:val="restart"/>
          </w:tcPr>
          <w:p w:rsidR="00EC78B7" w:rsidRPr="008A0F05" w:rsidRDefault="00EC78B7" w:rsidP="00EA7461">
            <w:pPr>
              <w:jc w:val="center"/>
              <w:rPr>
                <w:b/>
              </w:rPr>
            </w:pPr>
            <w:r w:rsidRPr="008A0F05">
              <w:rPr>
                <w:b/>
              </w:rPr>
              <w:t>№</w:t>
            </w:r>
          </w:p>
        </w:tc>
        <w:tc>
          <w:tcPr>
            <w:tcW w:w="3059" w:type="dxa"/>
            <w:vMerge w:val="restart"/>
          </w:tcPr>
          <w:p w:rsidR="00EC78B7" w:rsidRPr="008A0F05" w:rsidRDefault="00EC78B7" w:rsidP="00EA7461">
            <w:pPr>
              <w:jc w:val="center"/>
              <w:rPr>
                <w:b/>
              </w:rPr>
            </w:pPr>
            <w:r w:rsidRPr="008A0F05">
              <w:rPr>
                <w:b/>
              </w:rPr>
              <w:t>Наименование целевого индикатора</w:t>
            </w:r>
          </w:p>
        </w:tc>
        <w:tc>
          <w:tcPr>
            <w:tcW w:w="1558" w:type="dxa"/>
            <w:vMerge w:val="restart"/>
          </w:tcPr>
          <w:p w:rsidR="00EC78B7" w:rsidRPr="008A0F05" w:rsidRDefault="00EC78B7" w:rsidP="00EA7461">
            <w:pPr>
              <w:jc w:val="center"/>
              <w:rPr>
                <w:b/>
              </w:rPr>
            </w:pPr>
            <w:r w:rsidRPr="008A0F05">
              <w:rPr>
                <w:b/>
              </w:rPr>
              <w:t xml:space="preserve">Ед. измерения </w:t>
            </w:r>
          </w:p>
        </w:tc>
        <w:tc>
          <w:tcPr>
            <w:tcW w:w="1700" w:type="dxa"/>
            <w:vMerge w:val="restart"/>
          </w:tcPr>
          <w:p w:rsidR="00EC78B7" w:rsidRPr="008A0F05" w:rsidRDefault="00EC78B7" w:rsidP="00EA7461">
            <w:pPr>
              <w:jc w:val="center"/>
              <w:rPr>
                <w:b/>
              </w:rPr>
            </w:pPr>
            <w:r w:rsidRPr="008A0F05">
              <w:rPr>
                <w:b/>
              </w:rPr>
              <w:t>Источник информации</w:t>
            </w:r>
          </w:p>
        </w:tc>
        <w:tc>
          <w:tcPr>
            <w:tcW w:w="1984" w:type="dxa"/>
            <w:vMerge w:val="restart"/>
          </w:tcPr>
          <w:p w:rsidR="00EC78B7" w:rsidRPr="008A0F05" w:rsidRDefault="00EC78B7" w:rsidP="00EA7461">
            <w:pPr>
              <w:jc w:val="center"/>
              <w:rPr>
                <w:b/>
              </w:rPr>
            </w:pPr>
            <w:r w:rsidRPr="008A0F05">
              <w:rPr>
                <w:b/>
              </w:rPr>
              <w:t>Ответственные</w:t>
            </w:r>
          </w:p>
        </w:tc>
        <w:tc>
          <w:tcPr>
            <w:tcW w:w="1418" w:type="dxa"/>
            <w:vMerge w:val="restart"/>
          </w:tcPr>
          <w:p w:rsidR="00EC78B7" w:rsidRPr="008A0F05" w:rsidRDefault="00EC78B7" w:rsidP="00EA7461">
            <w:pPr>
              <w:jc w:val="center"/>
              <w:rPr>
                <w:b/>
              </w:rPr>
            </w:pPr>
            <w:r w:rsidRPr="008A0F05">
              <w:rPr>
                <w:b/>
              </w:rPr>
              <w:t>Факт тек.года</w:t>
            </w:r>
          </w:p>
          <w:p w:rsidR="00EC78B7" w:rsidRPr="008A0F05" w:rsidRDefault="00EC78B7" w:rsidP="00E00E9A">
            <w:pPr>
              <w:jc w:val="center"/>
              <w:rPr>
                <w:b/>
              </w:rPr>
            </w:pPr>
            <w:r w:rsidRPr="008A0F05">
              <w:rPr>
                <w:b/>
              </w:rPr>
              <w:t>201</w:t>
            </w:r>
            <w:r w:rsidR="006422F4" w:rsidRPr="008A0F05">
              <w:rPr>
                <w:b/>
                <w:lang w:val="ru-RU"/>
              </w:rPr>
              <w:t>8</w:t>
            </w:r>
            <w:r w:rsidRPr="008A0F05">
              <w:rPr>
                <w:b/>
              </w:rPr>
              <w:t xml:space="preserve"> год</w:t>
            </w:r>
          </w:p>
        </w:tc>
        <w:tc>
          <w:tcPr>
            <w:tcW w:w="4399" w:type="dxa"/>
            <w:gridSpan w:val="2"/>
          </w:tcPr>
          <w:p w:rsidR="00EC78B7" w:rsidRPr="008A0F05" w:rsidRDefault="00EC78B7" w:rsidP="00EC78B7">
            <w:pPr>
              <w:rPr>
                <w:b/>
              </w:rPr>
            </w:pPr>
            <w:r w:rsidRPr="008A0F05">
              <w:rPr>
                <w:b/>
              </w:rPr>
              <w:t>План (годы)</w:t>
            </w:r>
          </w:p>
        </w:tc>
      </w:tr>
      <w:tr w:rsidR="008A0F05" w:rsidRPr="008A0F05" w:rsidTr="00EC78B7">
        <w:tc>
          <w:tcPr>
            <w:tcW w:w="483" w:type="dxa"/>
            <w:vMerge/>
          </w:tcPr>
          <w:p w:rsidR="00EC78B7" w:rsidRPr="008A0F05" w:rsidRDefault="00EC78B7" w:rsidP="00EA7461">
            <w:pPr>
              <w:jc w:val="center"/>
            </w:pPr>
          </w:p>
        </w:tc>
        <w:tc>
          <w:tcPr>
            <w:tcW w:w="3059" w:type="dxa"/>
            <w:vMerge/>
          </w:tcPr>
          <w:p w:rsidR="00EC78B7" w:rsidRPr="008A0F05" w:rsidRDefault="00EC78B7" w:rsidP="00EA7461">
            <w:pPr>
              <w:jc w:val="center"/>
            </w:pPr>
          </w:p>
        </w:tc>
        <w:tc>
          <w:tcPr>
            <w:tcW w:w="1558" w:type="dxa"/>
            <w:vMerge/>
          </w:tcPr>
          <w:p w:rsidR="00EC78B7" w:rsidRPr="008A0F05" w:rsidRDefault="00EC78B7" w:rsidP="00EA7461">
            <w:pPr>
              <w:jc w:val="center"/>
            </w:pPr>
          </w:p>
        </w:tc>
        <w:tc>
          <w:tcPr>
            <w:tcW w:w="1700" w:type="dxa"/>
            <w:vMerge/>
          </w:tcPr>
          <w:p w:rsidR="00EC78B7" w:rsidRPr="008A0F05" w:rsidRDefault="00EC78B7" w:rsidP="00EA7461">
            <w:pPr>
              <w:jc w:val="center"/>
            </w:pPr>
          </w:p>
        </w:tc>
        <w:tc>
          <w:tcPr>
            <w:tcW w:w="1984" w:type="dxa"/>
            <w:vMerge/>
          </w:tcPr>
          <w:p w:rsidR="00EC78B7" w:rsidRPr="008A0F05" w:rsidRDefault="00EC78B7" w:rsidP="00EA7461">
            <w:pPr>
              <w:jc w:val="center"/>
            </w:pPr>
          </w:p>
        </w:tc>
        <w:tc>
          <w:tcPr>
            <w:tcW w:w="1418" w:type="dxa"/>
            <w:vMerge/>
          </w:tcPr>
          <w:p w:rsidR="00EC78B7" w:rsidRPr="008A0F05" w:rsidRDefault="00EC78B7" w:rsidP="00EA7461">
            <w:pPr>
              <w:jc w:val="center"/>
            </w:pPr>
          </w:p>
        </w:tc>
        <w:tc>
          <w:tcPr>
            <w:tcW w:w="2273" w:type="dxa"/>
          </w:tcPr>
          <w:p w:rsidR="00EC78B7" w:rsidRPr="008A0F05" w:rsidRDefault="006422F4" w:rsidP="00EA7461">
            <w:pPr>
              <w:jc w:val="center"/>
            </w:pPr>
            <w:r w:rsidRPr="008A0F05">
              <w:rPr>
                <w:b/>
              </w:rPr>
              <w:t>2019</w:t>
            </w:r>
            <w:r w:rsidR="00EC78B7" w:rsidRPr="008A0F05">
              <w:rPr>
                <w:b/>
              </w:rPr>
              <w:t xml:space="preserve"> год</w:t>
            </w:r>
          </w:p>
        </w:tc>
        <w:tc>
          <w:tcPr>
            <w:tcW w:w="2126" w:type="dxa"/>
          </w:tcPr>
          <w:p w:rsidR="00EC78B7" w:rsidRPr="008A0F05" w:rsidRDefault="006422F4" w:rsidP="00EA7461">
            <w:pPr>
              <w:jc w:val="center"/>
            </w:pPr>
            <w:r w:rsidRPr="008A0F05">
              <w:rPr>
                <w:b/>
              </w:rPr>
              <w:t>2020</w:t>
            </w:r>
            <w:r w:rsidR="00EC78B7" w:rsidRPr="008A0F05">
              <w:rPr>
                <w:b/>
              </w:rPr>
              <w:t xml:space="preserve"> год</w:t>
            </w:r>
          </w:p>
        </w:tc>
      </w:tr>
      <w:tr w:rsidR="008A0F05" w:rsidRPr="008A0F05" w:rsidTr="00EC78B7">
        <w:tc>
          <w:tcPr>
            <w:tcW w:w="483" w:type="dxa"/>
          </w:tcPr>
          <w:p w:rsidR="00EC78B7" w:rsidRPr="008A0F05" w:rsidRDefault="00EC78B7" w:rsidP="00EA7461">
            <w:pPr>
              <w:jc w:val="center"/>
            </w:pPr>
            <w:r w:rsidRPr="008A0F05">
              <w:t>1</w:t>
            </w:r>
          </w:p>
        </w:tc>
        <w:tc>
          <w:tcPr>
            <w:tcW w:w="3059" w:type="dxa"/>
          </w:tcPr>
          <w:p w:rsidR="00EC78B7" w:rsidRPr="008A0F05" w:rsidRDefault="00EC78B7" w:rsidP="00EA7461">
            <w:pPr>
              <w:jc w:val="center"/>
            </w:pPr>
            <w:r w:rsidRPr="008A0F05">
              <w:t>2</w:t>
            </w:r>
          </w:p>
        </w:tc>
        <w:tc>
          <w:tcPr>
            <w:tcW w:w="1558" w:type="dxa"/>
          </w:tcPr>
          <w:p w:rsidR="00EC78B7" w:rsidRPr="008A0F05" w:rsidRDefault="00EC78B7" w:rsidP="00EA7461">
            <w:pPr>
              <w:jc w:val="center"/>
            </w:pPr>
            <w:r w:rsidRPr="008A0F05">
              <w:t>3</w:t>
            </w:r>
          </w:p>
        </w:tc>
        <w:tc>
          <w:tcPr>
            <w:tcW w:w="1700" w:type="dxa"/>
          </w:tcPr>
          <w:p w:rsidR="00EC78B7" w:rsidRPr="008A0F05" w:rsidRDefault="00EC78B7" w:rsidP="00EA7461">
            <w:pPr>
              <w:jc w:val="center"/>
            </w:pPr>
            <w:r w:rsidRPr="008A0F05">
              <w:t>4</w:t>
            </w:r>
          </w:p>
        </w:tc>
        <w:tc>
          <w:tcPr>
            <w:tcW w:w="1984" w:type="dxa"/>
          </w:tcPr>
          <w:p w:rsidR="00EC78B7" w:rsidRPr="008A0F05" w:rsidRDefault="00EC78B7" w:rsidP="00EA7461">
            <w:pPr>
              <w:jc w:val="center"/>
            </w:pPr>
            <w:r w:rsidRPr="008A0F05">
              <w:t>5</w:t>
            </w:r>
          </w:p>
        </w:tc>
        <w:tc>
          <w:tcPr>
            <w:tcW w:w="1418" w:type="dxa"/>
          </w:tcPr>
          <w:p w:rsidR="00EC78B7" w:rsidRPr="008A0F05" w:rsidRDefault="00EC78B7" w:rsidP="00EA7461">
            <w:pPr>
              <w:jc w:val="center"/>
            </w:pPr>
            <w:r w:rsidRPr="008A0F05">
              <w:t>6</w:t>
            </w:r>
          </w:p>
        </w:tc>
        <w:tc>
          <w:tcPr>
            <w:tcW w:w="2273" w:type="dxa"/>
          </w:tcPr>
          <w:p w:rsidR="00EC78B7" w:rsidRPr="008A0F05" w:rsidRDefault="00EC78B7" w:rsidP="00EA7461">
            <w:pPr>
              <w:jc w:val="center"/>
            </w:pPr>
            <w:r w:rsidRPr="008A0F05">
              <w:t>8</w:t>
            </w:r>
          </w:p>
        </w:tc>
        <w:tc>
          <w:tcPr>
            <w:tcW w:w="2126" w:type="dxa"/>
          </w:tcPr>
          <w:p w:rsidR="00EC78B7" w:rsidRPr="008A0F05" w:rsidRDefault="00EC78B7" w:rsidP="00EA7461">
            <w:pPr>
              <w:jc w:val="center"/>
            </w:pPr>
            <w:r w:rsidRPr="008A0F05">
              <w:t>9</w:t>
            </w:r>
          </w:p>
        </w:tc>
      </w:tr>
      <w:tr w:rsidR="008A0F05" w:rsidRPr="008A0F05" w:rsidTr="00EC78B7">
        <w:tc>
          <w:tcPr>
            <w:tcW w:w="483" w:type="dxa"/>
          </w:tcPr>
          <w:p w:rsidR="00EC78B7" w:rsidRPr="008A0F05" w:rsidRDefault="00EC78B7" w:rsidP="00EA7461">
            <w:pPr>
              <w:jc w:val="center"/>
            </w:pPr>
          </w:p>
        </w:tc>
        <w:tc>
          <w:tcPr>
            <w:tcW w:w="3059" w:type="dxa"/>
          </w:tcPr>
          <w:p w:rsidR="00EC78B7" w:rsidRPr="008A0F05" w:rsidRDefault="00EC78B7" w:rsidP="00EA7461">
            <w:pPr>
              <w:jc w:val="center"/>
              <w:rPr>
                <w:b/>
              </w:rPr>
            </w:pPr>
            <w:r w:rsidRPr="008A0F05">
              <w:rPr>
                <w:b/>
              </w:rPr>
              <w:t>Целевые индикаторы</w:t>
            </w:r>
          </w:p>
        </w:tc>
        <w:tc>
          <w:tcPr>
            <w:tcW w:w="1558" w:type="dxa"/>
          </w:tcPr>
          <w:p w:rsidR="00EC78B7" w:rsidRPr="008A0F05" w:rsidRDefault="00EC78B7" w:rsidP="00EA7461">
            <w:pPr>
              <w:jc w:val="center"/>
            </w:pPr>
          </w:p>
        </w:tc>
        <w:tc>
          <w:tcPr>
            <w:tcW w:w="1700" w:type="dxa"/>
          </w:tcPr>
          <w:p w:rsidR="00EC78B7" w:rsidRPr="008A0F05" w:rsidRDefault="00EC78B7" w:rsidP="00EA7461">
            <w:pPr>
              <w:jc w:val="center"/>
            </w:pPr>
          </w:p>
        </w:tc>
        <w:tc>
          <w:tcPr>
            <w:tcW w:w="1984" w:type="dxa"/>
          </w:tcPr>
          <w:p w:rsidR="00EC78B7" w:rsidRPr="008A0F05" w:rsidRDefault="00EC78B7" w:rsidP="00EA7461">
            <w:pPr>
              <w:jc w:val="center"/>
            </w:pPr>
          </w:p>
        </w:tc>
        <w:tc>
          <w:tcPr>
            <w:tcW w:w="1418" w:type="dxa"/>
          </w:tcPr>
          <w:p w:rsidR="00EC78B7" w:rsidRPr="008A0F05" w:rsidRDefault="00EC78B7" w:rsidP="00EA7461">
            <w:pPr>
              <w:jc w:val="center"/>
            </w:pPr>
          </w:p>
        </w:tc>
        <w:tc>
          <w:tcPr>
            <w:tcW w:w="2273" w:type="dxa"/>
          </w:tcPr>
          <w:p w:rsidR="00EC78B7" w:rsidRPr="008A0F05" w:rsidRDefault="00EC78B7" w:rsidP="00EA7461">
            <w:pPr>
              <w:jc w:val="center"/>
            </w:pPr>
          </w:p>
        </w:tc>
        <w:tc>
          <w:tcPr>
            <w:tcW w:w="2126" w:type="dxa"/>
          </w:tcPr>
          <w:p w:rsidR="00EC78B7" w:rsidRPr="008A0F05" w:rsidRDefault="00EC78B7" w:rsidP="00EA7461">
            <w:pPr>
              <w:jc w:val="center"/>
            </w:pPr>
          </w:p>
        </w:tc>
      </w:tr>
      <w:tr w:rsidR="008A0F05" w:rsidRPr="008A0F05" w:rsidTr="007345E1">
        <w:trPr>
          <w:trHeight w:val="2263"/>
        </w:trPr>
        <w:tc>
          <w:tcPr>
            <w:tcW w:w="483" w:type="dxa"/>
            <w:vAlign w:val="center"/>
          </w:tcPr>
          <w:p w:rsidR="00EC78B7" w:rsidRPr="008A0F05" w:rsidRDefault="00EC78B7" w:rsidP="005A33C3">
            <w:r w:rsidRPr="008A0F05">
              <w:lastRenderedPageBreak/>
              <w:t>1</w:t>
            </w:r>
          </w:p>
        </w:tc>
        <w:tc>
          <w:tcPr>
            <w:tcW w:w="3059" w:type="dxa"/>
            <w:vAlign w:val="center"/>
          </w:tcPr>
          <w:p w:rsidR="00EC78B7" w:rsidRPr="008A0F05" w:rsidRDefault="00EC78B7" w:rsidP="005A33C3">
            <w:pPr>
              <w:spacing w:before="100" w:beforeAutospacing="1" w:after="100" w:afterAutospacing="1"/>
              <w:rPr>
                <w:lang w:val="ru-RU" w:eastAsia="ru-RU"/>
              </w:rPr>
            </w:pPr>
            <w:r w:rsidRPr="008A0F05">
              <w:rPr>
                <w:lang w:val="ru-RU" w:eastAsia="ru-RU"/>
              </w:rPr>
              <w:t>Общая летальность</w:t>
            </w:r>
          </w:p>
        </w:tc>
        <w:tc>
          <w:tcPr>
            <w:tcW w:w="1558" w:type="dxa"/>
            <w:vAlign w:val="center"/>
          </w:tcPr>
          <w:p w:rsidR="00EC78B7" w:rsidRPr="008A0F05" w:rsidRDefault="00EC78B7" w:rsidP="005A33C3">
            <w:pPr>
              <w:rPr>
                <w:lang w:val="ru-RU"/>
              </w:rPr>
            </w:pPr>
            <w:r w:rsidRPr="008A0F05">
              <w:rPr>
                <w:lang w:val="ru-RU" w:eastAsia="ru-RU"/>
              </w:rPr>
              <w:t>%</w:t>
            </w:r>
          </w:p>
        </w:tc>
        <w:tc>
          <w:tcPr>
            <w:tcW w:w="1700" w:type="dxa"/>
            <w:vAlign w:val="center"/>
          </w:tcPr>
          <w:p w:rsidR="00EC78B7" w:rsidRPr="008A0F05" w:rsidRDefault="00EC78B7" w:rsidP="005A33C3">
            <w:r w:rsidRPr="008A0F05">
              <w:t>Стат.данные</w:t>
            </w:r>
          </w:p>
        </w:tc>
        <w:tc>
          <w:tcPr>
            <w:tcW w:w="1984" w:type="dxa"/>
            <w:vAlign w:val="center"/>
          </w:tcPr>
          <w:p w:rsidR="00EC78B7" w:rsidRPr="008A0F05" w:rsidRDefault="005A33C3" w:rsidP="005A33C3">
            <w:pPr>
              <w:pStyle w:val="a"/>
              <w:numPr>
                <w:ilvl w:val="0"/>
                <w:numId w:val="0"/>
              </w:numPr>
              <w:rPr>
                <w:rFonts w:ascii="Times New Roman" w:hAnsi="Times New Roman" w:cs="Times New Roman"/>
                <w:sz w:val="24"/>
                <w:szCs w:val="24"/>
              </w:rPr>
            </w:pPr>
            <w:r w:rsidRPr="008A0F05">
              <w:rPr>
                <w:rFonts w:ascii="Times New Roman" w:hAnsi="Times New Roman" w:cs="Times New Roman"/>
                <w:sz w:val="24"/>
                <w:szCs w:val="24"/>
              </w:rPr>
              <w:t>Генеральный д</w:t>
            </w:r>
            <w:r w:rsidR="00EC78B7" w:rsidRPr="008A0F05">
              <w:rPr>
                <w:rFonts w:ascii="Times New Roman" w:hAnsi="Times New Roman" w:cs="Times New Roman"/>
                <w:sz w:val="24"/>
                <w:szCs w:val="24"/>
              </w:rPr>
              <w:t>иректор,</w:t>
            </w:r>
          </w:p>
          <w:p w:rsidR="00EC78B7" w:rsidRPr="008A0F05" w:rsidRDefault="00EC78B7" w:rsidP="005A33C3">
            <w:pPr>
              <w:pStyle w:val="a"/>
              <w:numPr>
                <w:ilvl w:val="0"/>
                <w:numId w:val="0"/>
              </w:numPr>
              <w:rPr>
                <w:rFonts w:ascii="Times New Roman" w:hAnsi="Times New Roman" w:cs="Times New Roman"/>
                <w:sz w:val="24"/>
                <w:szCs w:val="24"/>
              </w:rPr>
            </w:pPr>
            <w:r w:rsidRPr="008A0F05">
              <w:rPr>
                <w:rFonts w:ascii="Times New Roman" w:hAnsi="Times New Roman" w:cs="Times New Roman"/>
                <w:sz w:val="24"/>
                <w:szCs w:val="24"/>
              </w:rPr>
              <w:t>Заместитель</w:t>
            </w:r>
            <w:r w:rsidR="005A33C3" w:rsidRPr="008A0F05">
              <w:rPr>
                <w:rFonts w:ascii="Times New Roman" w:hAnsi="Times New Roman" w:cs="Times New Roman"/>
                <w:sz w:val="24"/>
                <w:szCs w:val="24"/>
              </w:rPr>
              <w:t xml:space="preserve"> </w:t>
            </w:r>
            <w:proofErr w:type="spellStart"/>
            <w:r w:rsidR="005A33C3" w:rsidRPr="008A0F05">
              <w:rPr>
                <w:rFonts w:ascii="Times New Roman" w:hAnsi="Times New Roman" w:cs="Times New Roman"/>
                <w:sz w:val="24"/>
                <w:szCs w:val="24"/>
              </w:rPr>
              <w:t>ген.директора</w:t>
            </w:r>
            <w:proofErr w:type="spellEnd"/>
            <w:r w:rsidRPr="008A0F05">
              <w:rPr>
                <w:rFonts w:ascii="Times New Roman" w:hAnsi="Times New Roman" w:cs="Times New Roman"/>
                <w:sz w:val="24"/>
                <w:szCs w:val="24"/>
              </w:rPr>
              <w:t xml:space="preserve"> по лече</w:t>
            </w:r>
            <w:r w:rsidR="005A33C3" w:rsidRPr="008A0F05">
              <w:rPr>
                <w:rFonts w:ascii="Times New Roman" w:hAnsi="Times New Roman" w:cs="Times New Roman"/>
                <w:sz w:val="24"/>
                <w:szCs w:val="24"/>
              </w:rPr>
              <w:t>бной работе, Медицинский директор</w:t>
            </w:r>
          </w:p>
        </w:tc>
        <w:tc>
          <w:tcPr>
            <w:tcW w:w="1418" w:type="dxa"/>
            <w:shd w:val="clear" w:color="auto" w:fill="FFFFFF" w:themeFill="background1"/>
            <w:vAlign w:val="center"/>
          </w:tcPr>
          <w:p w:rsidR="00EC78B7" w:rsidRPr="008A0F05" w:rsidRDefault="005A33C3" w:rsidP="005A33C3">
            <w:pPr>
              <w:jc w:val="center"/>
              <w:rPr>
                <w:lang w:val="ru-RU"/>
              </w:rPr>
            </w:pPr>
            <w:r w:rsidRPr="008A0F05">
              <w:rPr>
                <w:lang w:val="ru-RU"/>
              </w:rPr>
              <w:t>8</w:t>
            </w:r>
          </w:p>
        </w:tc>
        <w:tc>
          <w:tcPr>
            <w:tcW w:w="2273" w:type="dxa"/>
            <w:shd w:val="clear" w:color="auto" w:fill="FFFFFF" w:themeFill="background1"/>
            <w:vAlign w:val="center"/>
          </w:tcPr>
          <w:p w:rsidR="00EC78B7" w:rsidRPr="008A0F05" w:rsidRDefault="005A33C3" w:rsidP="005A33C3">
            <w:pPr>
              <w:jc w:val="center"/>
              <w:rPr>
                <w:lang w:val="ru-RU"/>
              </w:rPr>
            </w:pPr>
            <w:r w:rsidRPr="008A0F05">
              <w:rPr>
                <w:lang w:val="ru-RU"/>
              </w:rPr>
              <w:t>7</w:t>
            </w:r>
          </w:p>
        </w:tc>
        <w:tc>
          <w:tcPr>
            <w:tcW w:w="2126" w:type="dxa"/>
            <w:shd w:val="clear" w:color="auto" w:fill="FFFFFF" w:themeFill="background1"/>
            <w:vAlign w:val="center"/>
          </w:tcPr>
          <w:p w:rsidR="00EC78B7" w:rsidRPr="008A0F05" w:rsidRDefault="005A33C3" w:rsidP="005A33C3">
            <w:pPr>
              <w:jc w:val="center"/>
              <w:rPr>
                <w:lang w:val="ru-RU"/>
              </w:rPr>
            </w:pPr>
            <w:r w:rsidRPr="008A0F05">
              <w:rPr>
                <w:lang w:val="ru-RU"/>
              </w:rPr>
              <w:t>5</w:t>
            </w:r>
          </w:p>
        </w:tc>
      </w:tr>
      <w:tr w:rsidR="008A0F05" w:rsidRPr="008A0F05" w:rsidTr="005A33C3">
        <w:tc>
          <w:tcPr>
            <w:tcW w:w="483" w:type="dxa"/>
            <w:vAlign w:val="center"/>
          </w:tcPr>
          <w:p w:rsidR="00EC78B7" w:rsidRPr="008A0F05" w:rsidRDefault="00EC78B7" w:rsidP="005A33C3">
            <w:pPr>
              <w:rPr>
                <w:lang w:val="ru-RU"/>
              </w:rPr>
            </w:pPr>
            <w:r w:rsidRPr="008A0F05">
              <w:rPr>
                <w:lang w:val="ru-RU"/>
              </w:rPr>
              <w:t>2</w:t>
            </w:r>
          </w:p>
        </w:tc>
        <w:tc>
          <w:tcPr>
            <w:tcW w:w="3059" w:type="dxa"/>
            <w:vAlign w:val="center"/>
          </w:tcPr>
          <w:p w:rsidR="00EC78B7" w:rsidRPr="008A0F05" w:rsidRDefault="00EC78B7" w:rsidP="005A33C3">
            <w:r w:rsidRPr="008A0F05">
              <w:t>Отсутствие обоснованных жалоб</w:t>
            </w:r>
          </w:p>
        </w:tc>
        <w:tc>
          <w:tcPr>
            <w:tcW w:w="1558" w:type="dxa"/>
            <w:vAlign w:val="center"/>
          </w:tcPr>
          <w:p w:rsidR="00EC78B7" w:rsidRPr="008A0F05" w:rsidRDefault="00EC78B7" w:rsidP="005A33C3">
            <w:r w:rsidRPr="008A0F05">
              <w:t>Количество</w:t>
            </w:r>
          </w:p>
        </w:tc>
        <w:tc>
          <w:tcPr>
            <w:tcW w:w="1700" w:type="dxa"/>
            <w:vAlign w:val="center"/>
          </w:tcPr>
          <w:p w:rsidR="00EC78B7" w:rsidRPr="008A0F05" w:rsidRDefault="00EC78B7" w:rsidP="005A33C3">
            <w:pPr>
              <w:rPr>
                <w:lang w:val="ru-RU"/>
              </w:rPr>
            </w:pPr>
            <w:r w:rsidRPr="008A0F05">
              <w:rPr>
                <w:lang w:val="ru-RU"/>
              </w:rPr>
              <w:t>Менеджер по качеству</w:t>
            </w:r>
          </w:p>
        </w:tc>
        <w:tc>
          <w:tcPr>
            <w:tcW w:w="1984" w:type="dxa"/>
            <w:vAlign w:val="center"/>
          </w:tcPr>
          <w:p w:rsidR="00EC78B7" w:rsidRPr="008A0F05" w:rsidRDefault="00EC78B7" w:rsidP="005A33C3">
            <w:pPr>
              <w:rPr>
                <w:lang w:val="ru-RU"/>
              </w:rPr>
            </w:pPr>
            <w:r w:rsidRPr="008A0F05">
              <w:t>Заместитель</w:t>
            </w:r>
            <w:r w:rsidRPr="008A0F05">
              <w:rPr>
                <w:lang w:val="ru-RU"/>
              </w:rPr>
              <w:t xml:space="preserve"> </w:t>
            </w:r>
            <w:r w:rsidR="005A33C3" w:rsidRPr="008A0F05">
              <w:rPr>
                <w:lang w:val="ru-RU"/>
              </w:rPr>
              <w:t xml:space="preserve">ген. директора </w:t>
            </w:r>
            <w:r w:rsidRPr="008A0F05">
              <w:rPr>
                <w:lang w:val="ru-RU"/>
              </w:rPr>
              <w:t>по лечебной работе</w:t>
            </w:r>
          </w:p>
          <w:p w:rsidR="00EC78B7" w:rsidRPr="008A0F05" w:rsidRDefault="00EC78B7" w:rsidP="005A33C3">
            <w:pPr>
              <w:rPr>
                <w:lang w:val="ru-RU"/>
              </w:rPr>
            </w:pPr>
            <w:r w:rsidRPr="008A0F05">
              <w:rPr>
                <w:lang w:val="ru-RU"/>
              </w:rPr>
              <w:t>Медицинский директор</w:t>
            </w:r>
          </w:p>
        </w:tc>
        <w:tc>
          <w:tcPr>
            <w:tcW w:w="1418" w:type="dxa"/>
            <w:vAlign w:val="center"/>
          </w:tcPr>
          <w:p w:rsidR="00EC78B7" w:rsidRPr="008A0F05" w:rsidRDefault="00EC78B7" w:rsidP="005A33C3">
            <w:pPr>
              <w:jc w:val="center"/>
            </w:pPr>
            <w:r w:rsidRPr="008A0F05">
              <w:t>0</w:t>
            </w:r>
          </w:p>
        </w:tc>
        <w:tc>
          <w:tcPr>
            <w:tcW w:w="2273" w:type="dxa"/>
            <w:vAlign w:val="center"/>
          </w:tcPr>
          <w:p w:rsidR="00EC78B7" w:rsidRPr="008A0F05" w:rsidRDefault="00EC78B7" w:rsidP="005A33C3">
            <w:pPr>
              <w:jc w:val="center"/>
            </w:pPr>
            <w:r w:rsidRPr="008A0F05">
              <w:t>0</w:t>
            </w:r>
          </w:p>
        </w:tc>
        <w:tc>
          <w:tcPr>
            <w:tcW w:w="2126" w:type="dxa"/>
            <w:vAlign w:val="center"/>
          </w:tcPr>
          <w:p w:rsidR="00EC78B7" w:rsidRPr="008A0F05" w:rsidRDefault="00EC78B7" w:rsidP="005A33C3">
            <w:pPr>
              <w:jc w:val="center"/>
            </w:pPr>
            <w:r w:rsidRPr="008A0F05">
              <w:t>0</w:t>
            </w:r>
          </w:p>
        </w:tc>
      </w:tr>
      <w:tr w:rsidR="008A0F05" w:rsidRPr="008A0F05" w:rsidTr="005A33C3">
        <w:tc>
          <w:tcPr>
            <w:tcW w:w="483" w:type="dxa"/>
            <w:vAlign w:val="center"/>
          </w:tcPr>
          <w:p w:rsidR="00EC78B7" w:rsidRPr="008A0F05" w:rsidRDefault="00EC78B7" w:rsidP="005A33C3">
            <w:pPr>
              <w:rPr>
                <w:lang w:val="ru-RU"/>
              </w:rPr>
            </w:pPr>
            <w:r w:rsidRPr="008A0F05">
              <w:rPr>
                <w:lang w:val="ru-RU"/>
              </w:rPr>
              <w:t>3</w:t>
            </w:r>
          </w:p>
        </w:tc>
        <w:tc>
          <w:tcPr>
            <w:tcW w:w="3059" w:type="dxa"/>
            <w:vAlign w:val="center"/>
          </w:tcPr>
          <w:p w:rsidR="00EC78B7" w:rsidRPr="008A0F05" w:rsidRDefault="00EC78B7" w:rsidP="005A33C3">
            <w:pPr>
              <w:rPr>
                <w:lang w:val="ru-RU"/>
              </w:rPr>
            </w:pPr>
            <w:r w:rsidRPr="008A0F05">
              <w:rPr>
                <w:lang w:val="ru-RU"/>
              </w:rPr>
              <w:t>Снижение случаев ВБИ</w:t>
            </w:r>
          </w:p>
        </w:tc>
        <w:tc>
          <w:tcPr>
            <w:tcW w:w="1558" w:type="dxa"/>
            <w:vAlign w:val="center"/>
          </w:tcPr>
          <w:p w:rsidR="00EC78B7" w:rsidRPr="008A0F05" w:rsidRDefault="00EC78B7" w:rsidP="005A33C3">
            <w:pPr>
              <w:rPr>
                <w:lang w:val="ru-RU"/>
              </w:rPr>
            </w:pPr>
            <w:r w:rsidRPr="008A0F05">
              <w:rPr>
                <w:lang w:val="ru-RU"/>
              </w:rPr>
              <w:t>%</w:t>
            </w:r>
          </w:p>
        </w:tc>
        <w:tc>
          <w:tcPr>
            <w:tcW w:w="1700" w:type="dxa"/>
            <w:vAlign w:val="center"/>
          </w:tcPr>
          <w:p w:rsidR="00EC78B7" w:rsidRPr="008A0F05" w:rsidRDefault="00EC78B7" w:rsidP="005A33C3">
            <w:pPr>
              <w:rPr>
                <w:lang w:val="ru-RU"/>
              </w:rPr>
            </w:pPr>
            <w:r w:rsidRPr="008A0F05">
              <w:t>Стат.данные</w:t>
            </w:r>
          </w:p>
        </w:tc>
        <w:tc>
          <w:tcPr>
            <w:tcW w:w="1984" w:type="dxa"/>
            <w:vAlign w:val="center"/>
          </w:tcPr>
          <w:p w:rsidR="00EC78B7" w:rsidRPr="008A0F05" w:rsidRDefault="00EC78B7" w:rsidP="005A33C3">
            <w:pPr>
              <w:rPr>
                <w:lang w:val="ru-RU"/>
              </w:rPr>
            </w:pPr>
            <w:r w:rsidRPr="008A0F05">
              <w:t>Заместитель</w:t>
            </w:r>
            <w:r w:rsidRPr="008A0F05">
              <w:rPr>
                <w:lang w:val="ru-RU"/>
              </w:rPr>
              <w:t xml:space="preserve"> </w:t>
            </w:r>
            <w:proofErr w:type="spellStart"/>
            <w:r w:rsidR="005A33C3" w:rsidRPr="008A0F05">
              <w:rPr>
                <w:lang w:val="ru-RU"/>
              </w:rPr>
              <w:t>ген.директора</w:t>
            </w:r>
            <w:proofErr w:type="spellEnd"/>
            <w:r w:rsidR="005A33C3" w:rsidRPr="008A0F05">
              <w:rPr>
                <w:lang w:val="ru-RU"/>
              </w:rPr>
              <w:t xml:space="preserve"> </w:t>
            </w:r>
            <w:r w:rsidRPr="008A0F05">
              <w:rPr>
                <w:lang w:val="ru-RU"/>
              </w:rPr>
              <w:t>по лечебной работе</w:t>
            </w:r>
          </w:p>
          <w:p w:rsidR="00EC78B7" w:rsidRPr="008A0F05" w:rsidRDefault="00EC78B7" w:rsidP="005A33C3">
            <w:pPr>
              <w:rPr>
                <w:lang w:val="ru-RU"/>
              </w:rPr>
            </w:pPr>
            <w:r w:rsidRPr="008A0F05">
              <w:rPr>
                <w:lang w:val="ru-RU"/>
              </w:rPr>
              <w:t>Медицинск</w:t>
            </w:r>
            <w:r w:rsidR="005A33C3" w:rsidRPr="008A0F05">
              <w:rPr>
                <w:lang w:val="ru-RU"/>
              </w:rPr>
              <w:t>ий директор, Региональные директора</w:t>
            </w:r>
          </w:p>
        </w:tc>
        <w:tc>
          <w:tcPr>
            <w:tcW w:w="1418" w:type="dxa"/>
            <w:vAlign w:val="center"/>
          </w:tcPr>
          <w:p w:rsidR="00EC78B7" w:rsidRPr="008A0F05" w:rsidRDefault="005A33C3" w:rsidP="005A33C3">
            <w:pPr>
              <w:jc w:val="center"/>
              <w:rPr>
                <w:lang w:val="ru-RU"/>
              </w:rPr>
            </w:pPr>
            <w:r w:rsidRPr="008A0F05">
              <w:rPr>
                <w:lang w:val="ru-RU"/>
              </w:rPr>
              <w:t>0</w:t>
            </w:r>
          </w:p>
        </w:tc>
        <w:tc>
          <w:tcPr>
            <w:tcW w:w="2273" w:type="dxa"/>
            <w:vAlign w:val="center"/>
          </w:tcPr>
          <w:p w:rsidR="00EC78B7" w:rsidRPr="008A0F05" w:rsidRDefault="005A33C3" w:rsidP="005A33C3">
            <w:pPr>
              <w:jc w:val="center"/>
              <w:rPr>
                <w:lang w:val="ru-RU"/>
              </w:rPr>
            </w:pPr>
            <w:r w:rsidRPr="008A0F05">
              <w:rPr>
                <w:lang w:val="ru-RU"/>
              </w:rPr>
              <w:t>0</w:t>
            </w:r>
          </w:p>
        </w:tc>
        <w:tc>
          <w:tcPr>
            <w:tcW w:w="2126" w:type="dxa"/>
            <w:vAlign w:val="center"/>
          </w:tcPr>
          <w:p w:rsidR="00EC78B7" w:rsidRPr="008A0F05" w:rsidRDefault="005A33C3" w:rsidP="005A33C3">
            <w:pPr>
              <w:jc w:val="center"/>
              <w:rPr>
                <w:lang w:val="ru-RU"/>
              </w:rPr>
            </w:pPr>
            <w:r w:rsidRPr="008A0F05">
              <w:rPr>
                <w:lang w:val="ru-RU"/>
              </w:rPr>
              <w:t>0</w:t>
            </w:r>
          </w:p>
        </w:tc>
      </w:tr>
    </w:tbl>
    <w:p w:rsidR="00871F8C" w:rsidRPr="008A0F05" w:rsidRDefault="00871F8C" w:rsidP="00871F8C">
      <w:pPr>
        <w:ind w:firstLine="567"/>
        <w:jc w:val="both"/>
        <w:rPr>
          <w:b/>
          <w:lang w:val="ru-RU"/>
        </w:rPr>
      </w:pPr>
    </w:p>
    <w:p w:rsidR="004A2984" w:rsidRPr="008A0F05" w:rsidRDefault="004A2984" w:rsidP="008A0F05">
      <w:pPr>
        <w:rPr>
          <w:b/>
          <w:lang w:val="ru-RU"/>
        </w:rPr>
      </w:pPr>
      <w:r w:rsidRPr="008A0F05">
        <w:rPr>
          <w:b/>
          <w:lang w:val="ru-RU"/>
        </w:rPr>
        <w:t xml:space="preserve">Основные направления, пути достижения поставленных целей </w:t>
      </w:r>
    </w:p>
    <w:p w:rsidR="004A2984" w:rsidRPr="008A0F05" w:rsidRDefault="004A2984" w:rsidP="004A2984">
      <w:pPr>
        <w:jc w:val="both"/>
        <w:rPr>
          <w:lang w:val="ru-RU"/>
        </w:rPr>
      </w:pPr>
      <w:r w:rsidRPr="008A0F05">
        <w:rPr>
          <w:lang w:val="ru-RU"/>
        </w:rPr>
        <w:t>Основными направлениями являются:</w:t>
      </w:r>
    </w:p>
    <w:p w:rsidR="004A2984" w:rsidRPr="008A0F05" w:rsidRDefault="004A2984" w:rsidP="004A2984">
      <w:pPr>
        <w:jc w:val="both"/>
        <w:rPr>
          <w:lang w:val="ru-RU"/>
        </w:rPr>
      </w:pPr>
      <w:r w:rsidRPr="008A0F05">
        <w:rPr>
          <w:lang w:val="ru-RU"/>
        </w:rPr>
        <w:t>1)</w:t>
      </w:r>
      <w:r w:rsidR="00DD1EA6" w:rsidRPr="008A0F05">
        <w:rPr>
          <w:lang w:val="ru-RU"/>
        </w:rPr>
        <w:t xml:space="preserve"> </w:t>
      </w:r>
      <w:r w:rsidRPr="008A0F05">
        <w:rPr>
          <w:lang w:val="ru-RU"/>
        </w:rPr>
        <w:t xml:space="preserve">развитие  </w:t>
      </w:r>
      <w:r w:rsidR="00DD1EA6" w:rsidRPr="008A0F05">
        <w:rPr>
          <w:lang w:val="ru-RU"/>
        </w:rPr>
        <w:t>корпоративного менеджмента</w:t>
      </w:r>
      <w:r w:rsidRPr="008A0F05">
        <w:rPr>
          <w:lang w:val="ru-RU"/>
        </w:rPr>
        <w:t xml:space="preserve">,  как основы </w:t>
      </w:r>
      <w:r w:rsidR="00DD1EA6" w:rsidRPr="008A0F05">
        <w:rPr>
          <w:lang w:val="ru-RU"/>
        </w:rPr>
        <w:t>для</w:t>
      </w:r>
      <w:r w:rsidRPr="008A0F05">
        <w:rPr>
          <w:lang w:val="ru-RU"/>
        </w:rPr>
        <w:t xml:space="preserve"> </w:t>
      </w:r>
      <w:r w:rsidR="00DD1EA6" w:rsidRPr="008A0F05">
        <w:rPr>
          <w:lang w:val="ru-RU"/>
        </w:rPr>
        <w:t xml:space="preserve"> качественного и рационального оказания медицинских услуг</w:t>
      </w:r>
      <w:r w:rsidRPr="008A0F05">
        <w:rPr>
          <w:lang w:val="ru-RU"/>
        </w:rPr>
        <w:t>;</w:t>
      </w:r>
    </w:p>
    <w:p w:rsidR="004A2984" w:rsidRPr="008A0F05" w:rsidRDefault="004A2984" w:rsidP="004A2984">
      <w:pPr>
        <w:jc w:val="both"/>
        <w:rPr>
          <w:lang w:val="ru-RU"/>
        </w:rPr>
      </w:pPr>
      <w:r w:rsidRPr="008A0F05">
        <w:rPr>
          <w:lang w:val="ru-RU"/>
        </w:rPr>
        <w:t>3)</w:t>
      </w:r>
      <w:r w:rsidR="00DD1EA6" w:rsidRPr="008A0F05">
        <w:rPr>
          <w:lang w:val="ru-RU"/>
        </w:rPr>
        <w:t xml:space="preserve"> </w:t>
      </w:r>
      <w:r w:rsidRPr="008A0F05">
        <w:rPr>
          <w:lang w:val="ru-RU"/>
        </w:rPr>
        <w:t xml:space="preserve"> совершенствование </w:t>
      </w:r>
      <w:r w:rsidR="00DD1EA6" w:rsidRPr="008A0F05">
        <w:rPr>
          <w:lang w:val="ru-RU"/>
        </w:rPr>
        <w:t xml:space="preserve">бизнес-процессов предприятия </w:t>
      </w:r>
      <w:r w:rsidRPr="008A0F05">
        <w:rPr>
          <w:lang w:val="ru-RU"/>
        </w:rPr>
        <w:t xml:space="preserve"> и повышения е</w:t>
      </w:r>
      <w:r w:rsidR="00DD1EA6" w:rsidRPr="008A0F05">
        <w:rPr>
          <w:lang w:val="ru-RU"/>
        </w:rPr>
        <w:t>го</w:t>
      </w:r>
      <w:r w:rsidRPr="008A0F05">
        <w:rPr>
          <w:lang w:val="ru-RU"/>
        </w:rPr>
        <w:t xml:space="preserve"> финансовой  устойчивости;</w:t>
      </w:r>
    </w:p>
    <w:p w:rsidR="004A2984" w:rsidRPr="008A0F05" w:rsidRDefault="004A2984" w:rsidP="004A2984">
      <w:pPr>
        <w:jc w:val="both"/>
        <w:rPr>
          <w:lang w:val="ru-RU"/>
        </w:rPr>
      </w:pPr>
      <w:r w:rsidRPr="008A0F05">
        <w:rPr>
          <w:lang w:val="ru-RU"/>
        </w:rPr>
        <w:t>5) повышение эффективности управления человеческими ресурсами;</w:t>
      </w:r>
    </w:p>
    <w:p w:rsidR="004A2984" w:rsidRPr="008A0F05" w:rsidRDefault="004A2984" w:rsidP="004A2984">
      <w:pPr>
        <w:jc w:val="both"/>
        <w:rPr>
          <w:lang w:val="ru-RU"/>
        </w:rPr>
      </w:pPr>
      <w:r w:rsidRPr="008A0F05">
        <w:rPr>
          <w:lang w:val="ru-RU"/>
        </w:rPr>
        <w:t xml:space="preserve">6) обеспечение дальнейшего развития  инфраструктуры </w:t>
      </w:r>
      <w:r w:rsidR="00DD1EA6" w:rsidRPr="008A0F05">
        <w:rPr>
          <w:lang w:val="ru-RU"/>
        </w:rPr>
        <w:t>и</w:t>
      </w:r>
      <w:r w:rsidRPr="008A0F05">
        <w:rPr>
          <w:lang w:val="ru-RU"/>
        </w:rPr>
        <w:t xml:space="preserve"> современных информационных технологий.</w:t>
      </w:r>
    </w:p>
    <w:p w:rsidR="004A2984" w:rsidRPr="008A0F05" w:rsidRDefault="004A2984" w:rsidP="004A2984">
      <w:pPr>
        <w:jc w:val="both"/>
        <w:rPr>
          <w:lang w:val="ru-RU"/>
        </w:rPr>
      </w:pPr>
      <w:r w:rsidRPr="008A0F05">
        <w:rPr>
          <w:lang w:val="ru-RU"/>
        </w:rPr>
        <w:t xml:space="preserve">  </w:t>
      </w:r>
    </w:p>
    <w:p w:rsidR="004A2984" w:rsidRPr="008A0F05" w:rsidRDefault="004A2984" w:rsidP="008A0F05">
      <w:pPr>
        <w:rPr>
          <w:b/>
        </w:rPr>
      </w:pPr>
      <w:r w:rsidRPr="008A0F05">
        <w:rPr>
          <w:b/>
        </w:rPr>
        <w:t>Нормативно-правовые акты.</w:t>
      </w:r>
    </w:p>
    <w:p w:rsidR="004A2984" w:rsidRPr="008A0F05" w:rsidRDefault="004A2984" w:rsidP="006422F4">
      <w:pPr>
        <w:pStyle w:val="a5"/>
        <w:numPr>
          <w:ilvl w:val="0"/>
          <w:numId w:val="4"/>
        </w:numPr>
        <w:spacing w:line="276" w:lineRule="auto"/>
        <w:ind w:left="567" w:hanging="567"/>
        <w:jc w:val="both"/>
        <w:rPr>
          <w:rFonts w:ascii="Times New Roman" w:hAnsi="Times New Roman"/>
          <w:sz w:val="24"/>
          <w:szCs w:val="24"/>
        </w:rPr>
      </w:pPr>
      <w:r w:rsidRPr="008A0F05">
        <w:rPr>
          <w:rFonts w:ascii="Times New Roman" w:hAnsi="Times New Roman"/>
          <w:sz w:val="24"/>
          <w:szCs w:val="24"/>
        </w:rPr>
        <w:t>Конституция РК от 30.08.1995 года.</w:t>
      </w:r>
    </w:p>
    <w:p w:rsidR="004A2984" w:rsidRPr="008A0F05" w:rsidRDefault="004A2984" w:rsidP="006422F4">
      <w:pPr>
        <w:pStyle w:val="a5"/>
        <w:numPr>
          <w:ilvl w:val="0"/>
          <w:numId w:val="4"/>
        </w:numPr>
        <w:spacing w:line="276" w:lineRule="auto"/>
        <w:ind w:left="567" w:hanging="567"/>
        <w:jc w:val="both"/>
        <w:rPr>
          <w:rFonts w:ascii="Times New Roman" w:hAnsi="Times New Roman"/>
          <w:sz w:val="24"/>
          <w:szCs w:val="24"/>
        </w:rPr>
      </w:pPr>
      <w:r w:rsidRPr="008A0F05">
        <w:rPr>
          <w:rFonts w:ascii="Times New Roman" w:hAnsi="Times New Roman"/>
          <w:sz w:val="24"/>
          <w:szCs w:val="24"/>
        </w:rPr>
        <w:t>Кодекс РК «О здоровье народа и системе здравоохранения» от 18.09.2009 года №193-</w:t>
      </w:r>
      <w:r w:rsidRPr="008A0F05">
        <w:rPr>
          <w:rFonts w:ascii="Times New Roman" w:hAnsi="Times New Roman"/>
          <w:sz w:val="24"/>
          <w:szCs w:val="24"/>
          <w:lang w:val="en-US"/>
        </w:rPr>
        <w:t>IV</w:t>
      </w:r>
      <w:r w:rsidRPr="008A0F05">
        <w:rPr>
          <w:rFonts w:ascii="Times New Roman" w:hAnsi="Times New Roman"/>
          <w:sz w:val="24"/>
          <w:szCs w:val="24"/>
        </w:rPr>
        <w:t>.</w:t>
      </w:r>
    </w:p>
    <w:p w:rsidR="004A2984" w:rsidRPr="008A0F05" w:rsidRDefault="004A2984" w:rsidP="006422F4">
      <w:pPr>
        <w:pStyle w:val="a5"/>
        <w:numPr>
          <w:ilvl w:val="0"/>
          <w:numId w:val="4"/>
        </w:numPr>
        <w:spacing w:line="276" w:lineRule="auto"/>
        <w:ind w:left="567" w:hanging="567"/>
        <w:jc w:val="both"/>
        <w:rPr>
          <w:rFonts w:ascii="Times New Roman" w:hAnsi="Times New Roman"/>
          <w:sz w:val="24"/>
          <w:szCs w:val="24"/>
        </w:rPr>
      </w:pPr>
      <w:r w:rsidRPr="008A0F05">
        <w:rPr>
          <w:rFonts w:ascii="Times New Roman" w:hAnsi="Times New Roman"/>
          <w:sz w:val="24"/>
          <w:szCs w:val="24"/>
        </w:rPr>
        <w:t>Указ Президента РК от 15.01.2016 года №176 Государственная программа развития здравоохранения РК «</w:t>
      </w:r>
      <w:r w:rsidRPr="008A0F05">
        <w:rPr>
          <w:rFonts w:ascii="Times New Roman" w:hAnsi="Times New Roman"/>
          <w:sz w:val="24"/>
          <w:szCs w:val="24"/>
          <w:lang w:val="kk-KZ"/>
        </w:rPr>
        <w:t>Денсаулық</w:t>
      </w:r>
      <w:r w:rsidRPr="008A0F05">
        <w:rPr>
          <w:rFonts w:ascii="Times New Roman" w:hAnsi="Times New Roman"/>
          <w:sz w:val="24"/>
          <w:szCs w:val="24"/>
        </w:rPr>
        <w:t>» на 2016-2019 годы.</w:t>
      </w:r>
    </w:p>
    <w:p w:rsidR="00360453" w:rsidRPr="008A0F05" w:rsidRDefault="004A2984" w:rsidP="005A33C3">
      <w:pPr>
        <w:pStyle w:val="a5"/>
        <w:numPr>
          <w:ilvl w:val="0"/>
          <w:numId w:val="4"/>
        </w:numPr>
        <w:spacing w:line="276" w:lineRule="auto"/>
        <w:ind w:left="0" w:firstLine="0"/>
        <w:rPr>
          <w:sz w:val="24"/>
          <w:szCs w:val="24"/>
        </w:rPr>
      </w:pPr>
      <w:r w:rsidRPr="008A0F05">
        <w:rPr>
          <w:rFonts w:ascii="Times New Roman" w:hAnsi="Times New Roman"/>
          <w:sz w:val="24"/>
          <w:szCs w:val="24"/>
        </w:rPr>
        <w:t>Послание Президента РК Назарбаева Н.А. «Стратегия «Казахстан-2050»: новый политический курс состоявшегося государства.</w:t>
      </w:r>
    </w:p>
    <w:sectPr w:rsidR="00360453" w:rsidRPr="008A0F05" w:rsidSect="00C142D4">
      <w:pgSz w:w="16838" w:h="11906" w:orient="landscape"/>
      <w:pgMar w:top="1276" w:right="1134" w:bottom="84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5E1C2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0F3E8A"/>
    <w:multiLevelType w:val="hybridMultilevel"/>
    <w:tmpl w:val="6B5E5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44425B"/>
    <w:multiLevelType w:val="hybridMultilevel"/>
    <w:tmpl w:val="6504BD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C767D1"/>
    <w:multiLevelType w:val="hybridMultilevel"/>
    <w:tmpl w:val="AAB21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F22DE2"/>
    <w:multiLevelType w:val="hybridMultilevel"/>
    <w:tmpl w:val="E1E819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94672B"/>
    <w:multiLevelType w:val="hybridMultilevel"/>
    <w:tmpl w:val="A6D24D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7E5DAB"/>
    <w:multiLevelType w:val="hybridMultilevel"/>
    <w:tmpl w:val="53EA97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9365DF"/>
    <w:multiLevelType w:val="hybridMultilevel"/>
    <w:tmpl w:val="960E2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7A0617"/>
    <w:multiLevelType w:val="multilevel"/>
    <w:tmpl w:val="D688D8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D2A3AC9"/>
    <w:multiLevelType w:val="hybridMultilevel"/>
    <w:tmpl w:val="A1884E2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565401"/>
    <w:multiLevelType w:val="hybridMultilevel"/>
    <w:tmpl w:val="8E8281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763BEA"/>
    <w:multiLevelType w:val="hybridMultilevel"/>
    <w:tmpl w:val="C742E6B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604BF2"/>
    <w:multiLevelType w:val="hybridMultilevel"/>
    <w:tmpl w:val="61B84C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2697173"/>
    <w:multiLevelType w:val="multilevel"/>
    <w:tmpl w:val="47783A1C"/>
    <w:lvl w:ilvl="0">
      <w:start w:val="1"/>
      <w:numFmt w:val="decimal"/>
      <w:lvlText w:val="%1."/>
      <w:lvlJc w:val="left"/>
      <w:pPr>
        <w:ind w:left="720" w:hanging="360"/>
      </w:pPr>
      <w:rPr>
        <w:rFonts w:hint="default"/>
        <w:b w:val="0"/>
      </w:rPr>
    </w:lvl>
    <w:lvl w:ilvl="1">
      <w:start w:val="5"/>
      <w:numFmt w:val="decimal"/>
      <w:isLgl/>
      <w:lvlText w:val="%1.%2."/>
      <w:lvlJc w:val="left"/>
      <w:pPr>
        <w:ind w:left="1123" w:hanging="720"/>
      </w:pPr>
      <w:rPr>
        <w:rFonts w:eastAsia="Times New Roman" w:hint="default"/>
      </w:rPr>
    </w:lvl>
    <w:lvl w:ilvl="2">
      <w:start w:val="1"/>
      <w:numFmt w:val="decimal"/>
      <w:isLgl/>
      <w:lvlText w:val="%1.%2.%3."/>
      <w:lvlJc w:val="left"/>
      <w:pPr>
        <w:ind w:left="1166" w:hanging="720"/>
      </w:pPr>
      <w:rPr>
        <w:rFonts w:eastAsia="Times New Roman" w:hint="default"/>
      </w:rPr>
    </w:lvl>
    <w:lvl w:ilvl="3">
      <w:start w:val="1"/>
      <w:numFmt w:val="decimal"/>
      <w:isLgl/>
      <w:lvlText w:val="%1.%2.%3.%4."/>
      <w:lvlJc w:val="left"/>
      <w:pPr>
        <w:ind w:left="1569" w:hanging="1080"/>
      </w:pPr>
      <w:rPr>
        <w:rFonts w:eastAsia="Times New Roman" w:hint="default"/>
      </w:rPr>
    </w:lvl>
    <w:lvl w:ilvl="4">
      <w:start w:val="1"/>
      <w:numFmt w:val="decimal"/>
      <w:isLgl/>
      <w:lvlText w:val="%1.%2.%3.%4.%5."/>
      <w:lvlJc w:val="left"/>
      <w:pPr>
        <w:ind w:left="1612" w:hanging="1080"/>
      </w:pPr>
      <w:rPr>
        <w:rFonts w:eastAsia="Times New Roman" w:hint="default"/>
      </w:rPr>
    </w:lvl>
    <w:lvl w:ilvl="5">
      <w:start w:val="1"/>
      <w:numFmt w:val="decimal"/>
      <w:isLgl/>
      <w:lvlText w:val="%1.%2.%3.%4.%5.%6."/>
      <w:lvlJc w:val="left"/>
      <w:pPr>
        <w:ind w:left="2015" w:hanging="1440"/>
      </w:pPr>
      <w:rPr>
        <w:rFonts w:eastAsia="Times New Roman" w:hint="default"/>
      </w:rPr>
    </w:lvl>
    <w:lvl w:ilvl="6">
      <w:start w:val="1"/>
      <w:numFmt w:val="decimal"/>
      <w:isLgl/>
      <w:lvlText w:val="%1.%2.%3.%4.%5.%6.%7."/>
      <w:lvlJc w:val="left"/>
      <w:pPr>
        <w:ind w:left="2418" w:hanging="1800"/>
      </w:pPr>
      <w:rPr>
        <w:rFonts w:eastAsia="Times New Roman" w:hint="default"/>
      </w:rPr>
    </w:lvl>
    <w:lvl w:ilvl="7">
      <w:start w:val="1"/>
      <w:numFmt w:val="decimal"/>
      <w:isLgl/>
      <w:lvlText w:val="%1.%2.%3.%4.%5.%6.%7.%8."/>
      <w:lvlJc w:val="left"/>
      <w:pPr>
        <w:ind w:left="2461" w:hanging="1800"/>
      </w:pPr>
      <w:rPr>
        <w:rFonts w:eastAsia="Times New Roman" w:hint="default"/>
      </w:rPr>
    </w:lvl>
    <w:lvl w:ilvl="8">
      <w:start w:val="1"/>
      <w:numFmt w:val="decimal"/>
      <w:isLgl/>
      <w:lvlText w:val="%1.%2.%3.%4.%5.%6.%7.%8.%9."/>
      <w:lvlJc w:val="left"/>
      <w:pPr>
        <w:ind w:left="2864" w:hanging="2160"/>
      </w:pPr>
      <w:rPr>
        <w:rFonts w:eastAsia="Times New Roman" w:hint="default"/>
      </w:rPr>
    </w:lvl>
  </w:abstractNum>
  <w:abstractNum w:abstractNumId="15" w15:restartNumberingAfterBreak="0">
    <w:nsid w:val="143F6671"/>
    <w:multiLevelType w:val="hybridMultilevel"/>
    <w:tmpl w:val="A2A2D022"/>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15:restartNumberingAfterBreak="0">
    <w:nsid w:val="165D2674"/>
    <w:multiLevelType w:val="hybridMultilevel"/>
    <w:tmpl w:val="A008E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E723C1"/>
    <w:multiLevelType w:val="hybridMultilevel"/>
    <w:tmpl w:val="C48257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BC46C78"/>
    <w:multiLevelType w:val="hybridMultilevel"/>
    <w:tmpl w:val="12CA198E"/>
    <w:lvl w:ilvl="0" w:tplc="B3ECFD4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D1E3358"/>
    <w:multiLevelType w:val="hybridMultilevel"/>
    <w:tmpl w:val="02EA38D2"/>
    <w:lvl w:ilvl="0" w:tplc="0419000B">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D4B7960"/>
    <w:multiLevelType w:val="hybridMultilevel"/>
    <w:tmpl w:val="CA3A8A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F6A5A8B"/>
    <w:multiLevelType w:val="hybridMultilevel"/>
    <w:tmpl w:val="DCAC463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FCD35A8"/>
    <w:multiLevelType w:val="hybridMultilevel"/>
    <w:tmpl w:val="F236A0EE"/>
    <w:lvl w:ilvl="0" w:tplc="1000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904964"/>
    <w:multiLevelType w:val="hybridMultilevel"/>
    <w:tmpl w:val="16D07F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4723BD"/>
    <w:multiLevelType w:val="hybridMultilevel"/>
    <w:tmpl w:val="9F866B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7676AC"/>
    <w:multiLevelType w:val="hybridMultilevel"/>
    <w:tmpl w:val="03948C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212EA9"/>
    <w:multiLevelType w:val="hybridMultilevel"/>
    <w:tmpl w:val="79A64A80"/>
    <w:lvl w:ilvl="0" w:tplc="0419000B">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59C577F"/>
    <w:multiLevelType w:val="hybridMultilevel"/>
    <w:tmpl w:val="EC006B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715A65"/>
    <w:multiLevelType w:val="hybridMultilevel"/>
    <w:tmpl w:val="825800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C641DF"/>
    <w:multiLevelType w:val="hybridMultilevel"/>
    <w:tmpl w:val="2CA084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B79585A"/>
    <w:multiLevelType w:val="hybridMultilevel"/>
    <w:tmpl w:val="265AB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C0B41A9"/>
    <w:multiLevelType w:val="hybridMultilevel"/>
    <w:tmpl w:val="8E8281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D7C783E"/>
    <w:multiLevelType w:val="hybridMultilevel"/>
    <w:tmpl w:val="420671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021622"/>
    <w:multiLevelType w:val="hybridMultilevel"/>
    <w:tmpl w:val="548CE434"/>
    <w:lvl w:ilvl="0" w:tplc="D05E2FB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 w15:restartNumberingAfterBreak="0">
    <w:nsid w:val="42241A1E"/>
    <w:multiLevelType w:val="hybridMultilevel"/>
    <w:tmpl w:val="7824893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D825CE"/>
    <w:multiLevelType w:val="hybridMultilevel"/>
    <w:tmpl w:val="1C02FC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2EF1B57"/>
    <w:multiLevelType w:val="hybridMultilevel"/>
    <w:tmpl w:val="1048EDE4"/>
    <w:lvl w:ilvl="0" w:tplc="98D0D1E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43CA6D43"/>
    <w:multiLevelType w:val="hybridMultilevel"/>
    <w:tmpl w:val="74CEA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7140ADE"/>
    <w:multiLevelType w:val="hybridMultilevel"/>
    <w:tmpl w:val="909892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1D4284"/>
    <w:multiLevelType w:val="hybridMultilevel"/>
    <w:tmpl w:val="02DE36A6"/>
    <w:lvl w:ilvl="0" w:tplc="F7A623C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CC0B9A"/>
    <w:multiLevelType w:val="hybridMultilevel"/>
    <w:tmpl w:val="7FB4BC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906386F"/>
    <w:multiLevelType w:val="hybridMultilevel"/>
    <w:tmpl w:val="D292C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A991F5A"/>
    <w:multiLevelType w:val="hybridMultilevel"/>
    <w:tmpl w:val="6A4E8E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DD64275"/>
    <w:multiLevelType w:val="hybridMultilevel"/>
    <w:tmpl w:val="9CF4C3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ECE014E"/>
    <w:multiLevelType w:val="hybridMultilevel"/>
    <w:tmpl w:val="B7ACC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F5A6BBB"/>
    <w:multiLevelType w:val="hybridMultilevel"/>
    <w:tmpl w:val="0D026E2E"/>
    <w:lvl w:ilvl="0" w:tplc="E13EA8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6" w15:restartNumberingAfterBreak="0">
    <w:nsid w:val="50B27F94"/>
    <w:multiLevelType w:val="hybridMultilevel"/>
    <w:tmpl w:val="14A69B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2F95FB4"/>
    <w:multiLevelType w:val="hybridMultilevel"/>
    <w:tmpl w:val="275A2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3715CC0"/>
    <w:multiLevelType w:val="hybridMultilevel"/>
    <w:tmpl w:val="53EE4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3EC46A5"/>
    <w:multiLevelType w:val="hybridMultilevel"/>
    <w:tmpl w:val="9158786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545C1FB4"/>
    <w:multiLevelType w:val="hybridMultilevel"/>
    <w:tmpl w:val="3ED2480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57F33ED5"/>
    <w:multiLevelType w:val="hybridMultilevel"/>
    <w:tmpl w:val="27680B64"/>
    <w:lvl w:ilvl="0" w:tplc="1000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7F64C7C"/>
    <w:multiLevelType w:val="hybridMultilevel"/>
    <w:tmpl w:val="6F8A6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7F820AA"/>
    <w:multiLevelType w:val="hybridMultilevel"/>
    <w:tmpl w:val="CD305A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94E5F3A"/>
    <w:multiLevelType w:val="hybridMultilevel"/>
    <w:tmpl w:val="AF560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98E52BA"/>
    <w:multiLevelType w:val="hybridMultilevel"/>
    <w:tmpl w:val="C0622A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C5C77DE"/>
    <w:multiLevelType w:val="hybridMultilevel"/>
    <w:tmpl w:val="8164483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C950F85"/>
    <w:multiLevelType w:val="hybridMultilevel"/>
    <w:tmpl w:val="D1DA3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E662FAD"/>
    <w:multiLevelType w:val="hybridMultilevel"/>
    <w:tmpl w:val="B732B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0FA1C3B"/>
    <w:multiLevelType w:val="hybridMultilevel"/>
    <w:tmpl w:val="9C7E22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1350BC1"/>
    <w:multiLevelType w:val="hybridMultilevel"/>
    <w:tmpl w:val="1D603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2D83886"/>
    <w:multiLevelType w:val="hybridMultilevel"/>
    <w:tmpl w:val="A1E0A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47F3226"/>
    <w:multiLevelType w:val="hybridMultilevel"/>
    <w:tmpl w:val="62B4E7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88C1867"/>
    <w:multiLevelType w:val="hybridMultilevel"/>
    <w:tmpl w:val="98E61472"/>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4" w15:restartNumberingAfterBreak="0">
    <w:nsid w:val="69DA0C5F"/>
    <w:multiLevelType w:val="hybridMultilevel"/>
    <w:tmpl w:val="45EA92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CBC2B79"/>
    <w:multiLevelType w:val="hybridMultilevel"/>
    <w:tmpl w:val="F7144A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D466AFE"/>
    <w:multiLevelType w:val="hybridMultilevel"/>
    <w:tmpl w:val="2002713E"/>
    <w:lvl w:ilvl="0" w:tplc="CC9619C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28118F9"/>
    <w:multiLevelType w:val="hybridMultilevel"/>
    <w:tmpl w:val="00422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38F7C90"/>
    <w:multiLevelType w:val="hybridMultilevel"/>
    <w:tmpl w:val="D714993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468105E"/>
    <w:multiLevelType w:val="hybridMultilevel"/>
    <w:tmpl w:val="059A4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4F831E5"/>
    <w:multiLevelType w:val="hybridMultilevel"/>
    <w:tmpl w:val="D95E8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60B4A87"/>
    <w:multiLevelType w:val="hybridMultilevel"/>
    <w:tmpl w:val="FE9E9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75B4029"/>
    <w:multiLevelType w:val="hybridMultilevel"/>
    <w:tmpl w:val="41F851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AAB5560"/>
    <w:multiLevelType w:val="hybridMultilevel"/>
    <w:tmpl w:val="258CED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B361D70"/>
    <w:multiLevelType w:val="hybridMultilevel"/>
    <w:tmpl w:val="D2EC65C6"/>
    <w:lvl w:ilvl="0" w:tplc="D206CDC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
  </w:num>
  <w:num w:numId="2">
    <w:abstractNumId w:val="49"/>
  </w:num>
  <w:num w:numId="3">
    <w:abstractNumId w:val="50"/>
  </w:num>
  <w:num w:numId="4">
    <w:abstractNumId w:val="70"/>
  </w:num>
  <w:num w:numId="5">
    <w:abstractNumId w:val="0"/>
  </w:num>
  <w:num w:numId="6">
    <w:abstractNumId w:val="60"/>
  </w:num>
  <w:num w:numId="7">
    <w:abstractNumId w:val="30"/>
  </w:num>
  <w:num w:numId="8">
    <w:abstractNumId w:val="51"/>
  </w:num>
  <w:num w:numId="9">
    <w:abstractNumId w:val="40"/>
  </w:num>
  <w:num w:numId="10">
    <w:abstractNumId w:val="52"/>
  </w:num>
  <w:num w:numId="11">
    <w:abstractNumId w:val="22"/>
  </w:num>
  <w:num w:numId="12">
    <w:abstractNumId w:val="5"/>
  </w:num>
  <w:num w:numId="13">
    <w:abstractNumId w:val="34"/>
  </w:num>
  <w:num w:numId="14">
    <w:abstractNumId w:val="35"/>
  </w:num>
  <w:num w:numId="15">
    <w:abstractNumId w:val="13"/>
  </w:num>
  <w:num w:numId="16">
    <w:abstractNumId w:val="46"/>
  </w:num>
  <w:num w:numId="17">
    <w:abstractNumId w:val="32"/>
  </w:num>
  <w:num w:numId="18">
    <w:abstractNumId w:val="7"/>
  </w:num>
  <w:num w:numId="19">
    <w:abstractNumId w:val="65"/>
  </w:num>
  <w:num w:numId="20">
    <w:abstractNumId w:val="23"/>
  </w:num>
  <w:num w:numId="21">
    <w:abstractNumId w:val="71"/>
  </w:num>
  <w:num w:numId="22">
    <w:abstractNumId w:val="38"/>
  </w:num>
  <w:num w:numId="23">
    <w:abstractNumId w:val="69"/>
  </w:num>
  <w:num w:numId="24">
    <w:abstractNumId w:val="3"/>
  </w:num>
  <w:num w:numId="25">
    <w:abstractNumId w:val="20"/>
  </w:num>
  <w:num w:numId="26">
    <w:abstractNumId w:val="48"/>
  </w:num>
  <w:num w:numId="27">
    <w:abstractNumId w:val="6"/>
  </w:num>
  <w:num w:numId="28">
    <w:abstractNumId w:val="55"/>
  </w:num>
  <w:num w:numId="29">
    <w:abstractNumId w:val="37"/>
  </w:num>
  <w:num w:numId="30">
    <w:abstractNumId w:val="36"/>
  </w:num>
  <w:num w:numId="31">
    <w:abstractNumId w:val="74"/>
  </w:num>
  <w:num w:numId="32">
    <w:abstractNumId w:val="8"/>
  </w:num>
  <w:num w:numId="33">
    <w:abstractNumId w:val="16"/>
  </w:num>
  <w:num w:numId="34">
    <w:abstractNumId w:val="62"/>
  </w:num>
  <w:num w:numId="35">
    <w:abstractNumId w:val="2"/>
  </w:num>
  <w:num w:numId="36">
    <w:abstractNumId w:val="27"/>
  </w:num>
  <w:num w:numId="37">
    <w:abstractNumId w:val="72"/>
  </w:num>
  <w:num w:numId="38">
    <w:abstractNumId w:val="47"/>
  </w:num>
  <w:num w:numId="39">
    <w:abstractNumId w:val="31"/>
  </w:num>
  <w:num w:numId="40">
    <w:abstractNumId w:val="11"/>
  </w:num>
  <w:num w:numId="41">
    <w:abstractNumId w:val="41"/>
  </w:num>
  <w:num w:numId="42">
    <w:abstractNumId w:val="54"/>
  </w:num>
  <w:num w:numId="43">
    <w:abstractNumId w:val="53"/>
  </w:num>
  <w:num w:numId="44">
    <w:abstractNumId w:val="59"/>
  </w:num>
  <w:num w:numId="45">
    <w:abstractNumId w:val="44"/>
  </w:num>
  <w:num w:numId="46">
    <w:abstractNumId w:val="42"/>
  </w:num>
  <w:num w:numId="47">
    <w:abstractNumId w:val="61"/>
  </w:num>
  <w:num w:numId="48">
    <w:abstractNumId w:val="67"/>
  </w:num>
  <w:num w:numId="49">
    <w:abstractNumId w:val="57"/>
  </w:num>
  <w:num w:numId="50">
    <w:abstractNumId w:val="64"/>
  </w:num>
  <w:num w:numId="51">
    <w:abstractNumId w:val="28"/>
  </w:num>
  <w:num w:numId="52">
    <w:abstractNumId w:val="45"/>
  </w:num>
  <w:num w:numId="53">
    <w:abstractNumId w:val="29"/>
  </w:num>
  <w:num w:numId="54">
    <w:abstractNumId w:val="9"/>
  </w:num>
  <w:num w:numId="55">
    <w:abstractNumId w:val="19"/>
  </w:num>
  <w:num w:numId="56">
    <w:abstractNumId w:val="26"/>
  </w:num>
  <w:num w:numId="57">
    <w:abstractNumId w:val="63"/>
  </w:num>
  <w:num w:numId="58">
    <w:abstractNumId w:val="17"/>
  </w:num>
  <w:num w:numId="59">
    <w:abstractNumId w:val="73"/>
  </w:num>
  <w:num w:numId="60">
    <w:abstractNumId w:val="25"/>
  </w:num>
  <w:num w:numId="61">
    <w:abstractNumId w:val="24"/>
  </w:num>
  <w:num w:numId="62">
    <w:abstractNumId w:val="56"/>
  </w:num>
  <w:num w:numId="63">
    <w:abstractNumId w:val="15"/>
  </w:num>
  <w:num w:numId="64">
    <w:abstractNumId w:val="43"/>
  </w:num>
  <w:num w:numId="65">
    <w:abstractNumId w:val="33"/>
  </w:num>
  <w:num w:numId="66">
    <w:abstractNumId w:val="58"/>
  </w:num>
  <w:num w:numId="67">
    <w:abstractNumId w:val="66"/>
  </w:num>
  <w:num w:numId="68">
    <w:abstractNumId w:val="10"/>
  </w:num>
  <w:num w:numId="69">
    <w:abstractNumId w:val="12"/>
  </w:num>
  <w:num w:numId="70">
    <w:abstractNumId w:val="21"/>
  </w:num>
  <w:num w:numId="71">
    <w:abstractNumId w:val="68"/>
  </w:num>
  <w:num w:numId="72">
    <w:abstractNumId w:val="39"/>
  </w:num>
  <w:num w:numId="73">
    <w:abstractNumId w:val="4"/>
  </w:num>
  <w:num w:numId="74">
    <w:abstractNumId w:val="14"/>
  </w:num>
  <w:num w:numId="75">
    <w:abstractNumId w:val="1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86"/>
    <w:rsid w:val="000009A6"/>
    <w:rsid w:val="00055C72"/>
    <w:rsid w:val="000570A8"/>
    <w:rsid w:val="00066CDB"/>
    <w:rsid w:val="000C0E61"/>
    <w:rsid w:val="000C41EC"/>
    <w:rsid w:val="00100D0D"/>
    <w:rsid w:val="0010260F"/>
    <w:rsid w:val="00111085"/>
    <w:rsid w:val="001110DF"/>
    <w:rsid w:val="001168E2"/>
    <w:rsid w:val="00120957"/>
    <w:rsid w:val="00141749"/>
    <w:rsid w:val="0015290D"/>
    <w:rsid w:val="00166B8D"/>
    <w:rsid w:val="0017257B"/>
    <w:rsid w:val="001953A3"/>
    <w:rsid w:val="001F521A"/>
    <w:rsid w:val="00216A10"/>
    <w:rsid w:val="00230DC3"/>
    <w:rsid w:val="00235E0B"/>
    <w:rsid w:val="0024467C"/>
    <w:rsid w:val="00247DF9"/>
    <w:rsid w:val="00260930"/>
    <w:rsid w:val="0028539B"/>
    <w:rsid w:val="00294294"/>
    <w:rsid w:val="002A4840"/>
    <w:rsid w:val="002C7B82"/>
    <w:rsid w:val="002E4CF2"/>
    <w:rsid w:val="002F2F2B"/>
    <w:rsid w:val="002F7B27"/>
    <w:rsid w:val="00302393"/>
    <w:rsid w:val="003531FF"/>
    <w:rsid w:val="00355876"/>
    <w:rsid w:val="00360453"/>
    <w:rsid w:val="003B53E5"/>
    <w:rsid w:val="003B6DB6"/>
    <w:rsid w:val="003C2B43"/>
    <w:rsid w:val="003C7B2C"/>
    <w:rsid w:val="00403A95"/>
    <w:rsid w:val="00420366"/>
    <w:rsid w:val="00464B3D"/>
    <w:rsid w:val="00465E48"/>
    <w:rsid w:val="0047723A"/>
    <w:rsid w:val="004941C4"/>
    <w:rsid w:val="004A2984"/>
    <w:rsid w:val="004B2FC4"/>
    <w:rsid w:val="004C4D59"/>
    <w:rsid w:val="004C5586"/>
    <w:rsid w:val="004C5F7F"/>
    <w:rsid w:val="005338AD"/>
    <w:rsid w:val="005449A9"/>
    <w:rsid w:val="0055201A"/>
    <w:rsid w:val="00582DAB"/>
    <w:rsid w:val="0058581E"/>
    <w:rsid w:val="00592868"/>
    <w:rsid w:val="005935D4"/>
    <w:rsid w:val="00593A87"/>
    <w:rsid w:val="005A33C3"/>
    <w:rsid w:val="005A6C03"/>
    <w:rsid w:val="005C3B77"/>
    <w:rsid w:val="005D4797"/>
    <w:rsid w:val="005E079A"/>
    <w:rsid w:val="006052B9"/>
    <w:rsid w:val="00613BFA"/>
    <w:rsid w:val="00614844"/>
    <w:rsid w:val="00635A82"/>
    <w:rsid w:val="006422F4"/>
    <w:rsid w:val="0064393A"/>
    <w:rsid w:val="00650DF4"/>
    <w:rsid w:val="00667D3E"/>
    <w:rsid w:val="00672608"/>
    <w:rsid w:val="00693CE0"/>
    <w:rsid w:val="006A186A"/>
    <w:rsid w:val="00715A82"/>
    <w:rsid w:val="007171AF"/>
    <w:rsid w:val="007345E1"/>
    <w:rsid w:val="00737EB6"/>
    <w:rsid w:val="00747B23"/>
    <w:rsid w:val="007756A8"/>
    <w:rsid w:val="00844BDA"/>
    <w:rsid w:val="00850F19"/>
    <w:rsid w:val="008535A4"/>
    <w:rsid w:val="00856272"/>
    <w:rsid w:val="00871F8C"/>
    <w:rsid w:val="008861B9"/>
    <w:rsid w:val="00892F42"/>
    <w:rsid w:val="00897A1B"/>
    <w:rsid w:val="008A0F05"/>
    <w:rsid w:val="008D6A31"/>
    <w:rsid w:val="008F427C"/>
    <w:rsid w:val="0090644D"/>
    <w:rsid w:val="00926DF6"/>
    <w:rsid w:val="00937785"/>
    <w:rsid w:val="00962D59"/>
    <w:rsid w:val="009B4FA1"/>
    <w:rsid w:val="009B5858"/>
    <w:rsid w:val="009D294A"/>
    <w:rsid w:val="009D63D2"/>
    <w:rsid w:val="009E0E1F"/>
    <w:rsid w:val="00A13B13"/>
    <w:rsid w:val="00A1666F"/>
    <w:rsid w:val="00A428AB"/>
    <w:rsid w:val="00A4546D"/>
    <w:rsid w:val="00A4604F"/>
    <w:rsid w:val="00A54B9D"/>
    <w:rsid w:val="00A57604"/>
    <w:rsid w:val="00A64BD8"/>
    <w:rsid w:val="00A66B5A"/>
    <w:rsid w:val="00A70B36"/>
    <w:rsid w:val="00A83618"/>
    <w:rsid w:val="00A96DAA"/>
    <w:rsid w:val="00AA067C"/>
    <w:rsid w:val="00AC6276"/>
    <w:rsid w:val="00AD7E82"/>
    <w:rsid w:val="00AE1A9E"/>
    <w:rsid w:val="00AE2B04"/>
    <w:rsid w:val="00AE73DA"/>
    <w:rsid w:val="00AF5444"/>
    <w:rsid w:val="00B37D84"/>
    <w:rsid w:val="00B926B2"/>
    <w:rsid w:val="00BC7AE8"/>
    <w:rsid w:val="00C11904"/>
    <w:rsid w:val="00C12FBA"/>
    <w:rsid w:val="00C142D4"/>
    <w:rsid w:val="00C90C2B"/>
    <w:rsid w:val="00C91919"/>
    <w:rsid w:val="00CB421D"/>
    <w:rsid w:val="00CB470E"/>
    <w:rsid w:val="00CE4C56"/>
    <w:rsid w:val="00CE6009"/>
    <w:rsid w:val="00CF50CD"/>
    <w:rsid w:val="00D129B2"/>
    <w:rsid w:val="00D13BEC"/>
    <w:rsid w:val="00D255B3"/>
    <w:rsid w:val="00D30E3D"/>
    <w:rsid w:val="00D31569"/>
    <w:rsid w:val="00D32691"/>
    <w:rsid w:val="00D5292B"/>
    <w:rsid w:val="00D87492"/>
    <w:rsid w:val="00DB5620"/>
    <w:rsid w:val="00DD1EA6"/>
    <w:rsid w:val="00DE4E47"/>
    <w:rsid w:val="00E00E9A"/>
    <w:rsid w:val="00E21D01"/>
    <w:rsid w:val="00E400FD"/>
    <w:rsid w:val="00E66E78"/>
    <w:rsid w:val="00E767ED"/>
    <w:rsid w:val="00E76E31"/>
    <w:rsid w:val="00E820DD"/>
    <w:rsid w:val="00EA5F48"/>
    <w:rsid w:val="00EA7461"/>
    <w:rsid w:val="00EB428B"/>
    <w:rsid w:val="00EC0F54"/>
    <w:rsid w:val="00EC70C2"/>
    <w:rsid w:val="00EC78B7"/>
    <w:rsid w:val="00ED58A1"/>
    <w:rsid w:val="00EF4ED4"/>
    <w:rsid w:val="00F4298A"/>
    <w:rsid w:val="00F53AA5"/>
    <w:rsid w:val="00F67797"/>
    <w:rsid w:val="00F747C8"/>
    <w:rsid w:val="00FB69BA"/>
    <w:rsid w:val="00FC4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4388"/>
  <w15:docId w15:val="{83471F44-A51C-40DB-A979-9C0C218D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5586"/>
    <w:pPr>
      <w:suppressAutoHyphens/>
      <w:spacing w:after="0" w:line="240" w:lineRule="auto"/>
    </w:pPr>
    <w:rPr>
      <w:rFonts w:ascii="Times New Roman" w:eastAsia="Times New Roman" w:hAnsi="Times New Roman" w:cs="Times New Roman"/>
      <w:sz w:val="24"/>
      <w:szCs w:val="24"/>
      <w:lang w:val="kk-KZ" w:eastAsia="ar-SA"/>
    </w:rPr>
  </w:style>
  <w:style w:type="paragraph" w:styleId="2">
    <w:name w:val="heading 2"/>
    <w:basedOn w:val="a0"/>
    <w:next w:val="a1"/>
    <w:link w:val="20"/>
    <w:qFormat/>
    <w:rsid w:val="004C5586"/>
    <w:pPr>
      <w:keepNext/>
      <w:numPr>
        <w:ilvl w:val="1"/>
        <w:numId w:val="1"/>
      </w:numPr>
      <w:spacing w:before="240" w:after="120"/>
      <w:outlineLvl w:val="1"/>
    </w:pPr>
    <w:rPr>
      <w:rFonts w:ascii="Arial" w:eastAsia="Lucida Sans Unicode" w:hAnsi="Arial" w:cs="Tahoma"/>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4C5586"/>
    <w:rPr>
      <w:rFonts w:ascii="Arial" w:eastAsia="Lucida Sans Unicode" w:hAnsi="Arial" w:cs="Tahoma"/>
      <w:b/>
      <w:bCs/>
      <w:i/>
      <w:iCs/>
      <w:sz w:val="28"/>
      <w:szCs w:val="28"/>
      <w:lang w:val="kk-KZ" w:eastAsia="ar-SA"/>
    </w:rPr>
  </w:style>
  <w:style w:type="paragraph" w:styleId="a5">
    <w:name w:val="No Spacing"/>
    <w:link w:val="a6"/>
    <w:uiPriority w:val="1"/>
    <w:qFormat/>
    <w:rsid w:val="004C5586"/>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4C5586"/>
    <w:rPr>
      <w:rFonts w:ascii="Calibri" w:eastAsia="Times New Roman" w:hAnsi="Calibri" w:cs="Times New Roman"/>
      <w:lang w:eastAsia="ru-RU"/>
    </w:rPr>
  </w:style>
  <w:style w:type="paragraph" w:styleId="a7">
    <w:name w:val="Title"/>
    <w:basedOn w:val="a0"/>
    <w:next w:val="a0"/>
    <w:link w:val="a8"/>
    <w:qFormat/>
    <w:rsid w:val="004C5586"/>
    <w:pPr>
      <w:spacing w:before="240" w:after="60"/>
      <w:jc w:val="center"/>
      <w:outlineLvl w:val="0"/>
    </w:pPr>
    <w:rPr>
      <w:rFonts w:ascii="Cambria" w:hAnsi="Cambria"/>
      <w:b/>
      <w:bCs/>
      <w:kern w:val="28"/>
      <w:sz w:val="32"/>
      <w:szCs w:val="32"/>
    </w:rPr>
  </w:style>
  <w:style w:type="character" w:customStyle="1" w:styleId="a8">
    <w:name w:val="Заголовок Знак"/>
    <w:basedOn w:val="a2"/>
    <w:link w:val="a7"/>
    <w:rsid w:val="004C5586"/>
    <w:rPr>
      <w:rFonts w:ascii="Cambria" w:eastAsia="Times New Roman" w:hAnsi="Cambria" w:cs="Times New Roman"/>
      <w:b/>
      <w:bCs/>
      <w:kern w:val="28"/>
      <w:sz w:val="32"/>
      <w:szCs w:val="32"/>
      <w:lang w:val="kk-KZ" w:eastAsia="ar-SA"/>
    </w:rPr>
  </w:style>
  <w:style w:type="paragraph" w:styleId="a1">
    <w:name w:val="Body Text"/>
    <w:basedOn w:val="a0"/>
    <w:link w:val="a9"/>
    <w:uiPriority w:val="99"/>
    <w:semiHidden/>
    <w:unhideWhenUsed/>
    <w:rsid w:val="004C5586"/>
    <w:pPr>
      <w:spacing w:after="120"/>
    </w:pPr>
  </w:style>
  <w:style w:type="character" w:customStyle="1" w:styleId="a9">
    <w:name w:val="Основной текст Знак"/>
    <w:basedOn w:val="a2"/>
    <w:link w:val="a1"/>
    <w:uiPriority w:val="99"/>
    <w:semiHidden/>
    <w:rsid w:val="004C5586"/>
    <w:rPr>
      <w:rFonts w:ascii="Times New Roman" w:eastAsia="Times New Roman" w:hAnsi="Times New Roman" w:cs="Times New Roman"/>
      <w:sz w:val="24"/>
      <w:szCs w:val="24"/>
      <w:lang w:val="kk-KZ" w:eastAsia="ar-SA"/>
    </w:rPr>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b"/>
    <w:uiPriority w:val="34"/>
    <w:qFormat/>
    <w:rsid w:val="004C5586"/>
    <w:pPr>
      <w:ind w:left="720"/>
      <w:contextualSpacing/>
    </w:pPr>
  </w:style>
  <w:style w:type="paragraph" w:styleId="ac">
    <w:name w:val="Body Text Indent"/>
    <w:basedOn w:val="a0"/>
    <w:link w:val="ad"/>
    <w:uiPriority w:val="99"/>
    <w:unhideWhenUsed/>
    <w:rsid w:val="00360453"/>
    <w:pPr>
      <w:spacing w:after="120"/>
      <w:ind w:left="283"/>
    </w:pPr>
  </w:style>
  <w:style w:type="character" w:customStyle="1" w:styleId="ad">
    <w:name w:val="Основной текст с отступом Знак"/>
    <w:basedOn w:val="a2"/>
    <w:link w:val="ac"/>
    <w:uiPriority w:val="99"/>
    <w:rsid w:val="00360453"/>
    <w:rPr>
      <w:rFonts w:ascii="Times New Roman" w:eastAsia="Times New Roman" w:hAnsi="Times New Roman" w:cs="Times New Roman"/>
      <w:sz w:val="24"/>
      <w:szCs w:val="24"/>
      <w:lang w:val="kk-KZ" w:eastAsia="ar-SA"/>
    </w:r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0"/>
    <w:link w:val="af"/>
    <w:uiPriority w:val="99"/>
    <w:unhideWhenUsed/>
    <w:qFormat/>
    <w:rsid w:val="00360453"/>
    <w:pPr>
      <w:suppressAutoHyphens w:val="0"/>
      <w:spacing w:before="100" w:beforeAutospacing="1" w:after="100" w:afterAutospacing="1"/>
    </w:pPr>
    <w:rPr>
      <w:lang w:val="ru-RU" w:eastAsia="ru-RU"/>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34"/>
    <w:locked/>
    <w:rsid w:val="00360453"/>
    <w:rPr>
      <w:rFonts w:ascii="Times New Roman" w:eastAsia="Times New Roman" w:hAnsi="Times New Roman" w:cs="Times New Roman"/>
      <w:sz w:val="24"/>
      <w:szCs w:val="24"/>
      <w:lang w:val="kk-KZ" w:eastAsia="ar-SA"/>
    </w:rPr>
  </w:style>
  <w:style w:type="table" w:styleId="af0">
    <w:name w:val="Table Grid"/>
    <w:basedOn w:val="a3"/>
    <w:uiPriority w:val="59"/>
    <w:rsid w:val="004A2984"/>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4A2984"/>
    <w:pPr>
      <w:numPr>
        <w:numId w:val="5"/>
      </w:numPr>
      <w:suppressAutoHyphens w:val="0"/>
      <w:spacing w:after="200" w:line="276" w:lineRule="auto"/>
      <w:contextualSpacing/>
    </w:pPr>
    <w:rPr>
      <w:rFonts w:asciiTheme="minorHAnsi" w:eastAsiaTheme="minorHAnsi" w:hAnsiTheme="minorHAnsi" w:cstheme="minorBidi"/>
      <w:sz w:val="22"/>
      <w:szCs w:val="22"/>
      <w:lang w:val="ru-RU" w:eastAsia="en-US"/>
    </w:rPr>
  </w:style>
  <w:style w:type="paragraph" w:styleId="af1">
    <w:name w:val="Balloon Text"/>
    <w:basedOn w:val="a0"/>
    <w:link w:val="af2"/>
    <w:uiPriority w:val="99"/>
    <w:semiHidden/>
    <w:unhideWhenUsed/>
    <w:rsid w:val="00355876"/>
    <w:rPr>
      <w:rFonts w:ascii="Tahoma" w:hAnsi="Tahoma" w:cs="Tahoma"/>
      <w:sz w:val="16"/>
      <w:szCs w:val="16"/>
    </w:rPr>
  </w:style>
  <w:style w:type="character" w:customStyle="1" w:styleId="af2">
    <w:name w:val="Текст выноски Знак"/>
    <w:basedOn w:val="a2"/>
    <w:link w:val="af1"/>
    <w:uiPriority w:val="99"/>
    <w:semiHidden/>
    <w:rsid w:val="00355876"/>
    <w:rPr>
      <w:rFonts w:ascii="Tahoma" w:eastAsia="Times New Roman" w:hAnsi="Tahoma" w:cs="Tahoma"/>
      <w:sz w:val="16"/>
      <w:szCs w:val="16"/>
      <w:lang w:val="kk-KZ" w:eastAsia="ar-SA"/>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e"/>
    <w:uiPriority w:val="99"/>
    <w:locked/>
    <w:rsid w:val="00C90C2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35773">
      <w:bodyDiv w:val="1"/>
      <w:marLeft w:val="0"/>
      <w:marRight w:val="0"/>
      <w:marTop w:val="0"/>
      <w:marBottom w:val="0"/>
      <w:divBdr>
        <w:top w:val="none" w:sz="0" w:space="0" w:color="auto"/>
        <w:left w:val="none" w:sz="0" w:space="0" w:color="auto"/>
        <w:bottom w:val="none" w:sz="0" w:space="0" w:color="auto"/>
        <w:right w:val="none" w:sz="0" w:space="0" w:color="auto"/>
      </w:divBdr>
    </w:div>
    <w:div w:id="612328073">
      <w:bodyDiv w:val="1"/>
      <w:marLeft w:val="0"/>
      <w:marRight w:val="0"/>
      <w:marTop w:val="0"/>
      <w:marBottom w:val="0"/>
      <w:divBdr>
        <w:top w:val="none" w:sz="0" w:space="0" w:color="auto"/>
        <w:left w:val="none" w:sz="0" w:space="0" w:color="auto"/>
        <w:bottom w:val="none" w:sz="0" w:space="0" w:color="auto"/>
        <w:right w:val="none" w:sz="0" w:space="0" w:color="auto"/>
      </w:divBdr>
    </w:div>
    <w:div w:id="1019626309">
      <w:bodyDiv w:val="1"/>
      <w:marLeft w:val="0"/>
      <w:marRight w:val="0"/>
      <w:marTop w:val="0"/>
      <w:marBottom w:val="0"/>
      <w:divBdr>
        <w:top w:val="none" w:sz="0" w:space="0" w:color="auto"/>
        <w:left w:val="none" w:sz="0" w:space="0" w:color="auto"/>
        <w:bottom w:val="none" w:sz="0" w:space="0" w:color="auto"/>
        <w:right w:val="none" w:sz="0" w:space="0" w:color="auto"/>
      </w:divBdr>
    </w:div>
    <w:div w:id="1066538901">
      <w:bodyDiv w:val="1"/>
      <w:marLeft w:val="0"/>
      <w:marRight w:val="0"/>
      <w:marTop w:val="0"/>
      <w:marBottom w:val="0"/>
      <w:divBdr>
        <w:top w:val="none" w:sz="0" w:space="0" w:color="auto"/>
        <w:left w:val="none" w:sz="0" w:space="0" w:color="auto"/>
        <w:bottom w:val="none" w:sz="0" w:space="0" w:color="auto"/>
        <w:right w:val="none" w:sz="0" w:space="0" w:color="auto"/>
      </w:divBdr>
    </w:div>
    <w:div w:id="17333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B7591-5801-4CB8-B977-D5CDB5F2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4620</Words>
  <Characters>26340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A.Tamabayev</cp:lastModifiedBy>
  <cp:revision>4</cp:revision>
  <cp:lastPrinted>2018-09-06T10:01:00Z</cp:lastPrinted>
  <dcterms:created xsi:type="dcterms:W3CDTF">2019-09-24T10:18:00Z</dcterms:created>
  <dcterms:modified xsi:type="dcterms:W3CDTF">2019-09-24T10:23:00Z</dcterms:modified>
</cp:coreProperties>
</file>