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89" w:rsidRPr="00D7494E" w:rsidRDefault="00DC5F89" w:rsidP="00D540E1">
      <w:pPr>
        <w:rPr>
          <w:sz w:val="22"/>
          <w:szCs w:val="22"/>
        </w:rPr>
      </w:pPr>
    </w:p>
    <w:p w:rsidR="00E971E6" w:rsidRPr="00D7494E" w:rsidRDefault="00E971E6" w:rsidP="00D540E1">
      <w:pPr>
        <w:rPr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E971E6" w:rsidRPr="00D7494E" w:rsidTr="00E971E6">
        <w:tc>
          <w:tcPr>
            <w:tcW w:w="10126" w:type="dxa"/>
          </w:tcPr>
          <w:p w:rsidR="00E971E6" w:rsidRPr="00D7494E" w:rsidRDefault="00E971E6" w:rsidP="00D540E1">
            <w:pPr>
              <w:jc w:val="both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Цель:</w:t>
            </w:r>
          </w:p>
          <w:p w:rsidR="00E971E6" w:rsidRPr="00D7494E" w:rsidRDefault="002C54E1" w:rsidP="00D674E4">
            <w:pPr>
              <w:pStyle w:val="a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Обеспечить </w:t>
            </w:r>
            <w:r w:rsidR="00D674E4" w:rsidRPr="00D7494E">
              <w:rPr>
                <w:sz w:val="22"/>
                <w:szCs w:val="22"/>
              </w:rPr>
              <w:t xml:space="preserve">ведение </w:t>
            </w:r>
            <w:r w:rsidRPr="00D7494E">
              <w:rPr>
                <w:sz w:val="22"/>
                <w:szCs w:val="22"/>
              </w:rPr>
              <w:t>эффективно</w:t>
            </w:r>
            <w:r w:rsidR="00D674E4" w:rsidRPr="00D7494E">
              <w:rPr>
                <w:sz w:val="22"/>
                <w:szCs w:val="22"/>
              </w:rPr>
              <w:t>го</w:t>
            </w:r>
            <w:r w:rsidRPr="00D7494E">
              <w:rPr>
                <w:sz w:val="22"/>
                <w:szCs w:val="22"/>
              </w:rPr>
              <w:t xml:space="preserve"> учет</w:t>
            </w:r>
            <w:r w:rsidR="00D674E4" w:rsidRPr="00D7494E">
              <w:rPr>
                <w:sz w:val="22"/>
                <w:szCs w:val="22"/>
              </w:rPr>
              <w:t>а</w:t>
            </w:r>
            <w:r w:rsidRPr="00D7494E">
              <w:rPr>
                <w:sz w:val="22"/>
                <w:szCs w:val="22"/>
              </w:rPr>
              <w:t xml:space="preserve"> и управлени</w:t>
            </w:r>
            <w:r w:rsidR="00D674E4" w:rsidRPr="00D7494E">
              <w:rPr>
                <w:sz w:val="22"/>
                <w:szCs w:val="22"/>
              </w:rPr>
              <w:t>я</w:t>
            </w:r>
            <w:r w:rsidRPr="00D7494E">
              <w:rPr>
                <w:sz w:val="22"/>
                <w:szCs w:val="22"/>
              </w:rPr>
              <w:t xml:space="preserve"> </w:t>
            </w:r>
            <w:r w:rsidR="00D674E4" w:rsidRPr="00D7494E">
              <w:rPr>
                <w:sz w:val="22"/>
                <w:szCs w:val="22"/>
              </w:rPr>
              <w:t>персоналом</w:t>
            </w:r>
            <w:r w:rsidRPr="00D7494E">
              <w:rPr>
                <w:sz w:val="22"/>
                <w:szCs w:val="22"/>
              </w:rPr>
              <w:t xml:space="preserve"> организации</w:t>
            </w:r>
            <w:r w:rsidR="00D674E4" w:rsidRPr="00D7494E">
              <w:rPr>
                <w:sz w:val="22"/>
                <w:szCs w:val="22"/>
              </w:rPr>
              <w:t>;</w:t>
            </w:r>
          </w:p>
        </w:tc>
      </w:tr>
    </w:tbl>
    <w:p w:rsidR="00E971E6" w:rsidRPr="00D7494E" w:rsidRDefault="00E971E6" w:rsidP="00D540E1">
      <w:pPr>
        <w:rPr>
          <w:sz w:val="22"/>
          <w:szCs w:val="22"/>
        </w:rPr>
      </w:pPr>
    </w:p>
    <w:tbl>
      <w:tblPr>
        <w:tblStyle w:val="a9"/>
        <w:tblW w:w="10126" w:type="dxa"/>
        <w:tblLook w:val="04A0" w:firstRow="1" w:lastRow="0" w:firstColumn="1" w:lastColumn="0" w:noHBand="0" w:noVBand="1"/>
      </w:tblPr>
      <w:tblGrid>
        <w:gridCol w:w="534"/>
        <w:gridCol w:w="9592"/>
      </w:tblGrid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D540E1" w:rsidRPr="00D7494E" w:rsidRDefault="00D540E1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592" w:type="dxa"/>
            <w:vAlign w:val="center"/>
          </w:tcPr>
          <w:p w:rsidR="00D540E1" w:rsidRPr="00D7494E" w:rsidRDefault="00D540E1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Положения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BD239F" w:rsidRPr="00D7494E" w:rsidRDefault="005C7F9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592" w:type="dxa"/>
            <w:vAlign w:val="center"/>
          </w:tcPr>
          <w:p w:rsidR="00BD239F" w:rsidRPr="00D7494E" w:rsidRDefault="00D734E2" w:rsidP="005C7F92">
            <w:pPr>
              <w:pStyle w:val="ab"/>
              <w:spacing w:before="0" w:beforeAutospacing="0"/>
              <w:rPr>
                <w:b/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Штатное расписание</w:t>
            </w:r>
            <w:r w:rsidR="00897814" w:rsidRPr="00D7494E">
              <w:rPr>
                <w:sz w:val="22"/>
                <w:szCs w:val="22"/>
              </w:rPr>
              <w:t xml:space="preserve"> (ШР)</w:t>
            </w:r>
            <w:r w:rsidRPr="00D7494E">
              <w:rPr>
                <w:sz w:val="22"/>
                <w:szCs w:val="22"/>
              </w:rPr>
              <w:t xml:space="preserve"> является внутренним (корпоративным) организационно-правовым документом, разрабатывается в самой организации и содержит ее структуру (перечень структурных подразделений), перечень и количество штатных единиц с указанием их должностных окладов и различных надбавок, а также размер фонда заработной платы.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BD239F" w:rsidRPr="00D7494E" w:rsidRDefault="005C7F9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592" w:type="dxa"/>
            <w:vAlign w:val="center"/>
          </w:tcPr>
          <w:p w:rsidR="00D734E2" w:rsidRPr="00D7494E" w:rsidRDefault="00D734E2" w:rsidP="00D734E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bCs/>
                <w:sz w:val="22"/>
                <w:szCs w:val="22"/>
                <w:lang w:eastAsia="ru-RU"/>
              </w:rPr>
              <w:t>ШР обычно содержит</w:t>
            </w:r>
            <w:r w:rsidRPr="00D7494E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  <w:p w:rsidR="00D734E2" w:rsidRPr="00D7494E" w:rsidRDefault="00D734E2" w:rsidP="00D734E2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Наименования структурных подразделений;</w:t>
            </w:r>
          </w:p>
          <w:p w:rsidR="00D734E2" w:rsidRPr="00D7494E" w:rsidRDefault="00D734E2" w:rsidP="00D734E2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Наименования должностей;</w:t>
            </w:r>
          </w:p>
          <w:p w:rsidR="00D734E2" w:rsidRPr="00D7494E" w:rsidRDefault="00D734E2" w:rsidP="00D734E2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Количество штатных единиц;</w:t>
            </w:r>
          </w:p>
          <w:p w:rsidR="00D734E2" w:rsidRPr="00D7494E" w:rsidRDefault="00D734E2" w:rsidP="00D734E2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Должностные оклады, надбавки;</w:t>
            </w:r>
          </w:p>
          <w:p w:rsidR="00F81362" w:rsidRPr="00BE61E9" w:rsidRDefault="00D734E2" w:rsidP="00BE61E9">
            <w:pPr>
              <w:numPr>
                <w:ilvl w:val="0"/>
                <w:numId w:val="47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Общее количество работников;</w:t>
            </w:r>
          </w:p>
          <w:p w:rsidR="00BD239F" w:rsidRPr="00D7494E" w:rsidRDefault="00D734E2" w:rsidP="00F81362">
            <w:pPr>
              <w:overflowPunct/>
              <w:autoSpaceDE/>
              <w:autoSpaceDN/>
              <w:adjustRightInd/>
              <w:ind w:left="360"/>
              <w:textAlignment w:val="auto"/>
              <w:rPr>
                <w:b/>
                <w:sz w:val="22"/>
                <w:szCs w:val="22"/>
              </w:rPr>
            </w:pPr>
            <w:r w:rsidRPr="00D7494E">
              <w:rPr>
                <w:sz w:val="22"/>
                <w:szCs w:val="22"/>
                <w:lang w:eastAsia="ru-RU"/>
              </w:rPr>
              <w:t>Размер месячного (годового) фонда зар</w:t>
            </w:r>
            <w:r w:rsidR="00897814" w:rsidRPr="00D7494E">
              <w:rPr>
                <w:sz w:val="22"/>
                <w:szCs w:val="22"/>
                <w:lang w:eastAsia="ru-RU"/>
              </w:rPr>
              <w:t>аботной п</w:t>
            </w:r>
            <w:r w:rsidRPr="00D7494E">
              <w:rPr>
                <w:sz w:val="22"/>
                <w:szCs w:val="22"/>
                <w:lang w:eastAsia="ru-RU"/>
              </w:rPr>
              <w:t>латы.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5C7F92" w:rsidRPr="00D7494E" w:rsidRDefault="005C7F9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592" w:type="dxa"/>
            <w:vAlign w:val="center"/>
          </w:tcPr>
          <w:p w:rsidR="00897814" w:rsidRPr="00D7494E" w:rsidRDefault="00D734E2" w:rsidP="00D734E2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В Трудовом кодексе Республики Казахстан не содержится нормы, предусматривающей обязательное составление штатного расписания в каждой организации. </w:t>
            </w:r>
          </w:p>
          <w:p w:rsidR="00D734E2" w:rsidRPr="00D7494E" w:rsidRDefault="00D734E2" w:rsidP="00D734E2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Но есть </w:t>
            </w:r>
            <w:r w:rsidR="00897814" w:rsidRPr="00D7494E">
              <w:rPr>
                <w:sz w:val="22"/>
                <w:szCs w:val="22"/>
              </w:rPr>
              <w:t>следующие ссылки</w:t>
            </w:r>
            <w:r w:rsidRPr="00D7494E">
              <w:rPr>
                <w:sz w:val="22"/>
                <w:szCs w:val="22"/>
              </w:rPr>
              <w:t>:</w:t>
            </w:r>
          </w:p>
          <w:p w:rsidR="00D734E2" w:rsidRPr="00D7494E" w:rsidRDefault="00D734E2" w:rsidP="00D734E2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Согласно </w:t>
            </w:r>
            <w:hyperlink r:id="rId8" w:anchor="z1083" w:history="1">
              <w:r w:rsidRPr="00D7494E">
                <w:rPr>
                  <w:rStyle w:val="ac"/>
                  <w:sz w:val="22"/>
                  <w:szCs w:val="22"/>
                </w:rPr>
                <w:t>п. 2 ст. 138 Закона «О государственном имуществе» от 1 марта 2013 года № 413</w:t>
              </w:r>
            </w:hyperlink>
            <w:r w:rsidRPr="00D7494E">
              <w:rPr>
                <w:sz w:val="22"/>
                <w:szCs w:val="22"/>
              </w:rPr>
              <w:t xml:space="preserve"> штатное расписание определяется государственным предприятием самостоятельно в пределах установленного фонда оплаты труда;</w:t>
            </w:r>
          </w:p>
          <w:p w:rsidR="005C7F92" w:rsidRPr="00D7494E" w:rsidRDefault="00D734E2" w:rsidP="00D734E2">
            <w:pPr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Составление штатного расписание предусматривается и </w:t>
            </w:r>
            <w:hyperlink r:id="rId9" w:history="1">
              <w:r w:rsidRPr="00D7494E">
                <w:rPr>
                  <w:rStyle w:val="ac"/>
                  <w:sz w:val="22"/>
                  <w:szCs w:val="22"/>
                </w:rPr>
                <w:t>Приказом министерства здравоохранения РК «Об утверждении типовых штатов и штатных нормативов организаций здравоохранения» от 7 апреля 2010 г. № 238</w:t>
              </w:r>
            </w:hyperlink>
            <w:r w:rsidRPr="00D7494E">
              <w:rPr>
                <w:sz w:val="22"/>
                <w:szCs w:val="22"/>
              </w:rPr>
              <w:t>;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5C7F92" w:rsidRPr="00D7494E" w:rsidRDefault="005C7F9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592" w:type="dxa"/>
            <w:vAlign w:val="center"/>
          </w:tcPr>
          <w:p w:rsidR="005C7F92" w:rsidRPr="00D7494E" w:rsidRDefault="00D734E2" w:rsidP="00897814">
            <w:pPr>
              <w:pStyle w:val="ab"/>
              <w:spacing w:before="0" w:beforeAutospacing="0"/>
              <w:rPr>
                <w:b/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В утвержденном штатном расписании компании фамилии сотрудников не указываются, т.к. при заполнении вакансий издаются приказы по каждому лицу, принятому на конкретную должность, указанному в штатном расписании, и с этим лицом заключается Трудовой договор.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5C7F92" w:rsidRPr="00D7494E" w:rsidRDefault="005C7F9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592" w:type="dxa"/>
            <w:vAlign w:val="center"/>
          </w:tcPr>
          <w:p w:rsidR="00D734E2" w:rsidRPr="00D7494E" w:rsidRDefault="00D734E2" w:rsidP="00D734E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В штатном расписании должны быть отражены следующие положения:</w:t>
            </w:r>
          </w:p>
          <w:p w:rsidR="00D734E2" w:rsidRPr="00D7494E" w:rsidRDefault="00D734E2" w:rsidP="00D734E2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Перечень структурных подразделений (при их наличии в организации);</w:t>
            </w:r>
          </w:p>
          <w:p w:rsidR="00D734E2" w:rsidRPr="00D7494E" w:rsidRDefault="00D734E2" w:rsidP="00D734E2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Перечень штатных должностей;</w:t>
            </w:r>
          </w:p>
          <w:p w:rsidR="00D734E2" w:rsidRPr="00D7494E" w:rsidRDefault="00D734E2" w:rsidP="00D734E2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Сведения о количестве штатных единиц;</w:t>
            </w:r>
          </w:p>
          <w:p w:rsidR="00D734E2" w:rsidRPr="00D7494E" w:rsidRDefault="00D734E2" w:rsidP="00D734E2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2"/>
                <w:szCs w:val="22"/>
                <w:lang w:eastAsia="ru-RU"/>
              </w:rPr>
            </w:pPr>
            <w:r w:rsidRPr="00D7494E">
              <w:rPr>
                <w:sz w:val="22"/>
                <w:szCs w:val="22"/>
                <w:lang w:eastAsia="ru-RU"/>
              </w:rPr>
              <w:t>Сведения о должностных окладах, надбавках, доплатах;</w:t>
            </w:r>
          </w:p>
          <w:p w:rsidR="005C7F92" w:rsidRPr="00D7494E" w:rsidRDefault="00D734E2" w:rsidP="00375ECF">
            <w:pPr>
              <w:numPr>
                <w:ilvl w:val="0"/>
                <w:numId w:val="49"/>
              </w:num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D7494E">
              <w:rPr>
                <w:sz w:val="22"/>
                <w:szCs w:val="22"/>
                <w:lang w:eastAsia="ru-RU"/>
              </w:rPr>
              <w:t>Сведения о месячном фонде заработной платы.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5C7F92" w:rsidRPr="00D7494E" w:rsidRDefault="005C7F9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592" w:type="dxa"/>
            <w:vAlign w:val="center"/>
          </w:tcPr>
          <w:p w:rsidR="00375ECF" w:rsidRPr="00D7494E" w:rsidRDefault="00375ECF" w:rsidP="00375ECF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При утверждени</w:t>
            </w:r>
            <w:r w:rsidR="00BE61E9">
              <w:rPr>
                <w:sz w:val="22"/>
                <w:szCs w:val="22"/>
              </w:rPr>
              <w:t>и</w:t>
            </w:r>
            <w:r w:rsidRPr="00D7494E">
              <w:rPr>
                <w:sz w:val="22"/>
                <w:szCs w:val="22"/>
              </w:rPr>
              <w:t xml:space="preserve"> </w:t>
            </w:r>
            <w:r w:rsidR="00D734E2" w:rsidRPr="00D7494E">
              <w:rPr>
                <w:sz w:val="22"/>
                <w:szCs w:val="22"/>
              </w:rPr>
              <w:t xml:space="preserve">отдельный приказ издавать не нужно, так как в шапке документа уже стоит гриф «УТВЕРЖДАЮ», роспись, имя, фамилия первого руководителя, а также дата утверждения. </w:t>
            </w:r>
          </w:p>
          <w:p w:rsidR="005C7F92" w:rsidRPr="00D7494E" w:rsidRDefault="00D734E2" w:rsidP="00375ECF">
            <w:pPr>
              <w:rPr>
                <w:b/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ВНИМАНИЕ </w:t>
            </w:r>
            <w:r w:rsidR="00375ECF" w:rsidRPr="00D7494E">
              <w:rPr>
                <w:sz w:val="22"/>
                <w:szCs w:val="22"/>
              </w:rPr>
              <w:t>Ш</w:t>
            </w:r>
            <w:r w:rsidRPr="00D7494E">
              <w:rPr>
                <w:sz w:val="22"/>
                <w:szCs w:val="22"/>
              </w:rPr>
              <w:t xml:space="preserve">татное расписание издано не на бланке организации, </w:t>
            </w:r>
            <w:r w:rsidR="00375ECF" w:rsidRPr="00D7494E">
              <w:rPr>
                <w:sz w:val="22"/>
                <w:szCs w:val="22"/>
              </w:rPr>
              <w:t xml:space="preserve">кроме того </w:t>
            </w:r>
            <w:r w:rsidRPr="00D7494E">
              <w:rPr>
                <w:sz w:val="22"/>
                <w:szCs w:val="22"/>
              </w:rPr>
              <w:t>необходимо на шапке проставить печать организации.</w:t>
            </w:r>
          </w:p>
        </w:tc>
      </w:tr>
      <w:tr w:rsidR="00D734E2" w:rsidRPr="00D7494E" w:rsidTr="008A2AAF">
        <w:trPr>
          <w:trHeight w:val="253"/>
        </w:trPr>
        <w:tc>
          <w:tcPr>
            <w:tcW w:w="10126" w:type="dxa"/>
            <w:gridSpan w:val="2"/>
            <w:vAlign w:val="center"/>
          </w:tcPr>
          <w:p w:rsidR="00D734E2" w:rsidRPr="00D7494E" w:rsidRDefault="00D734E2" w:rsidP="00D734E2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Изменение штатного расписания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5C7F92" w:rsidRPr="00D7494E" w:rsidRDefault="00D734E2" w:rsidP="00D734E2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9592" w:type="dxa"/>
            <w:vAlign w:val="center"/>
          </w:tcPr>
          <w:p w:rsidR="00375ECF" w:rsidRPr="00D7494E" w:rsidRDefault="00D734E2" w:rsidP="00D734E2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В течение текущего года внесение поправок в штатное расписание орга</w:t>
            </w:r>
            <w:r w:rsidR="00375ECF" w:rsidRPr="00D7494E">
              <w:rPr>
                <w:sz w:val="22"/>
                <w:szCs w:val="22"/>
              </w:rPr>
              <w:t>низацией</w:t>
            </w:r>
            <w:r w:rsidRPr="00D7494E">
              <w:rPr>
                <w:sz w:val="22"/>
                <w:szCs w:val="22"/>
              </w:rPr>
              <w:t xml:space="preserve"> может осуществляться неограниченное количество раз. </w:t>
            </w:r>
          </w:p>
          <w:p w:rsidR="000A7F51" w:rsidRPr="00D7494E" w:rsidRDefault="00D734E2" w:rsidP="00D734E2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Руководствоваться при этом необходимо экономическими и организационными причинами. Поправки в штатное расписание вносятся в случае незначительных изменений организационной структуры, а именно введения новых должностей и (или) изменения окладов. </w:t>
            </w:r>
          </w:p>
          <w:p w:rsidR="002C54E1" w:rsidRPr="00D7494E" w:rsidRDefault="00D734E2" w:rsidP="00D734E2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В этом случае издаётся приказ о внесении изменений в штатное расписание, который должен отражать обоснования внесения изменений и содержать формулировку этих изменений. </w:t>
            </w:r>
          </w:p>
          <w:p w:rsidR="005C7F92" w:rsidRPr="00D7494E" w:rsidRDefault="00D734E2" w:rsidP="002C54E1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lastRenderedPageBreak/>
              <w:t xml:space="preserve">Если </w:t>
            </w:r>
            <w:r w:rsidR="002C54E1" w:rsidRPr="00D7494E">
              <w:rPr>
                <w:sz w:val="22"/>
                <w:szCs w:val="22"/>
              </w:rPr>
              <w:t>Генеральный директор</w:t>
            </w:r>
            <w:r w:rsidRPr="00D7494E">
              <w:rPr>
                <w:sz w:val="22"/>
                <w:szCs w:val="22"/>
              </w:rPr>
              <w:t xml:space="preserve"> </w:t>
            </w:r>
            <w:r w:rsidR="002C54E1" w:rsidRPr="00D7494E">
              <w:rPr>
                <w:sz w:val="22"/>
                <w:szCs w:val="22"/>
              </w:rPr>
              <w:t>подписывает приказ об изменениях в ШР</w:t>
            </w:r>
            <w:r w:rsidRPr="00D7494E">
              <w:rPr>
                <w:sz w:val="22"/>
                <w:szCs w:val="22"/>
              </w:rPr>
              <w:t>, то штатное расписание, утверждённое в начале года, можно не менять, а руководствоваться приказом о внесении изменений в штатное расписание.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5C7F92" w:rsidRPr="00D7494E" w:rsidRDefault="00D734E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9592" w:type="dxa"/>
            <w:vAlign w:val="center"/>
          </w:tcPr>
          <w:p w:rsidR="005C7F92" w:rsidRPr="00D7494E" w:rsidRDefault="00D734E2" w:rsidP="002C54E1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Если же в течение календарного года структура </w:t>
            </w:r>
            <w:r w:rsidR="002C54E1" w:rsidRPr="00D7494E">
              <w:rPr>
                <w:sz w:val="22"/>
                <w:szCs w:val="22"/>
              </w:rPr>
              <w:t xml:space="preserve">организации </w:t>
            </w:r>
            <w:r w:rsidRPr="00D7494E">
              <w:rPr>
                <w:sz w:val="22"/>
                <w:szCs w:val="22"/>
              </w:rPr>
              <w:t xml:space="preserve">трансформируется существенно, то целесообразно издавать приказ об утверждении штатного расписания в новой редакции. В таком случае штатное расписание составляется с учётом всех изменений и утверждается </w:t>
            </w:r>
            <w:r w:rsidR="002C54E1" w:rsidRPr="00D7494E">
              <w:rPr>
                <w:sz w:val="22"/>
                <w:szCs w:val="22"/>
              </w:rPr>
              <w:t>Генеральным директором</w:t>
            </w:r>
            <w:r w:rsidRPr="00D7494E">
              <w:rPr>
                <w:sz w:val="22"/>
                <w:szCs w:val="22"/>
              </w:rPr>
              <w:t xml:space="preserve"> на момент внесения этих изменений.</w:t>
            </w:r>
          </w:p>
        </w:tc>
      </w:tr>
      <w:tr w:rsidR="005C7F92" w:rsidRPr="00D7494E" w:rsidTr="00BD239F">
        <w:trPr>
          <w:trHeight w:val="253"/>
        </w:trPr>
        <w:tc>
          <w:tcPr>
            <w:tcW w:w="534" w:type="dxa"/>
            <w:vAlign w:val="center"/>
          </w:tcPr>
          <w:p w:rsidR="005C7F92" w:rsidRPr="00D7494E" w:rsidRDefault="00D734E2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8</w:t>
            </w:r>
            <w:r w:rsidR="005C7F92" w:rsidRPr="00D7494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592" w:type="dxa"/>
            <w:vAlign w:val="center"/>
          </w:tcPr>
          <w:p w:rsidR="002C54E1" w:rsidRPr="00D7494E" w:rsidRDefault="002C54E1" w:rsidP="00D734E2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Изменения в штатное расписание вноситься следующими способами:</w:t>
            </w:r>
          </w:p>
          <w:p w:rsidR="002C54E1" w:rsidRPr="00D7494E" w:rsidRDefault="00D734E2" w:rsidP="00D734E2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1) при существенных изменениях структуры организации – путём издания и утверждения нового штатного расписания за следующим регистрационным номером; </w:t>
            </w:r>
          </w:p>
          <w:p w:rsidR="005C7F92" w:rsidRPr="00D7494E" w:rsidRDefault="00D734E2" w:rsidP="002C54E1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 xml:space="preserve">2) при незначительных изменениях – путём издания приказа о внесении изменений в действующее штатное расписание. </w:t>
            </w:r>
          </w:p>
        </w:tc>
      </w:tr>
      <w:tr w:rsidR="002C54E1" w:rsidRPr="00D7494E" w:rsidTr="00BD239F">
        <w:trPr>
          <w:trHeight w:val="253"/>
        </w:trPr>
        <w:tc>
          <w:tcPr>
            <w:tcW w:w="534" w:type="dxa"/>
            <w:vAlign w:val="center"/>
          </w:tcPr>
          <w:p w:rsidR="002C54E1" w:rsidRPr="00D7494E" w:rsidRDefault="002C54E1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592" w:type="dxa"/>
            <w:vAlign w:val="center"/>
          </w:tcPr>
          <w:p w:rsidR="002C54E1" w:rsidRPr="00D7494E" w:rsidRDefault="002C54E1" w:rsidP="00D734E2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Приказ об изменении штатного расписания составляется на общем бланке организации. Текст приказа должен иметь соответствующий заголовок и состоять из констатирующей и распорядительной частей.</w:t>
            </w:r>
          </w:p>
        </w:tc>
      </w:tr>
      <w:tr w:rsidR="00D734E2" w:rsidRPr="00D7494E" w:rsidTr="00BD239F">
        <w:trPr>
          <w:trHeight w:val="253"/>
        </w:trPr>
        <w:tc>
          <w:tcPr>
            <w:tcW w:w="534" w:type="dxa"/>
            <w:vAlign w:val="center"/>
          </w:tcPr>
          <w:p w:rsidR="00D734E2" w:rsidRPr="00D7494E" w:rsidRDefault="002C54E1" w:rsidP="00D540E1">
            <w:pPr>
              <w:jc w:val="center"/>
              <w:rPr>
                <w:b/>
                <w:sz w:val="22"/>
                <w:szCs w:val="22"/>
              </w:rPr>
            </w:pPr>
            <w:r w:rsidRPr="00D7494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592" w:type="dxa"/>
            <w:vAlign w:val="center"/>
          </w:tcPr>
          <w:p w:rsidR="00D734E2" w:rsidRPr="00D7494E" w:rsidRDefault="00D734E2" w:rsidP="00D734E2">
            <w:pPr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Хранятся такие документы в соответствующем номенклатурном деле организации.</w:t>
            </w:r>
          </w:p>
        </w:tc>
      </w:tr>
    </w:tbl>
    <w:p w:rsidR="00DC5F89" w:rsidRPr="00D7494E" w:rsidRDefault="00DC5F89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Default="005C7F92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Default="00D7494E" w:rsidP="00D540E1">
      <w:pPr>
        <w:jc w:val="center"/>
        <w:rPr>
          <w:b/>
          <w:sz w:val="22"/>
          <w:szCs w:val="22"/>
        </w:rPr>
      </w:pPr>
    </w:p>
    <w:p w:rsidR="00D7494E" w:rsidRPr="00D7494E" w:rsidRDefault="00D7494E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5C7F92" w:rsidRPr="00D7494E" w:rsidRDefault="005C7F92" w:rsidP="00D540E1">
      <w:pPr>
        <w:jc w:val="center"/>
        <w:rPr>
          <w:b/>
          <w:sz w:val="22"/>
          <w:szCs w:val="22"/>
        </w:rPr>
      </w:pPr>
    </w:p>
    <w:p w:rsidR="00DC5F89" w:rsidRPr="00D7494E" w:rsidRDefault="00DC5F89" w:rsidP="00D540E1">
      <w:pPr>
        <w:jc w:val="center"/>
        <w:rPr>
          <w:b/>
          <w:sz w:val="22"/>
          <w:szCs w:val="22"/>
        </w:rPr>
      </w:pPr>
      <w:r w:rsidRPr="00D7494E">
        <w:rPr>
          <w:b/>
          <w:sz w:val="22"/>
          <w:szCs w:val="22"/>
        </w:rPr>
        <w:t>Список ознакомления с документом</w:t>
      </w:r>
    </w:p>
    <w:p w:rsidR="00DC5F89" w:rsidRPr="00D7494E" w:rsidRDefault="00DC5F89" w:rsidP="00D540E1">
      <w:pPr>
        <w:rPr>
          <w:b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276"/>
        <w:gridCol w:w="2492"/>
      </w:tblGrid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jc w:val="center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№</w:t>
            </w:r>
          </w:p>
        </w:tc>
        <w:tc>
          <w:tcPr>
            <w:tcW w:w="3828" w:type="dxa"/>
          </w:tcPr>
          <w:p w:rsidR="00DC5F89" w:rsidRPr="00D7494E" w:rsidRDefault="00DC5F89" w:rsidP="00D540E1">
            <w:pPr>
              <w:jc w:val="center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ФИО</w:t>
            </w:r>
          </w:p>
        </w:tc>
        <w:tc>
          <w:tcPr>
            <w:tcW w:w="1842" w:type="dxa"/>
          </w:tcPr>
          <w:p w:rsidR="00DC5F89" w:rsidRPr="00D7494E" w:rsidRDefault="00DC5F89" w:rsidP="00D540E1">
            <w:pPr>
              <w:jc w:val="center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DC5F89" w:rsidRPr="00D7494E" w:rsidRDefault="00DC5F89" w:rsidP="00D540E1">
            <w:pPr>
              <w:jc w:val="center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Дата</w:t>
            </w:r>
          </w:p>
        </w:tc>
        <w:tc>
          <w:tcPr>
            <w:tcW w:w="2492" w:type="dxa"/>
          </w:tcPr>
          <w:p w:rsidR="00DC5F89" w:rsidRPr="00D7494E" w:rsidRDefault="00DC5F89" w:rsidP="00D540E1">
            <w:pPr>
              <w:jc w:val="center"/>
              <w:rPr>
                <w:sz w:val="22"/>
                <w:szCs w:val="22"/>
              </w:rPr>
            </w:pPr>
            <w:r w:rsidRPr="00D7494E">
              <w:rPr>
                <w:sz w:val="22"/>
                <w:szCs w:val="22"/>
              </w:rPr>
              <w:t>Подпись</w:t>
            </w: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5F89" w:rsidRPr="00D7494E" w:rsidTr="004D7A8E">
        <w:tc>
          <w:tcPr>
            <w:tcW w:w="675" w:type="dxa"/>
          </w:tcPr>
          <w:p w:rsidR="00DC5F89" w:rsidRPr="00D7494E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92" w:type="dxa"/>
          </w:tcPr>
          <w:p w:rsidR="00DC5F89" w:rsidRPr="00D7494E" w:rsidRDefault="00DC5F89" w:rsidP="00D540E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5F89" w:rsidRPr="00D7494E" w:rsidRDefault="00DC5F89" w:rsidP="005C7F92">
      <w:pPr>
        <w:rPr>
          <w:sz w:val="22"/>
          <w:szCs w:val="22"/>
        </w:rPr>
      </w:pPr>
    </w:p>
    <w:sectPr w:rsidR="00DC5F89" w:rsidRPr="00D7494E" w:rsidSect="00F32AA9">
      <w:headerReference w:type="default" r:id="rId10"/>
      <w:headerReference w:type="first" r:id="rId11"/>
      <w:pgSz w:w="11906" w:h="16838"/>
      <w:pgMar w:top="720" w:right="720" w:bottom="720" w:left="1276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1F" w:rsidRDefault="001B151F" w:rsidP="00A364E9">
      <w:r>
        <w:separator/>
      </w:r>
    </w:p>
  </w:endnote>
  <w:endnote w:type="continuationSeparator" w:id="0">
    <w:p w:rsidR="001B151F" w:rsidRDefault="001B151F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1F" w:rsidRDefault="001B151F" w:rsidP="00A364E9">
      <w:r>
        <w:separator/>
      </w:r>
    </w:p>
  </w:footnote>
  <w:footnote w:type="continuationSeparator" w:id="0">
    <w:p w:rsidR="001B151F" w:rsidRDefault="001B151F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186" w:type="dxa"/>
      <w:tblInd w:w="-34" w:type="dxa"/>
      <w:tblLayout w:type="fixed"/>
      <w:tblLook w:val="04A0" w:firstRow="1" w:lastRow="0" w:firstColumn="1" w:lastColumn="0" w:noHBand="0" w:noVBand="1"/>
    </w:tblPr>
    <w:tblGrid>
      <w:gridCol w:w="855"/>
      <w:gridCol w:w="1763"/>
      <w:gridCol w:w="563"/>
      <w:gridCol w:w="1489"/>
      <w:gridCol w:w="961"/>
      <w:gridCol w:w="1174"/>
      <w:gridCol w:w="853"/>
      <w:gridCol w:w="706"/>
      <w:gridCol w:w="1134"/>
      <w:gridCol w:w="688"/>
    </w:tblGrid>
    <w:tr w:rsidR="00362B85" w:rsidRPr="00C75542" w:rsidTr="00362B85">
      <w:tc>
        <w:tcPr>
          <w:tcW w:w="855" w:type="dxa"/>
          <w:vAlign w:val="center"/>
        </w:tcPr>
        <w:p w:rsidR="00362B85" w:rsidRPr="00C75542" w:rsidRDefault="00362B85" w:rsidP="006D11C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763" w:type="dxa"/>
          <w:vAlign w:val="center"/>
        </w:tcPr>
        <w:p w:rsidR="00362B85" w:rsidRPr="000A4F94" w:rsidRDefault="00362B85" w:rsidP="006D11C1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563" w:type="dxa"/>
          <w:vAlign w:val="center"/>
        </w:tcPr>
        <w:p w:rsidR="00362B85" w:rsidRPr="00C75542" w:rsidRDefault="00362B85" w:rsidP="006D11C1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89" w:type="dxa"/>
          <w:vAlign w:val="center"/>
        </w:tcPr>
        <w:p w:rsidR="00362B85" w:rsidRPr="00DF52FF" w:rsidRDefault="00362B85" w:rsidP="006D11C1">
          <w:pPr>
            <w:pStyle w:val="a3"/>
            <w:rPr>
              <w:sz w:val="20"/>
            </w:rPr>
          </w:pPr>
          <w:r w:rsidRPr="00DF52FF">
            <w:rPr>
              <w:sz w:val="20"/>
            </w:rPr>
            <w:t>ББН-</w:t>
          </w:r>
          <w:r w:rsidRPr="00DF52FF">
            <w:rPr>
              <w:sz w:val="20"/>
              <w:lang w:val="en-US"/>
            </w:rPr>
            <w:t>VIII/01</w:t>
          </w:r>
        </w:p>
      </w:tc>
      <w:tc>
        <w:tcPr>
          <w:tcW w:w="961" w:type="dxa"/>
          <w:vAlign w:val="center"/>
        </w:tcPr>
        <w:p w:rsidR="00362B85" w:rsidRPr="00C75542" w:rsidRDefault="00362B85" w:rsidP="006D11C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174" w:type="dxa"/>
          <w:vAlign w:val="center"/>
        </w:tcPr>
        <w:p w:rsidR="00362B85" w:rsidRPr="006F0989" w:rsidRDefault="00362B85" w:rsidP="006D11C1">
          <w:pPr>
            <w:pStyle w:val="a3"/>
            <w:rPr>
              <w:sz w:val="20"/>
            </w:rPr>
          </w:pPr>
          <w:r w:rsidRPr="00362B85">
            <w:rPr>
              <w:rFonts w:eastAsia="Calibri"/>
              <w:b/>
              <w:sz w:val="20"/>
            </w:rPr>
            <w:t>ПО-А1/10</w:t>
          </w:r>
        </w:p>
      </w:tc>
      <w:tc>
        <w:tcPr>
          <w:tcW w:w="853" w:type="dxa"/>
          <w:vAlign w:val="center"/>
        </w:tcPr>
        <w:p w:rsidR="00362B85" w:rsidRPr="00C75542" w:rsidRDefault="00362B85" w:rsidP="006D11C1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706" w:type="dxa"/>
          <w:vAlign w:val="center"/>
        </w:tcPr>
        <w:p w:rsidR="00362B85" w:rsidRPr="002D170E" w:rsidRDefault="00362B85" w:rsidP="006D11C1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D170E">
            <w:rPr>
              <w:sz w:val="20"/>
            </w:rPr>
            <w:t>001</w:t>
          </w:r>
        </w:p>
      </w:tc>
      <w:tc>
        <w:tcPr>
          <w:tcW w:w="1134" w:type="dxa"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Content>
            <w:p w:rsidR="00362B85" w:rsidRPr="00C75542" w:rsidRDefault="00362B85" w:rsidP="006D11C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362B85" w:rsidRPr="00A65688" w:rsidRDefault="00362B85" w:rsidP="006D11C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3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3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688" w:type="dxa"/>
          <w:vMerge w:val="restart"/>
        </w:tcPr>
        <w:p w:rsidR="00362B85" w:rsidRPr="00C75542" w:rsidRDefault="00362B85" w:rsidP="006D11C1">
          <w:pPr>
            <w:pStyle w:val="a3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76160" behindDoc="1" locked="0" layoutInCell="1" allowOverlap="1" wp14:anchorId="006202A8" wp14:editId="4B0CA299">
                <wp:simplePos x="0" y="0"/>
                <wp:positionH relativeFrom="column">
                  <wp:posOffset>-29210</wp:posOffset>
                </wp:positionH>
                <wp:positionV relativeFrom="paragraph">
                  <wp:posOffset>64770</wp:posOffset>
                </wp:positionV>
                <wp:extent cx="346710" cy="500932"/>
                <wp:effectExtent l="0" t="0" r="0" b="0"/>
                <wp:wrapNone/>
                <wp:docPr id="12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62B85" w:rsidRPr="00C75542" w:rsidTr="00362B85">
      <w:trPr>
        <w:trHeight w:val="583"/>
      </w:trPr>
      <w:tc>
        <w:tcPr>
          <w:tcW w:w="855" w:type="dxa"/>
          <w:vAlign w:val="center"/>
        </w:tcPr>
        <w:p w:rsidR="00362B85" w:rsidRPr="002D170E" w:rsidRDefault="00362B85" w:rsidP="00AC4307">
          <w:pPr>
            <w:pStyle w:val="a3"/>
            <w:tabs>
              <w:tab w:val="clear" w:pos="9355"/>
              <w:tab w:val="right" w:pos="12933"/>
            </w:tabs>
            <w:rPr>
              <w:sz w:val="16"/>
              <w:szCs w:val="16"/>
            </w:rPr>
          </w:pPr>
          <w:r w:rsidRPr="002D170E">
            <w:rPr>
              <w:sz w:val="16"/>
              <w:szCs w:val="16"/>
            </w:rPr>
            <w:t>Название</w:t>
          </w:r>
        </w:p>
      </w:tc>
      <w:tc>
        <w:tcPr>
          <w:tcW w:w="7509" w:type="dxa"/>
          <w:gridSpan w:val="7"/>
          <w:vAlign w:val="center"/>
        </w:tcPr>
        <w:p w:rsidR="00362B85" w:rsidRPr="002D170E" w:rsidRDefault="00362B85" w:rsidP="00BD239F">
          <w:pPr>
            <w:pStyle w:val="a3"/>
            <w:jc w:val="both"/>
            <w:rPr>
              <w:sz w:val="20"/>
            </w:rPr>
          </w:pPr>
          <w:r>
            <w:rPr>
              <w:rFonts w:eastAsia="Calibri"/>
              <w:b/>
              <w:sz w:val="20"/>
            </w:rPr>
            <w:t>ПОРЯДОК РАЗРАБОТКИ, УТВЕРЖДЕНИЯ И ИЗМЕНЕНИЯ ШТАТНОГО РАСПИСАНИЯ</w:t>
          </w:r>
        </w:p>
      </w:tc>
      <w:tc>
        <w:tcPr>
          <w:tcW w:w="1134" w:type="dxa"/>
        </w:tcPr>
        <w:p w:rsidR="00362B85" w:rsidRPr="00C75542" w:rsidRDefault="00362B85" w:rsidP="006D11C1">
          <w:pPr>
            <w:pStyle w:val="a3"/>
          </w:pPr>
        </w:p>
      </w:tc>
      <w:tc>
        <w:tcPr>
          <w:tcW w:w="688" w:type="dxa"/>
          <w:vMerge/>
        </w:tcPr>
        <w:p w:rsidR="00362B85" w:rsidRPr="00C75542" w:rsidRDefault="00362B85" w:rsidP="006D11C1">
          <w:pPr>
            <w:pStyle w:val="a3"/>
          </w:pPr>
        </w:p>
      </w:tc>
    </w:tr>
  </w:tbl>
  <w:p w:rsidR="00E971E6" w:rsidRPr="00A65688" w:rsidRDefault="00E971E6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17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1531"/>
      <w:gridCol w:w="1531"/>
      <w:gridCol w:w="23"/>
      <w:gridCol w:w="1508"/>
      <w:gridCol w:w="1255"/>
      <w:gridCol w:w="276"/>
      <w:gridCol w:w="1604"/>
      <w:gridCol w:w="993"/>
    </w:tblGrid>
    <w:tr w:rsidR="00E971E6" w:rsidRPr="00F971D5" w:rsidTr="003F6080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54B7F" w:rsidRDefault="00362B85" w:rsidP="00815A6A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E971E6" w:rsidRDefault="00E971E6" w:rsidP="006D11C1">
              <w:pPr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E971E6" w:rsidRPr="00F971D5" w:rsidRDefault="00E971E6" w:rsidP="006D11C1">
              <w:pPr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fldChar w:fldCharType="begin"/>
              </w:r>
              <w:r w:rsidRPr="00F971D5">
                <w:rPr>
                  <w:sz w:val="16"/>
                  <w:szCs w:val="16"/>
                </w:rPr>
                <w:instrText xml:space="preserve"> PAGE </w:instrText>
              </w:r>
              <w:r w:rsidRPr="00F971D5">
                <w:rPr>
                  <w:sz w:val="16"/>
                  <w:szCs w:val="16"/>
                </w:rPr>
                <w:fldChar w:fldCharType="separate"/>
              </w:r>
              <w:r w:rsidR="00362B85">
                <w:rPr>
                  <w:noProof/>
                  <w:sz w:val="16"/>
                  <w:szCs w:val="16"/>
                </w:rPr>
                <w:t>1</w:t>
              </w:r>
              <w:r w:rsidRPr="00F971D5">
                <w:rPr>
                  <w:sz w:val="16"/>
                  <w:szCs w:val="16"/>
                </w:rPr>
                <w:fldChar w:fldCharType="end"/>
              </w:r>
              <w:r w:rsidRPr="00F971D5">
                <w:rPr>
                  <w:sz w:val="16"/>
                  <w:szCs w:val="16"/>
                </w:rPr>
                <w:t xml:space="preserve"> из </w:t>
              </w:r>
              <w:r w:rsidRPr="00F971D5">
                <w:rPr>
                  <w:sz w:val="16"/>
                  <w:szCs w:val="16"/>
                </w:rPr>
                <w:fldChar w:fldCharType="begin"/>
              </w:r>
              <w:r w:rsidRPr="00F971D5">
                <w:rPr>
                  <w:sz w:val="16"/>
                  <w:szCs w:val="16"/>
                </w:rPr>
                <w:instrText xml:space="preserve"> NUMPAGES  </w:instrText>
              </w:r>
              <w:r w:rsidRPr="00F971D5">
                <w:rPr>
                  <w:sz w:val="16"/>
                  <w:szCs w:val="16"/>
                </w:rPr>
                <w:fldChar w:fldCharType="separate"/>
              </w:r>
              <w:r w:rsidR="00362B85">
                <w:rPr>
                  <w:noProof/>
                  <w:sz w:val="16"/>
                  <w:szCs w:val="16"/>
                </w:rPr>
                <w:t>3</w:t>
              </w:r>
              <w:r w:rsidRPr="00F971D5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E971E6" w:rsidRPr="007D735C" w:rsidTr="003F6080">
      <w:trPr>
        <w:trHeight w:val="258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0"/>
            </w:rPr>
          </w:pPr>
          <w:r w:rsidRPr="007D735C">
            <w:rPr>
              <w:rFonts w:eastAsia="Calibri"/>
              <w:sz w:val="20"/>
            </w:rPr>
            <w:t>Все медицинские центры и отделения  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99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73088" behindDoc="0" locked="0" layoutInCell="1" allowOverlap="1" wp14:anchorId="0109FDD3" wp14:editId="775B2758">
                <wp:simplePos x="0" y="0"/>
                <wp:positionH relativeFrom="column">
                  <wp:posOffset>40640</wp:posOffset>
                </wp:positionH>
                <wp:positionV relativeFrom="paragraph">
                  <wp:posOffset>-3175</wp:posOffset>
                </wp:positionV>
                <wp:extent cx="422910" cy="612140"/>
                <wp:effectExtent l="0" t="0" r="0" b="0"/>
                <wp:wrapNone/>
                <wp:docPr id="9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971E6" w:rsidRPr="007D735C" w:rsidTr="003F6080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6F0989" w:rsidRDefault="00E971E6" w:rsidP="006D11C1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0469E" w:rsidRDefault="00E971E6" w:rsidP="006D11C1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A364E9" w:rsidRDefault="00362B85" w:rsidP="005B2C83">
          <w:pPr>
            <w:rPr>
              <w:rFonts w:eastAsia="Calibri"/>
              <w:b/>
              <w:sz w:val="20"/>
            </w:rPr>
          </w:pPr>
          <w:r w:rsidRPr="00362B85">
            <w:rPr>
              <w:rFonts w:eastAsia="Calibri"/>
              <w:b/>
              <w:sz w:val="20"/>
            </w:rPr>
            <w:t>ПО-А1/10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6F0989" w:rsidRDefault="00E971E6" w:rsidP="006D11C1">
          <w:pPr>
            <w:rPr>
              <w:rFonts w:eastAsia="Calibri"/>
              <w:b/>
              <w:sz w:val="20"/>
            </w:rPr>
          </w:pPr>
          <w:r w:rsidRPr="006F0989">
            <w:rPr>
              <w:rFonts w:eastAsia="Calibri"/>
              <w:b/>
              <w:sz w:val="20"/>
            </w:rPr>
            <w:t>001</w:t>
          </w:r>
        </w:p>
      </w:tc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0"/>
            </w:rPr>
          </w:pPr>
        </w:p>
      </w:tc>
    </w:tr>
    <w:tr w:rsidR="00E971E6" w:rsidRPr="007D735C" w:rsidTr="003F6080">
      <w:trPr>
        <w:trHeight w:val="428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A364E9" w:rsidRDefault="00BE61E9" w:rsidP="00BE61E9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ПОРЯДОК РАЗРАБОТКИ, УТВЕРЖДЕНИЯ И ИЗМЕНЕНИЯ </w:t>
          </w:r>
          <w:r w:rsidR="009C0716">
            <w:rPr>
              <w:rFonts w:eastAsia="Calibri"/>
              <w:b/>
              <w:sz w:val="20"/>
            </w:rPr>
            <w:t>ШТАТНО</w:t>
          </w:r>
          <w:r>
            <w:rPr>
              <w:rFonts w:eastAsia="Calibri"/>
              <w:b/>
              <w:sz w:val="20"/>
            </w:rPr>
            <w:t>ГО</w:t>
          </w:r>
          <w:r w:rsidR="009C0716">
            <w:rPr>
              <w:rFonts w:eastAsia="Calibri"/>
              <w:b/>
              <w:sz w:val="20"/>
            </w:rPr>
            <w:t xml:space="preserve"> РАСПИСАНИ</w:t>
          </w:r>
          <w:r>
            <w:rPr>
              <w:rFonts w:eastAsia="Calibri"/>
              <w:b/>
              <w:sz w:val="20"/>
            </w:rPr>
            <w:t>Я</w:t>
          </w:r>
        </w:p>
      </w:tc>
      <w:tc>
        <w:tcPr>
          <w:tcW w:w="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0"/>
            </w:rPr>
          </w:pPr>
        </w:p>
      </w:tc>
    </w:tr>
    <w:tr w:rsidR="00E971E6" w:rsidRPr="00A65688" w:rsidTr="003F6080">
      <w:trPr>
        <w:trHeight w:val="286"/>
      </w:trPr>
      <w:tc>
        <w:tcPr>
          <w:tcW w:w="14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A364E9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362B85" w:rsidRDefault="00362B85" w:rsidP="00A364E9">
          <w:pPr>
            <w:rPr>
              <w:sz w:val="20"/>
            </w:rPr>
          </w:pPr>
          <w:r>
            <w:rPr>
              <w:sz w:val="20"/>
              <w:lang w:val="en-US"/>
            </w:rPr>
            <w:t>HR-</w:t>
          </w:r>
          <w:r>
            <w:rPr>
              <w:sz w:val="20"/>
            </w:rPr>
            <w:t>менеджер</w:t>
          </w:r>
        </w:p>
      </w:tc>
      <w:tc>
        <w:tcPr>
          <w:tcW w:w="27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A65688" w:rsidRDefault="00362B85" w:rsidP="00A364E9">
          <w:pPr>
            <w:rPr>
              <w:sz w:val="20"/>
            </w:rPr>
          </w:pPr>
          <w:r>
            <w:rPr>
              <w:sz w:val="20"/>
            </w:rPr>
            <w:t>Карымсакова Ж.К.</w:t>
          </w:r>
        </w:p>
      </w:tc>
      <w:tc>
        <w:tcPr>
          <w:tcW w:w="2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54918" w:rsidRDefault="00E971E6" w:rsidP="00A364E9">
          <w:pPr>
            <w:rPr>
              <w:rFonts w:eastAsia="Calibri"/>
              <w:b/>
              <w:sz w:val="18"/>
              <w:szCs w:val="18"/>
            </w:rPr>
          </w:pPr>
        </w:p>
      </w:tc>
    </w:tr>
    <w:tr w:rsidR="00E971E6" w:rsidRPr="00A65688" w:rsidTr="003F6080">
      <w:trPr>
        <w:trHeight w:val="266"/>
      </w:trPr>
      <w:tc>
        <w:tcPr>
          <w:tcW w:w="145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362B85" w:rsidP="00954918">
          <w:pPr>
            <w:rPr>
              <w:sz w:val="20"/>
            </w:rPr>
          </w:pPr>
          <w:r>
            <w:rPr>
              <w:sz w:val="20"/>
            </w:rPr>
            <w:t>Руководитель отдела правового обеспечения</w:t>
          </w:r>
        </w:p>
      </w:tc>
      <w:tc>
        <w:tcPr>
          <w:tcW w:w="27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A65688" w:rsidRDefault="00362B85" w:rsidP="00954918">
          <w:pPr>
            <w:rPr>
              <w:sz w:val="20"/>
            </w:rPr>
          </w:pPr>
          <w:r>
            <w:rPr>
              <w:sz w:val="20"/>
            </w:rPr>
            <w:t>Тамабаев А.К.</w:t>
          </w:r>
        </w:p>
      </w:tc>
      <w:tc>
        <w:tcPr>
          <w:tcW w:w="2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54918" w:rsidRDefault="00E971E6" w:rsidP="00954918">
          <w:pPr>
            <w:rPr>
              <w:rFonts w:eastAsia="Calibri"/>
              <w:b/>
              <w:sz w:val="18"/>
              <w:szCs w:val="18"/>
            </w:rPr>
          </w:pPr>
        </w:p>
      </w:tc>
    </w:tr>
    <w:tr w:rsidR="00E971E6" w:rsidRPr="00A65688" w:rsidTr="003F6080">
      <w:trPr>
        <w:trHeight w:val="266"/>
      </w:trPr>
      <w:tc>
        <w:tcPr>
          <w:tcW w:w="145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Default="00E971E6" w:rsidP="006D11C1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3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Default="00362B85" w:rsidP="00954918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7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Default="00362B85" w:rsidP="00954918">
          <w:pPr>
            <w:rPr>
              <w:sz w:val="20"/>
            </w:rPr>
          </w:pPr>
          <w:r>
            <w:rPr>
              <w:sz w:val="20"/>
            </w:rPr>
            <w:t>Жумажанова Д.С.</w:t>
          </w:r>
        </w:p>
      </w:tc>
      <w:tc>
        <w:tcPr>
          <w:tcW w:w="2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54918" w:rsidRDefault="00E971E6" w:rsidP="00954918">
          <w:pPr>
            <w:rPr>
              <w:rFonts w:eastAsia="Calibri"/>
              <w:b/>
              <w:sz w:val="18"/>
              <w:szCs w:val="18"/>
            </w:rPr>
          </w:pPr>
        </w:p>
      </w:tc>
    </w:tr>
    <w:tr w:rsidR="00E971E6" w:rsidRPr="00A65688" w:rsidTr="003F6080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3F6080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721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362B85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>Приказом</w:t>
          </w:r>
          <w:r w:rsidRPr="00954918">
            <w:rPr>
              <w:rFonts w:eastAsia="Calibri"/>
              <w:noProof/>
              <w:sz w:val="20"/>
            </w:rPr>
            <w:t xml:space="preserve"> </w:t>
          </w:r>
          <w:r>
            <w:rPr>
              <w:rFonts w:eastAsia="Calibri"/>
              <w:noProof/>
              <w:sz w:val="20"/>
            </w:rPr>
            <w:t>Генерального</w:t>
          </w:r>
          <w:r w:rsidRPr="007D735C">
            <w:rPr>
              <w:rFonts w:eastAsia="Calibri"/>
              <w:noProof/>
              <w:sz w:val="20"/>
              <w:lang w:val="kk-KZ"/>
            </w:rPr>
            <w:t xml:space="preserve"> директора  ТОО  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 w:rsidRPr="007D735C">
            <w:rPr>
              <w:rFonts w:eastAsia="Calibri"/>
              <w:noProof/>
              <w:sz w:val="20"/>
              <w:lang w:val="kk-KZ"/>
            </w:rPr>
            <w:t xml:space="preserve">» </w:t>
          </w:r>
          <w:r w:rsidRPr="007D735C">
            <w:rPr>
              <w:rFonts w:eastAsia="Calibri"/>
              <w:noProof/>
              <w:sz w:val="20"/>
            </w:rPr>
            <w:t>от «</w:t>
          </w:r>
          <w:r w:rsidR="00362B85">
            <w:rPr>
              <w:rFonts w:eastAsia="Calibri"/>
              <w:noProof/>
              <w:sz w:val="20"/>
            </w:rPr>
            <w:t>15</w:t>
          </w:r>
          <w:r w:rsidRPr="007D735C">
            <w:rPr>
              <w:rFonts w:eastAsia="Calibri"/>
              <w:noProof/>
              <w:sz w:val="20"/>
            </w:rPr>
            <w:t xml:space="preserve">» </w:t>
          </w:r>
          <w:r w:rsidR="00362B85">
            <w:rPr>
              <w:rFonts w:eastAsia="Calibri"/>
              <w:noProof/>
              <w:sz w:val="20"/>
            </w:rPr>
            <w:t xml:space="preserve">июля </w:t>
          </w:r>
          <w:r>
            <w:rPr>
              <w:rFonts w:eastAsia="Calibri"/>
              <w:noProof/>
              <w:sz w:val="20"/>
            </w:rPr>
            <w:t>201</w:t>
          </w:r>
          <w:r w:rsidR="00362B85">
            <w:rPr>
              <w:rFonts w:eastAsia="Calibri"/>
              <w:noProof/>
              <w:sz w:val="20"/>
            </w:rPr>
            <w:t>9</w:t>
          </w:r>
          <w:r w:rsidRPr="007D735C">
            <w:rPr>
              <w:rFonts w:eastAsia="Calibri"/>
              <w:noProof/>
              <w:sz w:val="20"/>
            </w:rPr>
            <w:t xml:space="preserve"> г.</w:t>
          </w:r>
          <w:r w:rsidR="00362B85">
            <w:rPr>
              <w:rFonts w:eastAsia="Calibri"/>
              <w:noProof/>
              <w:sz w:val="20"/>
            </w:rPr>
            <w:t xml:space="preserve"> №56</w:t>
          </w:r>
          <w:r w:rsidRPr="007D735C">
            <w:rPr>
              <w:rFonts w:eastAsia="Calibri"/>
              <w:noProof/>
              <w:sz w:val="20"/>
            </w:rPr>
            <w:t xml:space="preserve"> </w:t>
          </w:r>
        </w:p>
      </w:tc>
    </w:tr>
    <w:tr w:rsidR="00E971E6" w:rsidRPr="00A65688" w:rsidTr="003F6080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954918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721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3F6080" w:rsidRDefault="00362B85" w:rsidP="003F6080">
          <w:pPr>
            <w:rPr>
              <w:sz w:val="20"/>
            </w:rPr>
          </w:pPr>
          <w:r>
            <w:rPr>
              <w:sz w:val="20"/>
            </w:rPr>
            <w:t>01.08.2019 г.</w:t>
          </w:r>
        </w:p>
      </w:tc>
    </w:tr>
  </w:tbl>
  <w:p w:rsidR="00E971E6" w:rsidRPr="00A364E9" w:rsidRDefault="00E971E6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A7C4C8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1BD7B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F2DBA3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C83E4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7130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6C6124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3AB104"/>
    <w:lvl w:ilvl="0" w:tplc="FFFFFFFF">
      <w:start w:val="1"/>
      <w:numFmt w:val="bullet"/>
      <w:lvlText w:val="и"/>
      <w:lvlJc w:val="left"/>
    </w:lvl>
    <w:lvl w:ilvl="1" w:tplc="FFFFFFFF">
      <w:start w:val="1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C"/>
    <w:multiLevelType w:val="hybridMultilevel"/>
    <w:tmpl w:val="02901D82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D"/>
    <w:multiLevelType w:val="hybridMultilevel"/>
    <w:tmpl w:val="3A95F874"/>
    <w:lvl w:ilvl="0" w:tplc="FFFFFFFF">
      <w:start w:val="2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E"/>
    <w:multiLevelType w:val="hybridMultilevel"/>
    <w:tmpl w:val="08138640"/>
    <w:lvl w:ilvl="0" w:tplc="FFFFFFFF">
      <w:start w:val="27"/>
      <w:numFmt w:val="decimal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21E5594"/>
    <w:multiLevelType w:val="multilevel"/>
    <w:tmpl w:val="AFC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F35F7"/>
    <w:multiLevelType w:val="hybridMultilevel"/>
    <w:tmpl w:val="ACB893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7A84586"/>
    <w:multiLevelType w:val="multilevel"/>
    <w:tmpl w:val="B71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322BE6"/>
    <w:multiLevelType w:val="multilevel"/>
    <w:tmpl w:val="B5E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E7117B4"/>
    <w:multiLevelType w:val="multilevel"/>
    <w:tmpl w:val="2F30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2BD6995"/>
    <w:multiLevelType w:val="multilevel"/>
    <w:tmpl w:val="99C2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5655CD0"/>
    <w:multiLevelType w:val="multilevel"/>
    <w:tmpl w:val="23F6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F86E20"/>
    <w:multiLevelType w:val="hybridMultilevel"/>
    <w:tmpl w:val="1330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C6E38"/>
    <w:multiLevelType w:val="hybridMultilevel"/>
    <w:tmpl w:val="44FE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05314"/>
    <w:multiLevelType w:val="multilevel"/>
    <w:tmpl w:val="E8E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C815EFB"/>
    <w:multiLevelType w:val="multilevel"/>
    <w:tmpl w:val="109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E270D9F"/>
    <w:multiLevelType w:val="multilevel"/>
    <w:tmpl w:val="6A9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4C202C3"/>
    <w:multiLevelType w:val="hybridMultilevel"/>
    <w:tmpl w:val="1FEE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FE19B3"/>
    <w:multiLevelType w:val="hybridMultilevel"/>
    <w:tmpl w:val="5B1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4E26"/>
    <w:multiLevelType w:val="hybridMultilevel"/>
    <w:tmpl w:val="9A58D1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56F37"/>
    <w:multiLevelType w:val="multilevel"/>
    <w:tmpl w:val="CEBE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3F5F83"/>
    <w:multiLevelType w:val="hybridMultilevel"/>
    <w:tmpl w:val="C31A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CF414B"/>
    <w:multiLevelType w:val="hybridMultilevel"/>
    <w:tmpl w:val="325C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73AE7"/>
    <w:multiLevelType w:val="hybridMultilevel"/>
    <w:tmpl w:val="ECD0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C21E9"/>
    <w:multiLevelType w:val="multilevel"/>
    <w:tmpl w:val="1FA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7"/>
    <w:multiLevelType w:val="hybridMultilevel"/>
    <w:tmpl w:val="6FD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B408E9"/>
    <w:multiLevelType w:val="multilevel"/>
    <w:tmpl w:val="FD0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1FC2D9B"/>
    <w:multiLevelType w:val="multilevel"/>
    <w:tmpl w:val="A3D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29870EF"/>
    <w:multiLevelType w:val="multilevel"/>
    <w:tmpl w:val="8BCC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8DA172B"/>
    <w:multiLevelType w:val="multilevel"/>
    <w:tmpl w:val="1A2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41"/>
  </w:num>
  <w:num w:numId="3">
    <w:abstractNumId w:val="26"/>
  </w:num>
  <w:num w:numId="4">
    <w:abstractNumId w:val="35"/>
  </w:num>
  <w:num w:numId="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3"/>
  </w:num>
  <w:num w:numId="8">
    <w:abstractNumId w:val="2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8"/>
  </w:num>
  <w:num w:numId="41">
    <w:abstractNumId w:val="27"/>
  </w:num>
  <w:num w:numId="42">
    <w:abstractNumId w:val="34"/>
  </w:num>
  <w:num w:numId="43">
    <w:abstractNumId w:val="33"/>
  </w:num>
  <w:num w:numId="44">
    <w:abstractNumId w:val="39"/>
  </w:num>
  <w:num w:numId="45">
    <w:abstractNumId w:val="36"/>
  </w:num>
  <w:num w:numId="46">
    <w:abstractNumId w:val="20"/>
  </w:num>
  <w:num w:numId="47">
    <w:abstractNumId w:val="25"/>
  </w:num>
  <w:num w:numId="48">
    <w:abstractNumId w:val="37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26D99"/>
    <w:rsid w:val="00080281"/>
    <w:rsid w:val="000A7F51"/>
    <w:rsid w:val="000B3FA7"/>
    <w:rsid w:val="000C629E"/>
    <w:rsid w:val="000F0518"/>
    <w:rsid w:val="00172AC8"/>
    <w:rsid w:val="001B151F"/>
    <w:rsid w:val="001E711B"/>
    <w:rsid w:val="00213BCF"/>
    <w:rsid w:val="00256DA1"/>
    <w:rsid w:val="002B6EDC"/>
    <w:rsid w:val="002C54E1"/>
    <w:rsid w:val="002D170E"/>
    <w:rsid w:val="002D7C42"/>
    <w:rsid w:val="002E32CA"/>
    <w:rsid w:val="00311770"/>
    <w:rsid w:val="00313E46"/>
    <w:rsid w:val="00323F1F"/>
    <w:rsid w:val="003379B0"/>
    <w:rsid w:val="003428B9"/>
    <w:rsid w:val="00362B85"/>
    <w:rsid w:val="003703B3"/>
    <w:rsid w:val="00375ECF"/>
    <w:rsid w:val="003A18B9"/>
    <w:rsid w:val="003A6F4D"/>
    <w:rsid w:val="003A72B7"/>
    <w:rsid w:val="003F6080"/>
    <w:rsid w:val="00414D52"/>
    <w:rsid w:val="00430031"/>
    <w:rsid w:val="004A4465"/>
    <w:rsid w:val="004C6323"/>
    <w:rsid w:val="004D7A8E"/>
    <w:rsid w:val="00507130"/>
    <w:rsid w:val="005138F2"/>
    <w:rsid w:val="00571595"/>
    <w:rsid w:val="00574896"/>
    <w:rsid w:val="005A7A44"/>
    <w:rsid w:val="005B2C83"/>
    <w:rsid w:val="005C7F92"/>
    <w:rsid w:val="00626155"/>
    <w:rsid w:val="006878D8"/>
    <w:rsid w:val="006D11C1"/>
    <w:rsid w:val="006D4281"/>
    <w:rsid w:val="006F0989"/>
    <w:rsid w:val="007B7383"/>
    <w:rsid w:val="00800046"/>
    <w:rsid w:val="00815A6A"/>
    <w:rsid w:val="00837D69"/>
    <w:rsid w:val="00897814"/>
    <w:rsid w:val="008A3001"/>
    <w:rsid w:val="00913F5E"/>
    <w:rsid w:val="0093274A"/>
    <w:rsid w:val="0094010C"/>
    <w:rsid w:val="00943794"/>
    <w:rsid w:val="00951E9F"/>
    <w:rsid w:val="00954918"/>
    <w:rsid w:val="00973CE9"/>
    <w:rsid w:val="009770D4"/>
    <w:rsid w:val="009B7180"/>
    <w:rsid w:val="009C0716"/>
    <w:rsid w:val="00A364E9"/>
    <w:rsid w:val="00A6724D"/>
    <w:rsid w:val="00AA1800"/>
    <w:rsid w:val="00AC4307"/>
    <w:rsid w:val="00B07FB5"/>
    <w:rsid w:val="00B62491"/>
    <w:rsid w:val="00BA50D3"/>
    <w:rsid w:val="00BD239F"/>
    <w:rsid w:val="00BE61E9"/>
    <w:rsid w:val="00C01904"/>
    <w:rsid w:val="00C14C3F"/>
    <w:rsid w:val="00C73707"/>
    <w:rsid w:val="00C92D35"/>
    <w:rsid w:val="00C95A33"/>
    <w:rsid w:val="00CA2EE2"/>
    <w:rsid w:val="00CA4968"/>
    <w:rsid w:val="00D540E1"/>
    <w:rsid w:val="00D674E4"/>
    <w:rsid w:val="00D734E2"/>
    <w:rsid w:val="00D7494E"/>
    <w:rsid w:val="00DA6D4C"/>
    <w:rsid w:val="00DB076A"/>
    <w:rsid w:val="00DC5F89"/>
    <w:rsid w:val="00DE3917"/>
    <w:rsid w:val="00DF2104"/>
    <w:rsid w:val="00E2438B"/>
    <w:rsid w:val="00E449F9"/>
    <w:rsid w:val="00E67A8B"/>
    <w:rsid w:val="00E971E6"/>
    <w:rsid w:val="00EF4243"/>
    <w:rsid w:val="00F32AA9"/>
    <w:rsid w:val="00F50C83"/>
    <w:rsid w:val="00F702F7"/>
    <w:rsid w:val="00F81362"/>
    <w:rsid w:val="00F85347"/>
    <w:rsid w:val="00FA1DEE"/>
    <w:rsid w:val="00FC6AD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19238"/>
  <w15:docId w15:val="{D18B9B77-E066-4AB8-A378-1BC4A9B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d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100000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00006173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D9F9-951E-4E43-A342-D99369F6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A.Tamabayev</cp:lastModifiedBy>
  <cp:revision>26</cp:revision>
  <cp:lastPrinted>2017-08-10T03:05:00Z</cp:lastPrinted>
  <dcterms:created xsi:type="dcterms:W3CDTF">2017-01-16T04:07:00Z</dcterms:created>
  <dcterms:modified xsi:type="dcterms:W3CDTF">2019-10-02T05:22:00Z</dcterms:modified>
</cp:coreProperties>
</file>