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B1" w:rsidRPr="00940295" w:rsidRDefault="00B31AB1" w:rsidP="00CF1544">
      <w:pPr>
        <w:jc w:val="both"/>
        <w:textAlignment w:val="top"/>
        <w:rPr>
          <w:b/>
          <w:bCs/>
          <w:color w:val="000000"/>
          <w:kern w:val="36"/>
          <w:sz w:val="22"/>
          <w:szCs w:val="22"/>
          <w:lang w:eastAsia="ru-RU"/>
        </w:rPr>
      </w:pPr>
      <w:bookmarkStart w:id="0" w:name="_GoBack"/>
      <w:bookmarkEnd w:id="0"/>
    </w:p>
    <w:tbl>
      <w:tblPr>
        <w:tblStyle w:val="a9"/>
        <w:tblW w:w="0" w:type="auto"/>
        <w:tblInd w:w="108" w:type="dxa"/>
        <w:tblLook w:val="04A0" w:firstRow="1" w:lastRow="0" w:firstColumn="1" w:lastColumn="0" w:noHBand="0" w:noVBand="1"/>
      </w:tblPr>
      <w:tblGrid>
        <w:gridCol w:w="9350"/>
      </w:tblGrid>
      <w:tr w:rsidR="00943BF7" w:rsidRPr="00147D49" w:rsidTr="001B29D5">
        <w:tc>
          <w:tcPr>
            <w:tcW w:w="9350" w:type="dxa"/>
          </w:tcPr>
          <w:p w:rsidR="00943BF7" w:rsidRPr="00147D49" w:rsidRDefault="00943BF7" w:rsidP="00943BF7">
            <w:pPr>
              <w:ind w:right="29"/>
              <w:jc w:val="both"/>
              <w:rPr>
                <w:bCs/>
                <w:sz w:val="28"/>
                <w:szCs w:val="28"/>
                <w:lang w:eastAsia="ru-RU"/>
              </w:rPr>
            </w:pPr>
            <w:r w:rsidRPr="00147D49">
              <w:rPr>
                <w:b/>
                <w:bCs/>
                <w:color w:val="000000"/>
                <w:kern w:val="36"/>
                <w:sz w:val="28"/>
                <w:szCs w:val="28"/>
                <w:lang w:eastAsia="ru-RU"/>
              </w:rPr>
              <w:t>Цель:</w:t>
            </w:r>
            <w:r w:rsidRPr="00147D49">
              <w:rPr>
                <w:bCs/>
                <w:sz w:val="28"/>
                <w:szCs w:val="28"/>
                <w:lang w:eastAsia="ru-RU"/>
              </w:rPr>
              <w:t xml:space="preserve"> </w:t>
            </w:r>
          </w:p>
          <w:p w:rsidR="00552873" w:rsidRPr="0046034F" w:rsidRDefault="0046034F" w:rsidP="006A5E3D">
            <w:pPr>
              <w:numPr>
                <w:ilvl w:val="0"/>
                <w:numId w:val="2"/>
              </w:numPr>
              <w:tabs>
                <w:tab w:val="left" w:pos="1440"/>
              </w:tabs>
              <w:overflowPunct/>
              <w:autoSpaceDE/>
              <w:autoSpaceDN/>
              <w:adjustRightInd/>
              <w:spacing w:line="276" w:lineRule="auto"/>
              <w:jc w:val="both"/>
              <w:textAlignment w:val="auto"/>
              <w:rPr>
                <w:b/>
                <w:bCs/>
                <w:sz w:val="28"/>
                <w:szCs w:val="28"/>
                <w:lang w:eastAsia="ru-RU"/>
              </w:rPr>
            </w:pPr>
            <w:r w:rsidRPr="00755FDA">
              <w:rPr>
                <w:color w:val="000000"/>
                <w:sz w:val="28"/>
                <w:szCs w:val="28"/>
                <w:lang w:eastAsia="ru-RU"/>
              </w:rPr>
              <w:t>Обеспечение разработки, сбора и анализа индикаторов качества медицинской помощи, отражающих клиническую и неклиническую деятельность</w:t>
            </w:r>
            <w:r>
              <w:rPr>
                <w:color w:val="000000"/>
                <w:sz w:val="28"/>
                <w:szCs w:val="28"/>
                <w:lang w:eastAsia="ru-RU"/>
              </w:rPr>
              <w:t xml:space="preserve"> </w:t>
            </w:r>
            <w:r w:rsidRPr="00147D49">
              <w:rPr>
                <w:color w:val="000000" w:themeColor="text1"/>
                <w:sz w:val="28"/>
                <w:szCs w:val="28"/>
                <w:lang w:eastAsia="ru-RU"/>
              </w:rPr>
              <w:t>ТОО «</w:t>
            </w:r>
            <w:r w:rsidRPr="00147D49">
              <w:rPr>
                <w:color w:val="000000" w:themeColor="text1"/>
                <w:sz w:val="28"/>
                <w:szCs w:val="28"/>
                <w:lang w:val="en-US" w:eastAsia="ru-RU"/>
              </w:rPr>
              <w:t>B</w:t>
            </w:r>
            <w:r w:rsidRPr="00147D49">
              <w:rPr>
                <w:color w:val="000000" w:themeColor="text1"/>
                <w:sz w:val="28"/>
                <w:szCs w:val="28"/>
                <w:lang w:eastAsia="ru-RU"/>
              </w:rPr>
              <w:t>.</w:t>
            </w:r>
            <w:r w:rsidRPr="00147D49">
              <w:rPr>
                <w:color w:val="000000" w:themeColor="text1"/>
                <w:sz w:val="28"/>
                <w:szCs w:val="28"/>
                <w:lang w:val="en-US" w:eastAsia="ru-RU"/>
              </w:rPr>
              <w:t>B</w:t>
            </w:r>
            <w:r w:rsidRPr="00147D49">
              <w:rPr>
                <w:color w:val="000000" w:themeColor="text1"/>
                <w:sz w:val="28"/>
                <w:szCs w:val="28"/>
                <w:lang w:eastAsia="ru-RU"/>
              </w:rPr>
              <w:t>.</w:t>
            </w:r>
            <w:r w:rsidRPr="00147D49">
              <w:rPr>
                <w:color w:val="000000" w:themeColor="text1"/>
                <w:sz w:val="28"/>
                <w:szCs w:val="28"/>
                <w:lang w:val="en-US" w:eastAsia="ru-RU"/>
              </w:rPr>
              <w:t>NURA</w:t>
            </w:r>
            <w:r>
              <w:rPr>
                <w:color w:val="000000" w:themeColor="text1"/>
                <w:sz w:val="28"/>
                <w:szCs w:val="28"/>
                <w:lang w:eastAsia="ru-RU"/>
              </w:rPr>
              <w:t>»</w:t>
            </w:r>
            <w:r w:rsidRPr="00755FDA">
              <w:rPr>
                <w:color w:val="000000"/>
                <w:sz w:val="28"/>
                <w:szCs w:val="28"/>
                <w:lang w:eastAsia="ru-RU"/>
              </w:rPr>
              <w:t xml:space="preserve"> и деятельность поставщиков услуг</w:t>
            </w:r>
            <w:r w:rsidRPr="00755FDA">
              <w:rPr>
                <w:color w:val="000000"/>
                <w:sz w:val="28"/>
                <w:szCs w:val="28"/>
                <w:lang w:val="kk-KZ" w:eastAsia="ru-RU"/>
              </w:rPr>
              <w:t xml:space="preserve">, переданных в </w:t>
            </w:r>
            <w:r w:rsidRPr="00755FDA">
              <w:rPr>
                <w:color w:val="000000"/>
                <w:sz w:val="28"/>
                <w:szCs w:val="28"/>
                <w:lang w:eastAsia="ru-RU"/>
              </w:rPr>
              <w:t>аутсорсинг.</w:t>
            </w:r>
          </w:p>
        </w:tc>
      </w:tr>
    </w:tbl>
    <w:p w:rsidR="00943BF7" w:rsidRPr="00147D49" w:rsidRDefault="00943BF7" w:rsidP="00CF1544">
      <w:pPr>
        <w:jc w:val="both"/>
        <w:textAlignment w:val="top"/>
        <w:rPr>
          <w:b/>
          <w:bCs/>
          <w:color w:val="000000"/>
          <w:kern w:val="36"/>
          <w:sz w:val="28"/>
          <w:szCs w:val="28"/>
          <w:lang w:eastAsia="ru-RU"/>
        </w:rPr>
      </w:pPr>
    </w:p>
    <w:tbl>
      <w:tblPr>
        <w:tblStyle w:val="a9"/>
        <w:tblW w:w="9350" w:type="dxa"/>
        <w:tblInd w:w="108" w:type="dxa"/>
        <w:tblLayout w:type="fixed"/>
        <w:tblLook w:val="04A0" w:firstRow="1" w:lastRow="0" w:firstColumn="1" w:lastColumn="0" w:noHBand="0" w:noVBand="1"/>
      </w:tblPr>
      <w:tblGrid>
        <w:gridCol w:w="709"/>
        <w:gridCol w:w="8641"/>
      </w:tblGrid>
      <w:tr w:rsidR="002C3083" w:rsidRPr="00147D49" w:rsidTr="00BF4F8F">
        <w:trPr>
          <w:trHeight w:val="354"/>
        </w:trPr>
        <w:tc>
          <w:tcPr>
            <w:tcW w:w="709" w:type="dxa"/>
            <w:shd w:val="clear" w:color="auto" w:fill="92D050"/>
          </w:tcPr>
          <w:p w:rsidR="002C3083" w:rsidRPr="00755FDA" w:rsidRDefault="00C01D9E" w:rsidP="002C3083">
            <w:pPr>
              <w:tabs>
                <w:tab w:val="left" w:pos="1440"/>
              </w:tabs>
              <w:overflowPunct/>
              <w:autoSpaceDE/>
              <w:autoSpaceDN/>
              <w:adjustRightInd/>
              <w:spacing w:line="276" w:lineRule="auto"/>
              <w:jc w:val="center"/>
              <w:textAlignment w:val="auto"/>
              <w:rPr>
                <w:b/>
                <w:bCs/>
                <w:sz w:val="28"/>
                <w:szCs w:val="28"/>
                <w:lang w:eastAsia="ru-RU"/>
              </w:rPr>
            </w:pPr>
            <w:r w:rsidRPr="00147D49">
              <w:rPr>
                <w:b/>
                <w:sz w:val="28"/>
                <w:szCs w:val="28"/>
              </w:rPr>
              <w:t>№</w:t>
            </w:r>
          </w:p>
        </w:tc>
        <w:tc>
          <w:tcPr>
            <w:tcW w:w="8641" w:type="dxa"/>
            <w:shd w:val="clear" w:color="auto" w:fill="92D050"/>
          </w:tcPr>
          <w:p w:rsidR="002C3083" w:rsidRPr="00755FDA" w:rsidRDefault="002C3083" w:rsidP="00C87D0F">
            <w:pPr>
              <w:tabs>
                <w:tab w:val="left" w:pos="1440"/>
              </w:tabs>
              <w:spacing w:line="276" w:lineRule="auto"/>
              <w:jc w:val="center"/>
              <w:rPr>
                <w:b/>
                <w:bCs/>
                <w:sz w:val="28"/>
                <w:szCs w:val="28"/>
                <w:lang w:eastAsia="ru-RU"/>
              </w:rPr>
            </w:pPr>
            <w:r>
              <w:rPr>
                <w:b/>
                <w:bCs/>
                <w:sz w:val="28"/>
                <w:szCs w:val="28"/>
                <w:lang w:eastAsia="ru-RU"/>
              </w:rPr>
              <w:t>Определения</w:t>
            </w:r>
          </w:p>
        </w:tc>
      </w:tr>
      <w:tr w:rsidR="0065634D" w:rsidRPr="00147D49" w:rsidTr="00BF4F8F">
        <w:trPr>
          <w:trHeight w:val="771"/>
        </w:trPr>
        <w:tc>
          <w:tcPr>
            <w:tcW w:w="709" w:type="dxa"/>
          </w:tcPr>
          <w:p w:rsidR="0065634D" w:rsidRPr="00147D49" w:rsidRDefault="0065634D" w:rsidP="006A5E3D">
            <w:pPr>
              <w:pStyle w:val="aa"/>
              <w:numPr>
                <w:ilvl w:val="0"/>
                <w:numId w:val="1"/>
              </w:numPr>
              <w:ind w:left="426"/>
              <w:rPr>
                <w:sz w:val="28"/>
                <w:szCs w:val="28"/>
              </w:rPr>
            </w:pPr>
          </w:p>
        </w:tc>
        <w:tc>
          <w:tcPr>
            <w:tcW w:w="8641" w:type="dxa"/>
          </w:tcPr>
          <w:p w:rsidR="0065634D" w:rsidRPr="000D52F3" w:rsidRDefault="000D52F3" w:rsidP="000D52F3">
            <w:pPr>
              <w:pStyle w:val="aa"/>
              <w:tabs>
                <w:tab w:val="left" w:pos="993"/>
                <w:tab w:val="left" w:pos="1134"/>
                <w:tab w:val="left" w:pos="1440"/>
              </w:tabs>
              <w:spacing w:line="276" w:lineRule="auto"/>
              <w:ind w:left="0"/>
              <w:jc w:val="both"/>
              <w:rPr>
                <w:rStyle w:val="s0"/>
                <w:color w:val="000000"/>
                <w:sz w:val="28"/>
                <w:szCs w:val="28"/>
                <w:lang w:val="kk-KZ" w:eastAsia="ru-RU"/>
              </w:rPr>
            </w:pPr>
            <w:r w:rsidRPr="00755FDA">
              <w:rPr>
                <w:i/>
                <w:color w:val="000000"/>
                <w:sz w:val="28"/>
                <w:szCs w:val="28"/>
                <w:lang w:eastAsia="ru-RU"/>
              </w:rPr>
              <w:t>Индикатор</w:t>
            </w:r>
            <w:r w:rsidRPr="00755FDA">
              <w:rPr>
                <w:color w:val="000000"/>
                <w:sz w:val="28"/>
                <w:szCs w:val="28"/>
                <w:lang w:eastAsia="ru-RU"/>
              </w:rPr>
              <w:t xml:space="preserve"> качества медицинской помощи, также именуемый как </w:t>
            </w:r>
            <w:r w:rsidRPr="00755FDA">
              <w:rPr>
                <w:i/>
                <w:color w:val="000000"/>
                <w:sz w:val="28"/>
                <w:szCs w:val="28"/>
                <w:lang w:eastAsia="ru-RU"/>
              </w:rPr>
              <w:t xml:space="preserve">ключевой показатель результативности (КПР) </w:t>
            </w:r>
            <w:r w:rsidRPr="00755FDA">
              <w:rPr>
                <w:color w:val="000000"/>
                <w:sz w:val="28"/>
                <w:szCs w:val="28"/>
                <w:lang w:eastAsia="ru-RU"/>
              </w:rPr>
              <w:t>– это количественный показатель, отражающий структуру, процесс или результат оказания медицинской помощи.</w:t>
            </w:r>
          </w:p>
        </w:tc>
      </w:tr>
      <w:tr w:rsidR="00552873" w:rsidRPr="00147D49" w:rsidTr="00BF4F8F">
        <w:trPr>
          <w:trHeight w:val="771"/>
        </w:trPr>
        <w:tc>
          <w:tcPr>
            <w:tcW w:w="709" w:type="dxa"/>
          </w:tcPr>
          <w:p w:rsidR="00552873" w:rsidRPr="00147D49" w:rsidRDefault="00552873" w:rsidP="006A5E3D">
            <w:pPr>
              <w:pStyle w:val="aa"/>
              <w:numPr>
                <w:ilvl w:val="0"/>
                <w:numId w:val="1"/>
              </w:numPr>
              <w:ind w:left="426"/>
              <w:rPr>
                <w:sz w:val="28"/>
                <w:szCs w:val="28"/>
              </w:rPr>
            </w:pPr>
          </w:p>
        </w:tc>
        <w:tc>
          <w:tcPr>
            <w:tcW w:w="8641" w:type="dxa"/>
          </w:tcPr>
          <w:p w:rsidR="00552873" w:rsidRPr="000D52F3" w:rsidRDefault="000D52F3" w:rsidP="001F5E2D">
            <w:pPr>
              <w:pStyle w:val="aa"/>
              <w:tabs>
                <w:tab w:val="left" w:pos="993"/>
                <w:tab w:val="left" w:pos="1134"/>
                <w:tab w:val="left" w:pos="1440"/>
              </w:tabs>
              <w:spacing w:line="276" w:lineRule="auto"/>
              <w:ind w:left="0"/>
              <w:jc w:val="both"/>
              <w:rPr>
                <w:rStyle w:val="s0"/>
                <w:color w:val="000000"/>
                <w:sz w:val="28"/>
                <w:szCs w:val="28"/>
                <w:lang w:val="kk-KZ" w:eastAsia="ru-RU"/>
              </w:rPr>
            </w:pPr>
            <w:r w:rsidRPr="00755FDA">
              <w:rPr>
                <w:i/>
                <w:color w:val="000000"/>
                <w:sz w:val="28"/>
                <w:szCs w:val="28"/>
                <w:lang w:eastAsia="ru-RU"/>
              </w:rPr>
              <w:t>Аутсорсинг</w:t>
            </w:r>
            <w:r w:rsidRPr="00755FDA">
              <w:rPr>
                <w:color w:val="000000"/>
                <w:sz w:val="28"/>
                <w:szCs w:val="28"/>
                <w:lang w:eastAsia="ru-RU"/>
              </w:rPr>
              <w:t>– передача организацией на основании договора определённых бизнес процессов или производственных функций на обслуживание другой компании, специализирующейся в соответствующей области.</w:t>
            </w:r>
          </w:p>
        </w:tc>
      </w:tr>
      <w:tr w:rsidR="002C6DC2" w:rsidRPr="00147D49" w:rsidTr="00BF4F8F">
        <w:trPr>
          <w:trHeight w:val="598"/>
        </w:trPr>
        <w:tc>
          <w:tcPr>
            <w:tcW w:w="709" w:type="dxa"/>
          </w:tcPr>
          <w:p w:rsidR="002C6DC2" w:rsidRPr="00147D49" w:rsidRDefault="002C6DC2" w:rsidP="006A5E3D">
            <w:pPr>
              <w:pStyle w:val="aa"/>
              <w:numPr>
                <w:ilvl w:val="0"/>
                <w:numId w:val="1"/>
              </w:numPr>
              <w:ind w:left="426"/>
              <w:rPr>
                <w:sz w:val="28"/>
                <w:szCs w:val="28"/>
              </w:rPr>
            </w:pPr>
          </w:p>
        </w:tc>
        <w:tc>
          <w:tcPr>
            <w:tcW w:w="8641" w:type="dxa"/>
          </w:tcPr>
          <w:p w:rsidR="002C6DC2" w:rsidRPr="00147D49" w:rsidRDefault="008F5087" w:rsidP="001F5E2D">
            <w:pPr>
              <w:pStyle w:val="j16"/>
              <w:spacing w:before="0" w:beforeAutospacing="0" w:after="0" w:afterAutospacing="0" w:line="276" w:lineRule="auto"/>
              <w:rPr>
                <w:b/>
                <w:sz w:val="28"/>
                <w:szCs w:val="28"/>
              </w:rPr>
            </w:pPr>
            <w:r w:rsidRPr="00755FDA">
              <w:rPr>
                <w:i/>
                <w:color w:val="000000"/>
                <w:sz w:val="28"/>
                <w:szCs w:val="28"/>
                <w:shd w:val="clear" w:color="auto" w:fill="FFFFFF"/>
              </w:rPr>
              <w:t>Клинические индикаторы/процессы</w:t>
            </w:r>
            <w:r w:rsidRPr="00755FDA">
              <w:rPr>
                <w:color w:val="000000"/>
                <w:sz w:val="28"/>
                <w:szCs w:val="28"/>
                <w:shd w:val="clear" w:color="auto" w:fill="FFFFFF"/>
              </w:rPr>
              <w:t xml:space="preserve"> - это то, какие услуги предоставляют врачи, и как на это реагируют пациенты (последовательность диагностических и </w:t>
            </w:r>
            <w:r>
              <w:rPr>
                <w:sz w:val="28"/>
                <w:szCs w:val="28"/>
              </w:rPr>
              <w:t>терапевтических вмешательств).</w:t>
            </w:r>
          </w:p>
        </w:tc>
      </w:tr>
      <w:tr w:rsidR="002C6DC2" w:rsidRPr="00147D49" w:rsidTr="00BF4F8F">
        <w:trPr>
          <w:trHeight w:val="253"/>
        </w:trPr>
        <w:tc>
          <w:tcPr>
            <w:tcW w:w="709" w:type="dxa"/>
            <w:tcBorders>
              <w:bottom w:val="single" w:sz="4" w:space="0" w:color="auto"/>
            </w:tcBorders>
          </w:tcPr>
          <w:p w:rsidR="002C6DC2" w:rsidRPr="00147D49" w:rsidRDefault="002C6DC2" w:rsidP="006A5E3D">
            <w:pPr>
              <w:pStyle w:val="aa"/>
              <w:numPr>
                <w:ilvl w:val="0"/>
                <w:numId w:val="1"/>
              </w:numPr>
              <w:ind w:left="426"/>
              <w:rPr>
                <w:sz w:val="28"/>
                <w:szCs w:val="28"/>
              </w:rPr>
            </w:pPr>
          </w:p>
        </w:tc>
        <w:tc>
          <w:tcPr>
            <w:tcW w:w="8641" w:type="dxa"/>
            <w:tcBorders>
              <w:bottom w:val="single" w:sz="4" w:space="0" w:color="auto"/>
            </w:tcBorders>
          </w:tcPr>
          <w:p w:rsidR="002308D4" w:rsidRPr="00147D49" w:rsidRDefault="008F5087" w:rsidP="001F5E2D">
            <w:pPr>
              <w:pStyle w:val="j13"/>
              <w:spacing w:before="0" w:beforeAutospacing="0" w:after="0" w:afterAutospacing="0" w:line="276" w:lineRule="auto"/>
              <w:rPr>
                <w:b/>
                <w:sz w:val="28"/>
                <w:szCs w:val="28"/>
              </w:rPr>
            </w:pPr>
            <w:r w:rsidRPr="00755FDA">
              <w:rPr>
                <w:i/>
                <w:sz w:val="28"/>
                <w:szCs w:val="28"/>
              </w:rPr>
              <w:t>Административные и управленческие процессы</w:t>
            </w:r>
            <w:r w:rsidRPr="00755FDA">
              <w:rPr>
                <w:sz w:val="28"/>
                <w:szCs w:val="28"/>
              </w:rPr>
              <w:t xml:space="preserve"> - мероприятия, проводимые в системах Управ</w:t>
            </w:r>
            <w:r>
              <w:rPr>
                <w:sz w:val="28"/>
                <w:szCs w:val="28"/>
              </w:rPr>
              <w:t>ления и Менеджмента организации.</w:t>
            </w:r>
          </w:p>
        </w:tc>
      </w:tr>
      <w:tr w:rsidR="005E3C26" w:rsidRPr="00147D49" w:rsidTr="00BF4F8F">
        <w:trPr>
          <w:trHeight w:val="396"/>
        </w:trPr>
        <w:tc>
          <w:tcPr>
            <w:tcW w:w="709" w:type="dxa"/>
            <w:shd w:val="clear" w:color="auto" w:fill="92D050"/>
          </w:tcPr>
          <w:p w:rsidR="005E3C26" w:rsidRPr="00147D49" w:rsidRDefault="005E3C26" w:rsidP="006A5E3D">
            <w:pPr>
              <w:pStyle w:val="aa"/>
              <w:numPr>
                <w:ilvl w:val="0"/>
                <w:numId w:val="1"/>
              </w:numPr>
              <w:rPr>
                <w:sz w:val="28"/>
                <w:szCs w:val="28"/>
              </w:rPr>
            </w:pPr>
          </w:p>
        </w:tc>
        <w:tc>
          <w:tcPr>
            <w:tcW w:w="8641" w:type="dxa"/>
            <w:shd w:val="clear" w:color="auto" w:fill="92D050"/>
          </w:tcPr>
          <w:p w:rsidR="005E3C26" w:rsidRPr="00561868" w:rsidRDefault="005E3C26" w:rsidP="00561868">
            <w:pPr>
              <w:tabs>
                <w:tab w:val="left" w:pos="1440"/>
              </w:tabs>
              <w:overflowPunct/>
              <w:spacing w:line="276" w:lineRule="auto"/>
              <w:jc w:val="both"/>
              <w:textAlignment w:val="auto"/>
              <w:rPr>
                <w:b/>
                <w:sz w:val="28"/>
                <w:szCs w:val="28"/>
              </w:rPr>
            </w:pPr>
            <w:r w:rsidRPr="00755FDA">
              <w:rPr>
                <w:b/>
                <w:sz w:val="28"/>
                <w:szCs w:val="28"/>
              </w:rPr>
              <w:t xml:space="preserve">Документирование: </w:t>
            </w:r>
          </w:p>
        </w:tc>
      </w:tr>
      <w:tr w:rsidR="003B7E86" w:rsidRPr="00147D49" w:rsidTr="00BF4F8F">
        <w:trPr>
          <w:trHeight w:val="1440"/>
        </w:trPr>
        <w:tc>
          <w:tcPr>
            <w:tcW w:w="709" w:type="dxa"/>
            <w:shd w:val="clear" w:color="auto" w:fill="auto"/>
          </w:tcPr>
          <w:p w:rsidR="003B7E86" w:rsidRPr="00147D49" w:rsidRDefault="003B7E86" w:rsidP="00561868">
            <w:pPr>
              <w:pStyle w:val="aa"/>
              <w:ind w:left="360"/>
              <w:rPr>
                <w:sz w:val="28"/>
                <w:szCs w:val="28"/>
              </w:rPr>
            </w:pPr>
          </w:p>
        </w:tc>
        <w:tc>
          <w:tcPr>
            <w:tcW w:w="8641" w:type="dxa"/>
            <w:shd w:val="clear" w:color="auto" w:fill="auto"/>
          </w:tcPr>
          <w:p w:rsidR="003B7E86" w:rsidRPr="00755FDA" w:rsidRDefault="00561868" w:rsidP="006A5E3D">
            <w:pPr>
              <w:numPr>
                <w:ilvl w:val="0"/>
                <w:numId w:val="4"/>
              </w:numPr>
              <w:tabs>
                <w:tab w:val="left" w:pos="1440"/>
              </w:tabs>
              <w:overflowPunct/>
              <w:spacing w:line="276" w:lineRule="auto"/>
              <w:jc w:val="both"/>
              <w:textAlignment w:val="auto"/>
              <w:rPr>
                <w:sz w:val="28"/>
                <w:szCs w:val="28"/>
              </w:rPr>
            </w:pPr>
            <w:r w:rsidRPr="00755FDA">
              <w:rPr>
                <w:sz w:val="28"/>
                <w:szCs w:val="28"/>
              </w:rPr>
              <w:t>Анализ или отчет по показателям индикаторов качества (</w:t>
            </w:r>
            <w:r>
              <w:rPr>
                <w:sz w:val="28"/>
                <w:szCs w:val="28"/>
              </w:rPr>
              <w:t>за определ</w:t>
            </w:r>
            <w:r w:rsidR="003B7E86">
              <w:rPr>
                <w:sz w:val="28"/>
                <w:szCs w:val="28"/>
              </w:rPr>
              <w:t>енный отчетный период</w:t>
            </w:r>
            <w:r w:rsidR="003B7E86" w:rsidRPr="00755FDA">
              <w:rPr>
                <w:sz w:val="28"/>
                <w:szCs w:val="28"/>
              </w:rPr>
              <w:t>)</w:t>
            </w:r>
          </w:p>
          <w:p w:rsidR="003B7E86" w:rsidRPr="00755FDA" w:rsidRDefault="003B7E86" w:rsidP="006A5E3D">
            <w:pPr>
              <w:numPr>
                <w:ilvl w:val="0"/>
                <w:numId w:val="4"/>
              </w:numPr>
              <w:tabs>
                <w:tab w:val="left" w:pos="1440"/>
              </w:tabs>
              <w:spacing w:line="276" w:lineRule="auto"/>
              <w:jc w:val="both"/>
              <w:rPr>
                <w:b/>
                <w:sz w:val="28"/>
                <w:szCs w:val="28"/>
              </w:rPr>
            </w:pPr>
            <w:r>
              <w:rPr>
                <w:sz w:val="28"/>
                <w:szCs w:val="28"/>
              </w:rPr>
              <w:t xml:space="preserve">Протокол заседания, </w:t>
            </w:r>
            <w:r w:rsidRPr="00755FDA">
              <w:rPr>
                <w:sz w:val="28"/>
                <w:szCs w:val="28"/>
              </w:rPr>
              <w:t>где был представлен Отчет по показателям индикаторов качества за отчетный период</w:t>
            </w:r>
            <w:r>
              <w:rPr>
                <w:sz w:val="28"/>
                <w:szCs w:val="28"/>
              </w:rPr>
              <w:t>.</w:t>
            </w:r>
          </w:p>
        </w:tc>
      </w:tr>
      <w:tr w:rsidR="00921033" w:rsidRPr="00147D49" w:rsidTr="00BF4F8F">
        <w:trPr>
          <w:trHeight w:val="315"/>
        </w:trPr>
        <w:tc>
          <w:tcPr>
            <w:tcW w:w="709" w:type="dxa"/>
            <w:shd w:val="clear" w:color="auto" w:fill="92D050"/>
          </w:tcPr>
          <w:p w:rsidR="00921033" w:rsidRPr="00147D49" w:rsidRDefault="00921033" w:rsidP="006A5E3D">
            <w:pPr>
              <w:pStyle w:val="aa"/>
              <w:numPr>
                <w:ilvl w:val="0"/>
                <w:numId w:val="1"/>
              </w:numPr>
              <w:rPr>
                <w:sz w:val="28"/>
                <w:szCs w:val="28"/>
              </w:rPr>
            </w:pPr>
          </w:p>
        </w:tc>
        <w:tc>
          <w:tcPr>
            <w:tcW w:w="8641" w:type="dxa"/>
            <w:shd w:val="clear" w:color="auto" w:fill="92D050"/>
          </w:tcPr>
          <w:p w:rsidR="00921033" w:rsidRPr="00147D49" w:rsidRDefault="00921033" w:rsidP="00921033">
            <w:pPr>
              <w:tabs>
                <w:tab w:val="left" w:pos="993"/>
                <w:tab w:val="left" w:pos="1440"/>
              </w:tabs>
              <w:spacing w:line="276" w:lineRule="auto"/>
              <w:ind w:right="29"/>
              <w:jc w:val="both"/>
              <w:rPr>
                <w:b/>
                <w:sz w:val="28"/>
                <w:szCs w:val="28"/>
              </w:rPr>
            </w:pPr>
            <w:r w:rsidRPr="00755FDA">
              <w:rPr>
                <w:b/>
                <w:bCs/>
                <w:sz w:val="28"/>
                <w:szCs w:val="28"/>
                <w:lang w:eastAsia="ru-RU"/>
              </w:rPr>
              <w:t>Описание Правил</w:t>
            </w:r>
          </w:p>
        </w:tc>
      </w:tr>
      <w:tr w:rsidR="00F5088D" w:rsidRPr="00147D49" w:rsidTr="00BF4F8F">
        <w:trPr>
          <w:trHeight w:val="315"/>
        </w:trPr>
        <w:tc>
          <w:tcPr>
            <w:tcW w:w="709" w:type="dxa"/>
            <w:shd w:val="clear" w:color="auto" w:fill="auto"/>
          </w:tcPr>
          <w:p w:rsidR="00F5088D" w:rsidRPr="00147D49" w:rsidRDefault="001B29D5" w:rsidP="001B29D5">
            <w:pPr>
              <w:pStyle w:val="aa"/>
              <w:ind w:left="360" w:hanging="355"/>
              <w:rPr>
                <w:sz w:val="28"/>
                <w:szCs w:val="28"/>
              </w:rPr>
            </w:pPr>
            <w:r>
              <w:rPr>
                <w:sz w:val="28"/>
                <w:szCs w:val="28"/>
              </w:rPr>
              <w:t>6.1</w:t>
            </w:r>
          </w:p>
        </w:tc>
        <w:tc>
          <w:tcPr>
            <w:tcW w:w="8641" w:type="dxa"/>
            <w:shd w:val="clear" w:color="auto" w:fill="auto"/>
          </w:tcPr>
          <w:p w:rsidR="00F5088D" w:rsidRPr="00755FDA" w:rsidRDefault="00F5088D" w:rsidP="00D134DB">
            <w:pPr>
              <w:pStyle w:val="af"/>
              <w:tabs>
                <w:tab w:val="left" w:pos="1134"/>
                <w:tab w:val="left" w:pos="1440"/>
              </w:tabs>
              <w:spacing w:line="276" w:lineRule="auto"/>
              <w:jc w:val="both"/>
              <w:rPr>
                <w:b/>
                <w:sz w:val="28"/>
                <w:szCs w:val="28"/>
              </w:rPr>
            </w:pPr>
            <w:r w:rsidRPr="00755FDA">
              <w:rPr>
                <w:b/>
                <w:sz w:val="28"/>
                <w:szCs w:val="28"/>
              </w:rPr>
              <w:t>Качественная система мониторинга имеет ряд общих характеристик:</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Простота.</w:t>
            </w:r>
            <w:r w:rsidRPr="00755FDA">
              <w:rPr>
                <w:i/>
                <w:sz w:val="28"/>
                <w:szCs w:val="28"/>
              </w:rPr>
              <w:t xml:space="preserve"> </w:t>
            </w:r>
            <w:r w:rsidRPr="00755FDA">
              <w:rPr>
                <w:sz w:val="28"/>
                <w:szCs w:val="28"/>
              </w:rPr>
              <w:t>Система должна напрямую и наиболее простым способом продуцировать все необходимые данные. Бланки для записей и сбора данных должны быть просты для понимания и за</w:t>
            </w:r>
            <w:r w:rsidRPr="00755FDA">
              <w:rPr>
                <w:sz w:val="28"/>
                <w:szCs w:val="28"/>
              </w:rPr>
              <w:lastRenderedPageBreak/>
              <w:t>полнения, не нужно отнимать у персонала время на ввод повторяющейся информации. Это особенно важно, если ресурсы ограниченны, а сотрудники выполняют множество других обязанностей.</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Гибкость.</w:t>
            </w:r>
            <w:r w:rsidRPr="00755FDA">
              <w:rPr>
                <w:i/>
                <w:sz w:val="28"/>
                <w:szCs w:val="28"/>
              </w:rPr>
              <w:t xml:space="preserve"> </w:t>
            </w:r>
            <w:r w:rsidRPr="00755FDA">
              <w:rPr>
                <w:sz w:val="28"/>
                <w:szCs w:val="28"/>
              </w:rPr>
              <w:t>Система должна легко меняться, особенно в том случае, если текущая оценка показывает, что изменения необходимы или желательны. Например, может появиться необходимость добавить информацию о другом виде регистрируемых медицинских услуг либо изменить целевую выборку, чтобы охватить определенный тип заболеваний.</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Приемлемость для участников.</w:t>
            </w:r>
            <w:r w:rsidRPr="00755FDA">
              <w:rPr>
                <w:sz w:val="28"/>
                <w:szCs w:val="28"/>
              </w:rPr>
              <w:t xml:space="preserve"> Система будет работать в том случае, если люди желают принимать в ней участие. Вовлечение персонала в разработку, оценку и модификацию бланков для сбора данных позволит придать им уверенность в том, что бланки просты для заполнения, а их цель понятна. Важно убедиться в том, что конечные пользователи получают нужные им результаты, которые всегда открыты для комментариев и предложений по улучшению.</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Надежность.</w:t>
            </w:r>
            <w:r w:rsidRPr="00755FDA">
              <w:rPr>
                <w:sz w:val="28"/>
                <w:szCs w:val="28"/>
              </w:rPr>
              <w:t xml:space="preserve"> Все пользователи данных, продуцируемых системой мониторинга, должны быть абсолютно уверены в точности этих данных. </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Практичность.</w:t>
            </w:r>
            <w:r w:rsidRPr="00755FDA">
              <w:rPr>
                <w:sz w:val="28"/>
                <w:szCs w:val="28"/>
              </w:rPr>
              <w:t xml:space="preserve"> Система должна быть практичной и доступной. Не нужно создавать лишнюю нагрузку на персонал и бюджет организации.</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Устойчивость.</w:t>
            </w:r>
            <w:r w:rsidRPr="00755FDA">
              <w:rPr>
                <w:i/>
                <w:sz w:val="28"/>
                <w:szCs w:val="28"/>
              </w:rPr>
              <w:t xml:space="preserve"> </w:t>
            </w:r>
            <w:r w:rsidRPr="00755FDA">
              <w:rPr>
                <w:sz w:val="28"/>
                <w:szCs w:val="28"/>
              </w:rPr>
              <w:t>Система должна функционировать при минимуме затрачиваемых усилий, легко поддерживаться и обновляться, продолжая служить своим целям с момента ее организации.</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Своевременность.</w:t>
            </w:r>
            <w:r w:rsidRPr="00755FDA">
              <w:rPr>
                <w:i/>
                <w:sz w:val="28"/>
                <w:szCs w:val="28"/>
              </w:rPr>
              <w:t xml:space="preserve"> </w:t>
            </w:r>
            <w:r w:rsidRPr="00755FDA">
              <w:rPr>
                <w:sz w:val="28"/>
                <w:szCs w:val="28"/>
              </w:rPr>
              <w:t>Система должна продуцировать по необходимости самую современную информацию.</w:t>
            </w:r>
          </w:p>
          <w:p w:rsidR="00F5088D" w:rsidRPr="00755FDA" w:rsidRDefault="00F5088D" w:rsidP="006A5E3D">
            <w:pPr>
              <w:pStyle w:val="af"/>
              <w:numPr>
                <w:ilvl w:val="2"/>
                <w:numId w:val="5"/>
              </w:numPr>
              <w:tabs>
                <w:tab w:val="left" w:pos="1440"/>
              </w:tabs>
              <w:spacing w:line="276" w:lineRule="auto"/>
              <w:ind w:left="0" w:firstLine="900"/>
              <w:jc w:val="both"/>
              <w:rPr>
                <w:sz w:val="28"/>
                <w:szCs w:val="28"/>
              </w:rPr>
            </w:pPr>
            <w:r w:rsidRPr="00B46830">
              <w:rPr>
                <w:i/>
                <w:sz w:val="28"/>
                <w:szCs w:val="28"/>
                <w:u w:val="single"/>
              </w:rPr>
              <w:t>Безопасность и конфиденциальность.</w:t>
            </w:r>
            <w:r w:rsidRPr="00755FDA">
              <w:rPr>
                <w:sz w:val="28"/>
                <w:szCs w:val="28"/>
              </w:rPr>
              <w:t xml:space="preserve"> Это две важнейшие черты системы мониторинга. Записи индивидуальных случаев должны храниться в полной тайне. Отчеты по наблюдениям не должны содержать личной информации. Более того, система не должна раскрывать личную информацию, информацию сомнительного или запугивающего характера, навешивать «ярлыки» на профессии людей или их взаимоотношения.</w:t>
            </w:r>
          </w:p>
          <w:p w:rsidR="00F5088D" w:rsidRPr="00755FDA" w:rsidRDefault="00F5088D" w:rsidP="00F5088D">
            <w:pPr>
              <w:rPr>
                <w:b/>
                <w:bCs/>
                <w:sz w:val="28"/>
                <w:szCs w:val="28"/>
                <w:lang w:eastAsia="ru-RU"/>
              </w:rPr>
            </w:pPr>
          </w:p>
        </w:tc>
      </w:tr>
      <w:tr w:rsidR="00BF57C1" w:rsidRPr="00147D49" w:rsidTr="00BF4F8F">
        <w:trPr>
          <w:trHeight w:val="315"/>
        </w:trPr>
        <w:tc>
          <w:tcPr>
            <w:tcW w:w="709" w:type="dxa"/>
            <w:shd w:val="clear" w:color="auto" w:fill="auto"/>
          </w:tcPr>
          <w:p w:rsidR="00BF57C1" w:rsidRPr="001B29D5" w:rsidRDefault="001B29D5" w:rsidP="001B29D5">
            <w:pPr>
              <w:rPr>
                <w:sz w:val="28"/>
                <w:szCs w:val="28"/>
              </w:rPr>
            </w:pPr>
            <w:r>
              <w:rPr>
                <w:sz w:val="28"/>
                <w:szCs w:val="28"/>
              </w:rPr>
              <w:lastRenderedPageBreak/>
              <w:t>6.2</w:t>
            </w:r>
          </w:p>
        </w:tc>
        <w:tc>
          <w:tcPr>
            <w:tcW w:w="8641" w:type="dxa"/>
            <w:shd w:val="clear" w:color="auto" w:fill="auto"/>
          </w:tcPr>
          <w:p w:rsidR="00BF57C1" w:rsidRPr="00755FDA" w:rsidRDefault="00BF57C1" w:rsidP="00BF57C1">
            <w:pPr>
              <w:pStyle w:val="af"/>
              <w:tabs>
                <w:tab w:val="left" w:pos="1440"/>
              </w:tabs>
              <w:spacing w:line="276" w:lineRule="auto"/>
              <w:jc w:val="both"/>
              <w:rPr>
                <w:b/>
                <w:sz w:val="28"/>
                <w:szCs w:val="28"/>
              </w:rPr>
            </w:pPr>
            <w:r w:rsidRPr="00755FDA">
              <w:rPr>
                <w:b/>
                <w:sz w:val="28"/>
                <w:szCs w:val="28"/>
              </w:rPr>
              <w:t>Индикаторы (КПР) могут отражать структуру, процесс и результаты лечения:</w:t>
            </w:r>
          </w:p>
          <w:p w:rsidR="00BF57C1" w:rsidRPr="00755FDA" w:rsidRDefault="00BF57C1" w:rsidP="006A5E3D">
            <w:pPr>
              <w:pStyle w:val="aa"/>
              <w:numPr>
                <w:ilvl w:val="2"/>
                <w:numId w:val="4"/>
              </w:numPr>
              <w:tabs>
                <w:tab w:val="left" w:pos="567"/>
                <w:tab w:val="left" w:pos="1440"/>
              </w:tabs>
              <w:overflowPunct/>
              <w:spacing w:line="276" w:lineRule="auto"/>
              <w:ind w:left="0" w:firstLine="900"/>
              <w:jc w:val="both"/>
              <w:textAlignment w:val="auto"/>
              <w:rPr>
                <w:sz w:val="28"/>
                <w:szCs w:val="28"/>
              </w:rPr>
            </w:pPr>
            <w:r>
              <w:rPr>
                <w:sz w:val="28"/>
                <w:szCs w:val="28"/>
              </w:rPr>
              <w:t xml:space="preserve"> </w:t>
            </w:r>
            <w:r w:rsidRPr="00755FDA">
              <w:rPr>
                <w:sz w:val="28"/>
                <w:szCs w:val="28"/>
              </w:rPr>
              <w:t xml:space="preserve">индикаторы </w:t>
            </w:r>
            <w:r w:rsidRPr="00755FDA">
              <w:rPr>
                <w:b/>
                <w:sz w:val="28"/>
                <w:szCs w:val="28"/>
              </w:rPr>
              <w:t>структуры</w:t>
            </w:r>
            <w:r w:rsidRPr="00755FDA">
              <w:rPr>
                <w:sz w:val="28"/>
                <w:szCs w:val="28"/>
              </w:rPr>
              <w:t xml:space="preserve"> помогают определить возмож</w:t>
            </w:r>
            <w:r w:rsidRPr="00755FDA">
              <w:rPr>
                <w:sz w:val="28"/>
                <w:szCs w:val="28"/>
              </w:rPr>
              <w:lastRenderedPageBreak/>
              <w:t>ности подразделения оказать высококачественную медицинскую помощь;</w:t>
            </w:r>
          </w:p>
          <w:p w:rsidR="00BF57C1" w:rsidRDefault="00BF57C1" w:rsidP="006A5E3D">
            <w:pPr>
              <w:pStyle w:val="aa"/>
              <w:numPr>
                <w:ilvl w:val="2"/>
                <w:numId w:val="4"/>
              </w:numPr>
              <w:tabs>
                <w:tab w:val="left" w:pos="567"/>
                <w:tab w:val="left" w:pos="1440"/>
              </w:tabs>
              <w:overflowPunct/>
              <w:spacing w:line="276" w:lineRule="auto"/>
              <w:ind w:left="0" w:firstLine="900"/>
              <w:jc w:val="both"/>
              <w:textAlignment w:val="auto"/>
              <w:rPr>
                <w:sz w:val="28"/>
                <w:szCs w:val="28"/>
              </w:rPr>
            </w:pPr>
            <w:r>
              <w:rPr>
                <w:sz w:val="28"/>
                <w:szCs w:val="28"/>
              </w:rPr>
              <w:t xml:space="preserve"> </w:t>
            </w:r>
            <w:r w:rsidRPr="00755FDA">
              <w:rPr>
                <w:sz w:val="28"/>
                <w:szCs w:val="28"/>
              </w:rPr>
              <w:t xml:space="preserve">индикаторы </w:t>
            </w:r>
            <w:r w:rsidRPr="00755FDA">
              <w:rPr>
                <w:b/>
                <w:sz w:val="28"/>
                <w:szCs w:val="28"/>
              </w:rPr>
              <w:t>процесса</w:t>
            </w:r>
            <w:r w:rsidRPr="00755FDA">
              <w:rPr>
                <w:sz w:val="28"/>
                <w:szCs w:val="28"/>
              </w:rPr>
              <w:t xml:space="preserve"> являются, как правило, стандартами лечения;</w:t>
            </w:r>
          </w:p>
          <w:p w:rsidR="00BF57C1" w:rsidRPr="00B46830" w:rsidRDefault="00BF57C1" w:rsidP="006A5E3D">
            <w:pPr>
              <w:pStyle w:val="aa"/>
              <w:numPr>
                <w:ilvl w:val="2"/>
                <w:numId w:val="4"/>
              </w:numPr>
              <w:tabs>
                <w:tab w:val="left" w:pos="567"/>
                <w:tab w:val="left" w:pos="1440"/>
              </w:tabs>
              <w:overflowPunct/>
              <w:spacing w:line="276" w:lineRule="auto"/>
              <w:ind w:left="0" w:firstLine="900"/>
              <w:jc w:val="both"/>
              <w:textAlignment w:val="auto"/>
              <w:rPr>
                <w:sz w:val="28"/>
                <w:szCs w:val="28"/>
              </w:rPr>
            </w:pPr>
            <w:r w:rsidRPr="00B46830">
              <w:rPr>
                <w:sz w:val="28"/>
                <w:szCs w:val="28"/>
              </w:rPr>
              <w:t xml:space="preserve">индикаторы </w:t>
            </w:r>
            <w:r w:rsidRPr="00B46830">
              <w:rPr>
                <w:b/>
                <w:sz w:val="28"/>
                <w:szCs w:val="28"/>
              </w:rPr>
              <w:t>результата</w:t>
            </w:r>
            <w:r w:rsidRPr="00B46830">
              <w:rPr>
                <w:sz w:val="28"/>
                <w:szCs w:val="28"/>
              </w:rPr>
              <w:t xml:space="preserve"> отражают конечную результативность медицинской помощи. Причем, последнюю группу индикаторов можно разделить на показатели, отражающие медицинскую, экономическую и социальную результативность.</w:t>
            </w:r>
          </w:p>
        </w:tc>
      </w:tr>
      <w:tr w:rsidR="00F5088D" w:rsidRPr="00147D49" w:rsidTr="00BF4F8F">
        <w:trPr>
          <w:trHeight w:val="3858"/>
        </w:trPr>
        <w:tc>
          <w:tcPr>
            <w:tcW w:w="709" w:type="dxa"/>
            <w:shd w:val="clear" w:color="auto" w:fill="auto"/>
          </w:tcPr>
          <w:p w:rsidR="00F5088D" w:rsidRPr="001B29D5" w:rsidRDefault="001B29D5" w:rsidP="001B29D5">
            <w:pPr>
              <w:rPr>
                <w:sz w:val="28"/>
                <w:szCs w:val="28"/>
              </w:rPr>
            </w:pPr>
            <w:r>
              <w:rPr>
                <w:sz w:val="28"/>
                <w:szCs w:val="28"/>
              </w:rPr>
              <w:lastRenderedPageBreak/>
              <w:t>6.3</w:t>
            </w:r>
          </w:p>
        </w:tc>
        <w:tc>
          <w:tcPr>
            <w:tcW w:w="8641" w:type="dxa"/>
            <w:shd w:val="clear" w:color="auto" w:fill="auto"/>
          </w:tcPr>
          <w:p w:rsidR="00BF57C1" w:rsidRPr="00755FDA" w:rsidRDefault="00BF57C1" w:rsidP="003C104F">
            <w:pPr>
              <w:pStyle w:val="af"/>
              <w:tabs>
                <w:tab w:val="left" w:pos="1440"/>
              </w:tabs>
              <w:spacing w:line="276" w:lineRule="auto"/>
              <w:jc w:val="both"/>
              <w:rPr>
                <w:b/>
                <w:sz w:val="28"/>
                <w:szCs w:val="28"/>
              </w:rPr>
            </w:pPr>
            <w:r w:rsidRPr="00755FDA">
              <w:rPr>
                <w:b/>
                <w:sz w:val="28"/>
                <w:szCs w:val="28"/>
              </w:rPr>
              <w:t>Разработанные индикаторы должны удовлетворять следующим условиям:</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 должен служить для измерения именно того явления или показателя, которое он отражает по своему определению;</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 должен прямо и точно отражать происходящие изменения;</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уменьшение или увеличение индикатора однозначно должно свидетельствовать об улучшении или ухудшении исследуемого показателя;</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 должен измерять факторы, отражающие поставленные цели (релевантность);</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 изменяется в зависимости от территории, группы, а также во времени;</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 должен быть чувствительным к изменениям в политике, программах и организациях;</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значение индикатора не подвержено изменениям посторонними факторами;</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индикатором нельзя манипулировать для отражения несуществующих достижений;</w:t>
            </w:r>
          </w:p>
          <w:p w:rsidR="00BF57C1" w:rsidRPr="00755FDA"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индикатор должен быть доступным для отслеживания с течением времени;</w:t>
            </w:r>
          </w:p>
          <w:p w:rsidR="00F5088D" w:rsidRPr="00BF57C1" w:rsidRDefault="00BF57C1" w:rsidP="006A5E3D">
            <w:pPr>
              <w:pStyle w:val="af"/>
              <w:numPr>
                <w:ilvl w:val="2"/>
                <w:numId w:val="6"/>
              </w:numPr>
              <w:tabs>
                <w:tab w:val="left" w:pos="1440"/>
              </w:tabs>
              <w:spacing w:line="276" w:lineRule="auto"/>
              <w:ind w:left="0" w:firstLine="900"/>
              <w:jc w:val="both"/>
              <w:rPr>
                <w:sz w:val="28"/>
                <w:szCs w:val="28"/>
              </w:rPr>
            </w:pPr>
            <w:r w:rsidRPr="00755FDA">
              <w:rPr>
                <w:sz w:val="28"/>
                <w:szCs w:val="28"/>
              </w:rPr>
              <w:t>для отслеживания индикатора не требуется существенных затрат.</w:t>
            </w:r>
          </w:p>
        </w:tc>
      </w:tr>
      <w:tr w:rsidR="00F5088D" w:rsidRPr="00147D49" w:rsidTr="00BF4F8F">
        <w:trPr>
          <w:trHeight w:val="330"/>
        </w:trPr>
        <w:tc>
          <w:tcPr>
            <w:tcW w:w="709" w:type="dxa"/>
            <w:shd w:val="clear" w:color="auto" w:fill="92D050"/>
          </w:tcPr>
          <w:p w:rsidR="00F5088D" w:rsidRPr="00147D49" w:rsidRDefault="00F5088D" w:rsidP="006A5E3D">
            <w:pPr>
              <w:pStyle w:val="aa"/>
              <w:numPr>
                <w:ilvl w:val="0"/>
                <w:numId w:val="1"/>
              </w:numPr>
              <w:rPr>
                <w:sz w:val="28"/>
                <w:szCs w:val="28"/>
              </w:rPr>
            </w:pPr>
          </w:p>
        </w:tc>
        <w:tc>
          <w:tcPr>
            <w:tcW w:w="8641" w:type="dxa"/>
            <w:shd w:val="clear" w:color="auto" w:fill="92D050"/>
            <w:vAlign w:val="bottom"/>
          </w:tcPr>
          <w:p w:rsidR="00F5088D" w:rsidRPr="00755FDA" w:rsidRDefault="0014140C" w:rsidP="0014140C">
            <w:pPr>
              <w:tabs>
                <w:tab w:val="left" w:pos="993"/>
                <w:tab w:val="left" w:pos="1134"/>
                <w:tab w:val="left" w:pos="1440"/>
              </w:tabs>
              <w:spacing w:line="276" w:lineRule="auto"/>
              <w:jc w:val="both"/>
              <w:rPr>
                <w:b/>
                <w:sz w:val="28"/>
                <w:szCs w:val="28"/>
              </w:rPr>
            </w:pPr>
            <w:r w:rsidRPr="0014140C">
              <w:rPr>
                <w:b/>
                <w:bCs/>
                <w:sz w:val="28"/>
                <w:szCs w:val="28"/>
                <w:lang w:eastAsia="ru-RU"/>
              </w:rPr>
              <w:t xml:space="preserve">Разработка индикаторов </w:t>
            </w:r>
          </w:p>
        </w:tc>
      </w:tr>
      <w:tr w:rsidR="00B30C21" w:rsidRPr="00147D49" w:rsidTr="00BF4F8F">
        <w:trPr>
          <w:trHeight w:val="330"/>
        </w:trPr>
        <w:tc>
          <w:tcPr>
            <w:tcW w:w="709" w:type="dxa"/>
            <w:shd w:val="clear" w:color="auto" w:fill="auto"/>
          </w:tcPr>
          <w:p w:rsidR="00B30C21" w:rsidRPr="00147D49" w:rsidRDefault="00092140" w:rsidP="00B30C21">
            <w:pPr>
              <w:pStyle w:val="aa"/>
              <w:ind w:left="360" w:hanging="360"/>
              <w:rPr>
                <w:sz w:val="28"/>
                <w:szCs w:val="28"/>
              </w:rPr>
            </w:pPr>
            <w:r>
              <w:rPr>
                <w:sz w:val="28"/>
                <w:szCs w:val="28"/>
              </w:rPr>
              <w:t>7.1</w:t>
            </w:r>
          </w:p>
        </w:tc>
        <w:tc>
          <w:tcPr>
            <w:tcW w:w="8641" w:type="dxa"/>
            <w:shd w:val="clear" w:color="auto" w:fill="auto"/>
            <w:vAlign w:val="bottom"/>
          </w:tcPr>
          <w:p w:rsidR="00B30C21" w:rsidRPr="0014140C" w:rsidRDefault="00B30C21" w:rsidP="00B30C21">
            <w:pPr>
              <w:tabs>
                <w:tab w:val="left" w:pos="1440"/>
              </w:tabs>
              <w:overflowPunct/>
              <w:spacing w:line="276" w:lineRule="auto"/>
              <w:jc w:val="both"/>
              <w:textAlignment w:val="auto"/>
              <w:rPr>
                <w:bCs/>
                <w:sz w:val="28"/>
                <w:szCs w:val="28"/>
                <w:lang w:eastAsia="ru-RU"/>
              </w:rPr>
            </w:pPr>
            <w:r w:rsidRPr="0014140C">
              <w:rPr>
                <w:bCs/>
                <w:sz w:val="28"/>
                <w:szCs w:val="28"/>
                <w:lang w:eastAsia="ru-RU"/>
              </w:rPr>
              <w:t xml:space="preserve">Функции структурного </w:t>
            </w:r>
            <w:r w:rsidRPr="0014140C">
              <w:rPr>
                <w:color w:val="000000"/>
                <w:sz w:val="28"/>
                <w:szCs w:val="28"/>
                <w:lang w:val="kk-KZ" w:eastAsia="ru-RU"/>
              </w:rPr>
              <w:t>подразделения</w:t>
            </w:r>
            <w:r w:rsidRPr="0014140C">
              <w:rPr>
                <w:bCs/>
                <w:sz w:val="28"/>
                <w:szCs w:val="28"/>
                <w:lang w:eastAsia="ru-RU"/>
              </w:rPr>
              <w:t xml:space="preserve"> в разработке и сборе индикаторов: </w:t>
            </w:r>
          </w:p>
          <w:p w:rsidR="00B30C21" w:rsidRPr="00755FDA" w:rsidRDefault="00B30C21" w:rsidP="006A5E3D">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 xml:space="preserve">Выбирает </w:t>
            </w:r>
            <w:r w:rsidRPr="00755FDA">
              <w:rPr>
                <w:color w:val="000000"/>
                <w:sz w:val="28"/>
                <w:szCs w:val="28"/>
                <w:lang w:val="kk-KZ" w:eastAsia="ru-RU"/>
              </w:rPr>
              <w:t>области</w:t>
            </w:r>
            <w:r w:rsidRPr="00755FDA">
              <w:rPr>
                <w:color w:val="000000"/>
                <w:sz w:val="28"/>
                <w:szCs w:val="28"/>
                <w:lang w:eastAsia="ru-RU"/>
              </w:rPr>
              <w:t xml:space="preserve"> для улучшения своей деятельности;</w:t>
            </w:r>
          </w:p>
          <w:p w:rsidR="00B30C21" w:rsidRPr="00755FDA" w:rsidRDefault="00B30C21" w:rsidP="006A5E3D">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Разрабатывает индикаторы, которые помогут мониторировать интересующую область для улучшения;</w:t>
            </w:r>
          </w:p>
          <w:p w:rsidR="00B30C21" w:rsidRPr="00755FDA" w:rsidRDefault="00B30C21" w:rsidP="006A5E3D">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lastRenderedPageBreak/>
              <w:t>Ведет мониторинг по индикаторам;</w:t>
            </w:r>
          </w:p>
          <w:p w:rsidR="00B30C21" w:rsidRPr="00755FDA" w:rsidRDefault="00B30C21" w:rsidP="006A5E3D">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Сравнивает полученные данные с пороговым значением;</w:t>
            </w:r>
          </w:p>
          <w:p w:rsidR="00B30C21" w:rsidRPr="00755FDA" w:rsidRDefault="00B30C21" w:rsidP="006A5E3D">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Проводит анализ данных;</w:t>
            </w:r>
          </w:p>
          <w:p w:rsidR="00B30C21" w:rsidRPr="00755FDA" w:rsidRDefault="00B30C21" w:rsidP="006A5E3D">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Разрабатывает меры по улучшению;</w:t>
            </w:r>
          </w:p>
          <w:p w:rsidR="00B30C21" w:rsidRPr="00BF4F8F" w:rsidRDefault="00835B04" w:rsidP="00BF4F8F">
            <w:pPr>
              <w:pStyle w:val="aa"/>
              <w:numPr>
                <w:ilvl w:val="3"/>
                <w:numId w:val="7"/>
              </w:numPr>
              <w:tabs>
                <w:tab w:val="left" w:pos="1440"/>
              </w:tabs>
              <w:overflowPunct/>
              <w:spacing w:line="276" w:lineRule="auto"/>
              <w:ind w:left="0" w:firstLine="900"/>
              <w:jc w:val="both"/>
              <w:textAlignment w:val="auto"/>
              <w:rPr>
                <w:color w:val="000000"/>
                <w:sz w:val="28"/>
                <w:szCs w:val="28"/>
                <w:lang w:eastAsia="ru-RU"/>
              </w:rPr>
            </w:pPr>
            <w:r>
              <w:rPr>
                <w:color w:val="000000"/>
                <w:sz w:val="28"/>
                <w:szCs w:val="28"/>
                <w:lang w:eastAsia="ru-RU"/>
              </w:rPr>
              <w:t xml:space="preserve">Ежеквартально </w:t>
            </w:r>
            <w:r w:rsidR="00B30C21" w:rsidRPr="00755FDA">
              <w:rPr>
                <w:color w:val="000000"/>
                <w:sz w:val="28"/>
                <w:szCs w:val="28"/>
                <w:lang w:eastAsia="ru-RU"/>
              </w:rPr>
              <w:t xml:space="preserve">передает данные по индикаторам в </w:t>
            </w:r>
            <w:r w:rsidR="000212F2">
              <w:rPr>
                <w:color w:val="000000"/>
                <w:sz w:val="28"/>
                <w:szCs w:val="28"/>
                <w:lang w:eastAsia="ru-RU"/>
              </w:rPr>
              <w:t>Клинико-операционный отдел, который</w:t>
            </w:r>
            <w:r w:rsidR="00B30C21" w:rsidRPr="00755FDA">
              <w:rPr>
                <w:color w:val="000000"/>
                <w:sz w:val="28"/>
                <w:szCs w:val="28"/>
                <w:lang w:eastAsia="ru-RU"/>
              </w:rPr>
              <w:t xml:space="preserve"> отвечает за с</w:t>
            </w:r>
            <w:r w:rsidR="000212F2">
              <w:rPr>
                <w:color w:val="000000"/>
                <w:sz w:val="28"/>
                <w:szCs w:val="28"/>
                <w:lang w:eastAsia="ru-RU"/>
              </w:rPr>
              <w:t>вод показателей КПР (далее – КОО</w:t>
            </w:r>
            <w:r w:rsidR="00B30C21" w:rsidRPr="00755FDA">
              <w:rPr>
                <w:color w:val="000000"/>
                <w:sz w:val="28"/>
                <w:szCs w:val="28"/>
                <w:lang w:eastAsia="ru-RU"/>
              </w:rPr>
              <w:t xml:space="preserve">). </w:t>
            </w:r>
          </w:p>
        </w:tc>
      </w:tr>
      <w:tr w:rsidR="0014140C" w:rsidRPr="00147D49" w:rsidTr="00BF4F8F">
        <w:trPr>
          <w:trHeight w:val="5100"/>
        </w:trPr>
        <w:tc>
          <w:tcPr>
            <w:tcW w:w="709" w:type="dxa"/>
            <w:shd w:val="clear" w:color="auto" w:fill="auto"/>
          </w:tcPr>
          <w:p w:rsidR="0014140C" w:rsidRPr="00147D49" w:rsidRDefault="00092140" w:rsidP="0098243E">
            <w:pPr>
              <w:pStyle w:val="aa"/>
              <w:ind w:left="360" w:hanging="355"/>
              <w:rPr>
                <w:sz w:val="28"/>
                <w:szCs w:val="28"/>
              </w:rPr>
            </w:pPr>
            <w:r>
              <w:rPr>
                <w:sz w:val="28"/>
                <w:szCs w:val="28"/>
              </w:rPr>
              <w:lastRenderedPageBreak/>
              <w:t>7.2</w:t>
            </w:r>
          </w:p>
        </w:tc>
        <w:tc>
          <w:tcPr>
            <w:tcW w:w="8641" w:type="dxa"/>
            <w:shd w:val="clear" w:color="auto" w:fill="auto"/>
          </w:tcPr>
          <w:p w:rsidR="0014140C" w:rsidRPr="00B355FD" w:rsidRDefault="00113F59" w:rsidP="00B355FD">
            <w:pPr>
              <w:tabs>
                <w:tab w:val="left" w:pos="1440"/>
              </w:tabs>
              <w:overflowPunct/>
              <w:spacing w:line="276" w:lineRule="auto"/>
              <w:jc w:val="both"/>
              <w:textAlignment w:val="auto"/>
              <w:rPr>
                <w:color w:val="000000"/>
                <w:sz w:val="28"/>
                <w:szCs w:val="28"/>
                <w:lang w:eastAsia="ru-RU"/>
              </w:rPr>
            </w:pPr>
            <w:r>
              <w:rPr>
                <w:bCs/>
                <w:sz w:val="28"/>
                <w:szCs w:val="28"/>
                <w:lang w:eastAsia="ru-RU"/>
              </w:rPr>
              <w:t>Функции КОО</w:t>
            </w:r>
            <w:r w:rsidR="0014140C" w:rsidRPr="00B355FD">
              <w:rPr>
                <w:bCs/>
                <w:sz w:val="28"/>
                <w:szCs w:val="28"/>
                <w:lang w:eastAsia="ru-RU"/>
              </w:rPr>
              <w:t>:</w:t>
            </w:r>
          </w:p>
          <w:p w:rsidR="0014140C" w:rsidRPr="00755FDA" w:rsidRDefault="0014140C" w:rsidP="006A5E3D">
            <w:pPr>
              <w:pStyle w:val="aa"/>
              <w:numPr>
                <w:ilvl w:val="3"/>
                <w:numId w:val="8"/>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Разрабатывает общие для всей организации (мониторирующие деятельность нескольким подразделений) индикаторы;</w:t>
            </w:r>
          </w:p>
          <w:p w:rsidR="0014140C" w:rsidRPr="00755FDA" w:rsidRDefault="0014140C" w:rsidP="006A5E3D">
            <w:pPr>
              <w:pStyle w:val="aa"/>
              <w:numPr>
                <w:ilvl w:val="3"/>
                <w:numId w:val="8"/>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Осуществляет ежемесячный сбор и свод (мониторинг) индикаторов структурных подразделений;</w:t>
            </w:r>
          </w:p>
          <w:p w:rsidR="0014140C" w:rsidRPr="00755FDA" w:rsidRDefault="0014140C" w:rsidP="006A5E3D">
            <w:pPr>
              <w:pStyle w:val="aa"/>
              <w:numPr>
                <w:ilvl w:val="3"/>
                <w:numId w:val="8"/>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Осуществляет анализ индикаторов;</w:t>
            </w:r>
          </w:p>
          <w:p w:rsidR="0014140C" w:rsidRPr="00755FDA" w:rsidRDefault="0014140C" w:rsidP="006A5E3D">
            <w:pPr>
              <w:pStyle w:val="aa"/>
              <w:numPr>
                <w:ilvl w:val="3"/>
                <w:numId w:val="8"/>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Составляет проект мероприятий или плана по улучшению качества;</w:t>
            </w:r>
          </w:p>
          <w:p w:rsidR="0014140C" w:rsidRPr="00755FDA" w:rsidRDefault="0014140C" w:rsidP="006A5E3D">
            <w:pPr>
              <w:pStyle w:val="aa"/>
              <w:numPr>
                <w:ilvl w:val="3"/>
                <w:numId w:val="8"/>
              </w:numPr>
              <w:tabs>
                <w:tab w:val="left" w:pos="1440"/>
              </w:tabs>
              <w:overflowPunct/>
              <w:spacing w:line="276" w:lineRule="auto"/>
              <w:ind w:left="0" w:firstLine="900"/>
              <w:jc w:val="both"/>
              <w:textAlignment w:val="auto"/>
              <w:rPr>
                <w:color w:val="000000"/>
                <w:sz w:val="28"/>
                <w:szCs w:val="28"/>
                <w:lang w:eastAsia="ru-RU"/>
              </w:rPr>
            </w:pPr>
            <w:r w:rsidRPr="00755FDA">
              <w:rPr>
                <w:color w:val="000000"/>
                <w:sz w:val="28"/>
                <w:szCs w:val="28"/>
                <w:lang w:eastAsia="ru-RU"/>
              </w:rPr>
              <w:t>Ежемесячно проводит мониторинг и анализ КПР, разрабатывает совместно со структурными подразделениями план по улучшению качества, представляет отчет Руководству;</w:t>
            </w:r>
          </w:p>
          <w:p w:rsidR="0014140C" w:rsidRPr="0014140C" w:rsidRDefault="0014140C" w:rsidP="00464C92">
            <w:pPr>
              <w:pStyle w:val="aa"/>
              <w:numPr>
                <w:ilvl w:val="3"/>
                <w:numId w:val="8"/>
              </w:numPr>
              <w:tabs>
                <w:tab w:val="left" w:pos="1440"/>
              </w:tabs>
              <w:spacing w:line="276" w:lineRule="auto"/>
              <w:ind w:left="0" w:firstLine="900"/>
              <w:jc w:val="both"/>
              <w:rPr>
                <w:b/>
                <w:bCs/>
                <w:sz w:val="28"/>
                <w:szCs w:val="28"/>
                <w:lang w:eastAsia="ru-RU"/>
              </w:rPr>
            </w:pPr>
            <w:r w:rsidRPr="00755FDA">
              <w:rPr>
                <w:color w:val="000000"/>
                <w:sz w:val="28"/>
                <w:szCs w:val="28"/>
                <w:lang w:eastAsia="ru-RU"/>
              </w:rPr>
              <w:t xml:space="preserve">Ежеквартально докладывает информацию по индикаторам на </w:t>
            </w:r>
            <w:r w:rsidR="00464C92">
              <w:rPr>
                <w:color w:val="000000"/>
                <w:sz w:val="28"/>
                <w:szCs w:val="28"/>
                <w:lang w:eastAsia="ru-RU"/>
              </w:rPr>
              <w:t>производственном совещании.</w:t>
            </w:r>
          </w:p>
        </w:tc>
      </w:tr>
      <w:tr w:rsidR="00F12BB6" w:rsidRPr="00147D49" w:rsidTr="00BF4F8F">
        <w:trPr>
          <w:trHeight w:val="1290"/>
        </w:trPr>
        <w:tc>
          <w:tcPr>
            <w:tcW w:w="709" w:type="dxa"/>
            <w:shd w:val="clear" w:color="auto" w:fill="auto"/>
          </w:tcPr>
          <w:p w:rsidR="00F12BB6" w:rsidRPr="00092140" w:rsidRDefault="00092140" w:rsidP="00092140">
            <w:pPr>
              <w:rPr>
                <w:sz w:val="28"/>
                <w:szCs w:val="28"/>
              </w:rPr>
            </w:pPr>
            <w:r>
              <w:rPr>
                <w:sz w:val="28"/>
                <w:szCs w:val="28"/>
              </w:rPr>
              <w:t>7.4</w:t>
            </w:r>
          </w:p>
        </w:tc>
        <w:tc>
          <w:tcPr>
            <w:tcW w:w="8641" w:type="dxa"/>
            <w:shd w:val="clear" w:color="auto" w:fill="auto"/>
          </w:tcPr>
          <w:p w:rsidR="00F12BB6" w:rsidRPr="000F7B3B" w:rsidRDefault="00F12BB6" w:rsidP="000F7B3B">
            <w:pPr>
              <w:tabs>
                <w:tab w:val="left" w:pos="1134"/>
                <w:tab w:val="left" w:pos="1440"/>
              </w:tabs>
              <w:overflowPunct/>
              <w:spacing w:line="276" w:lineRule="auto"/>
              <w:jc w:val="both"/>
              <w:textAlignment w:val="auto"/>
              <w:rPr>
                <w:sz w:val="28"/>
                <w:szCs w:val="28"/>
              </w:rPr>
            </w:pPr>
            <w:r w:rsidRPr="000F7B3B">
              <w:rPr>
                <w:sz w:val="28"/>
                <w:szCs w:val="28"/>
              </w:rPr>
              <w:t>Индикаторы должны подбираться таким образом, чтобы путем их сбора можно было бы лучше определить проблему, оценить эффект, то есть улучшить деятельность в интересуемой области.</w:t>
            </w:r>
          </w:p>
        </w:tc>
      </w:tr>
      <w:tr w:rsidR="00F12BB6" w:rsidRPr="00147D49" w:rsidTr="00BF4F8F">
        <w:trPr>
          <w:trHeight w:val="1227"/>
        </w:trPr>
        <w:tc>
          <w:tcPr>
            <w:tcW w:w="709" w:type="dxa"/>
            <w:shd w:val="clear" w:color="auto" w:fill="auto"/>
          </w:tcPr>
          <w:p w:rsidR="00F12BB6" w:rsidRPr="00092140" w:rsidRDefault="00092140" w:rsidP="00092140">
            <w:pPr>
              <w:rPr>
                <w:sz w:val="28"/>
                <w:szCs w:val="28"/>
              </w:rPr>
            </w:pPr>
            <w:r>
              <w:rPr>
                <w:sz w:val="28"/>
                <w:szCs w:val="28"/>
              </w:rPr>
              <w:t>7.5</w:t>
            </w:r>
          </w:p>
        </w:tc>
        <w:tc>
          <w:tcPr>
            <w:tcW w:w="8641" w:type="dxa"/>
            <w:shd w:val="clear" w:color="auto" w:fill="auto"/>
          </w:tcPr>
          <w:p w:rsidR="00F12BB6" w:rsidRPr="006F4DAD" w:rsidRDefault="00F12BB6" w:rsidP="006F4DAD">
            <w:pPr>
              <w:tabs>
                <w:tab w:val="left" w:pos="1134"/>
                <w:tab w:val="left" w:pos="1440"/>
              </w:tabs>
              <w:overflowPunct/>
              <w:spacing w:line="276" w:lineRule="auto"/>
              <w:jc w:val="both"/>
              <w:textAlignment w:val="auto"/>
              <w:rPr>
                <w:sz w:val="28"/>
                <w:szCs w:val="28"/>
              </w:rPr>
            </w:pPr>
            <w:r w:rsidRPr="000F7B3B">
              <w:rPr>
                <w:sz w:val="28"/>
                <w:szCs w:val="28"/>
              </w:rPr>
              <w:t>Индикаторы должны определяться для каждого</w:t>
            </w:r>
            <w:r w:rsidR="00E904F6">
              <w:rPr>
                <w:sz w:val="28"/>
                <w:szCs w:val="28"/>
              </w:rPr>
              <w:t xml:space="preserve"> конкретного подразделения или Компании</w:t>
            </w:r>
            <w:r w:rsidRPr="000F7B3B">
              <w:rPr>
                <w:sz w:val="28"/>
                <w:szCs w:val="28"/>
              </w:rPr>
              <w:t xml:space="preserve"> в целом и учитывать специфику обслуживаемого контингента и т.д.</w:t>
            </w:r>
          </w:p>
        </w:tc>
      </w:tr>
      <w:tr w:rsidR="00F12BB6" w:rsidRPr="00147D49" w:rsidTr="00BF4F8F">
        <w:trPr>
          <w:trHeight w:val="720"/>
        </w:trPr>
        <w:tc>
          <w:tcPr>
            <w:tcW w:w="709" w:type="dxa"/>
            <w:shd w:val="clear" w:color="auto" w:fill="92D050"/>
          </w:tcPr>
          <w:p w:rsidR="00F12BB6" w:rsidRPr="00092140" w:rsidRDefault="00092140" w:rsidP="00092140">
            <w:pPr>
              <w:rPr>
                <w:sz w:val="28"/>
                <w:szCs w:val="28"/>
              </w:rPr>
            </w:pPr>
            <w:r>
              <w:rPr>
                <w:sz w:val="28"/>
                <w:szCs w:val="28"/>
              </w:rPr>
              <w:t>7.6</w:t>
            </w:r>
          </w:p>
        </w:tc>
        <w:tc>
          <w:tcPr>
            <w:tcW w:w="8641" w:type="dxa"/>
            <w:shd w:val="clear" w:color="auto" w:fill="92D050"/>
          </w:tcPr>
          <w:p w:rsidR="00F12BB6" w:rsidRPr="00F94F30" w:rsidRDefault="00F94F30" w:rsidP="001577C8">
            <w:pPr>
              <w:tabs>
                <w:tab w:val="left" w:pos="1440"/>
              </w:tabs>
              <w:overflowPunct/>
              <w:spacing w:line="276" w:lineRule="auto"/>
              <w:ind w:right="29"/>
              <w:jc w:val="both"/>
              <w:textAlignment w:val="auto"/>
              <w:rPr>
                <w:b/>
                <w:color w:val="000000"/>
                <w:sz w:val="28"/>
                <w:szCs w:val="28"/>
                <w:lang w:eastAsia="ru-RU"/>
              </w:rPr>
            </w:pPr>
            <w:r w:rsidRPr="00755FDA">
              <w:rPr>
                <w:b/>
                <w:color w:val="000000"/>
                <w:sz w:val="28"/>
                <w:szCs w:val="28"/>
                <w:lang w:eastAsia="ru-RU"/>
              </w:rPr>
              <w:t>Процедура разработки, внедрения, сбора и анализа индикаторов (КПР)</w:t>
            </w:r>
          </w:p>
        </w:tc>
      </w:tr>
      <w:tr w:rsidR="00F94F30" w:rsidRPr="00147D49" w:rsidTr="00BF4F8F">
        <w:trPr>
          <w:trHeight w:val="1590"/>
        </w:trPr>
        <w:tc>
          <w:tcPr>
            <w:tcW w:w="709" w:type="dxa"/>
            <w:shd w:val="clear" w:color="auto" w:fill="auto"/>
          </w:tcPr>
          <w:p w:rsidR="00F94F30" w:rsidRDefault="00F94F30" w:rsidP="0098243E">
            <w:pPr>
              <w:pStyle w:val="aa"/>
              <w:ind w:left="360" w:hanging="355"/>
              <w:rPr>
                <w:sz w:val="28"/>
                <w:szCs w:val="28"/>
              </w:rPr>
            </w:pPr>
          </w:p>
        </w:tc>
        <w:tc>
          <w:tcPr>
            <w:tcW w:w="8641" w:type="dxa"/>
            <w:shd w:val="clear" w:color="auto" w:fill="auto"/>
          </w:tcPr>
          <w:p w:rsidR="00F94F30" w:rsidRPr="001577C8" w:rsidRDefault="00F94F30" w:rsidP="001577C8">
            <w:pPr>
              <w:tabs>
                <w:tab w:val="left" w:pos="1440"/>
              </w:tabs>
              <w:overflowPunct/>
              <w:spacing w:line="276" w:lineRule="auto"/>
              <w:ind w:right="28"/>
              <w:jc w:val="both"/>
              <w:textAlignment w:val="auto"/>
              <w:rPr>
                <w:b/>
                <w:bCs/>
                <w:sz w:val="28"/>
                <w:szCs w:val="28"/>
                <w:lang w:eastAsia="ru-RU"/>
              </w:rPr>
            </w:pPr>
            <w:r w:rsidRPr="001577C8">
              <w:rPr>
                <w:b/>
                <w:bCs/>
                <w:sz w:val="28"/>
                <w:szCs w:val="28"/>
                <w:lang w:eastAsia="ru-RU"/>
              </w:rPr>
              <w:t xml:space="preserve">Функцией структурного </w:t>
            </w:r>
            <w:r w:rsidRPr="001577C8">
              <w:rPr>
                <w:b/>
                <w:color w:val="000000"/>
                <w:sz w:val="28"/>
                <w:szCs w:val="28"/>
                <w:lang w:val="kk-KZ" w:eastAsia="ru-RU"/>
              </w:rPr>
              <w:t>подразделения</w:t>
            </w:r>
            <w:r w:rsidRPr="001577C8">
              <w:rPr>
                <w:b/>
                <w:bCs/>
                <w:sz w:val="28"/>
                <w:szCs w:val="28"/>
                <w:lang w:eastAsia="ru-RU"/>
              </w:rPr>
              <w:t xml:space="preserve"> в разработке, внедрении, сборе и анализе индикаторов является: </w:t>
            </w:r>
          </w:p>
          <w:p w:rsidR="00F94F30" w:rsidRPr="00755FDA" w:rsidRDefault="00F94F30" w:rsidP="006A5E3D">
            <w:pPr>
              <w:pStyle w:val="aa"/>
              <w:numPr>
                <w:ilvl w:val="2"/>
                <w:numId w:val="4"/>
              </w:numPr>
              <w:tabs>
                <w:tab w:val="left" w:pos="1440"/>
              </w:tabs>
              <w:overflowPunct/>
              <w:spacing w:line="276" w:lineRule="auto"/>
              <w:ind w:left="0" w:right="28" w:firstLine="900"/>
              <w:jc w:val="both"/>
              <w:textAlignment w:val="auto"/>
              <w:rPr>
                <w:color w:val="000000"/>
                <w:sz w:val="28"/>
                <w:szCs w:val="28"/>
                <w:lang w:eastAsia="ru-RU"/>
              </w:rPr>
            </w:pPr>
            <w:r>
              <w:rPr>
                <w:sz w:val="28"/>
                <w:szCs w:val="28"/>
              </w:rPr>
              <w:t xml:space="preserve"> </w:t>
            </w:r>
            <w:r w:rsidRPr="00755FDA">
              <w:rPr>
                <w:sz w:val="28"/>
                <w:szCs w:val="28"/>
              </w:rPr>
              <w:t xml:space="preserve">определение ответственных лиц или группы лиц за улучшение качества в структурном подразделении. </w:t>
            </w:r>
            <w:r w:rsidRPr="00755FDA">
              <w:rPr>
                <w:color w:val="000000"/>
                <w:sz w:val="28"/>
                <w:szCs w:val="28"/>
                <w:lang w:eastAsia="ru-RU"/>
              </w:rPr>
              <w:t xml:space="preserve">Ответственность несет руководитель подразделения, который вправе перераспределить ответственность среди других сотрудников подразделения за определенные разделы обеспечения КПР (например, определение индикаторов, </w:t>
            </w:r>
            <w:r w:rsidRPr="00755FDA">
              <w:rPr>
                <w:sz w:val="28"/>
                <w:szCs w:val="28"/>
              </w:rPr>
              <w:t>порядок</w:t>
            </w:r>
            <w:r w:rsidRPr="00755FDA">
              <w:rPr>
                <w:color w:val="000000"/>
                <w:sz w:val="28"/>
                <w:szCs w:val="28"/>
                <w:lang w:eastAsia="ru-RU"/>
              </w:rPr>
              <w:t xml:space="preserve"> сбора данных и т.д.).</w:t>
            </w:r>
          </w:p>
          <w:p w:rsidR="00F94F30" w:rsidRPr="00755FDA" w:rsidRDefault="00F94F30" w:rsidP="006A5E3D">
            <w:pPr>
              <w:pStyle w:val="aa"/>
              <w:numPr>
                <w:ilvl w:val="2"/>
                <w:numId w:val="4"/>
              </w:numPr>
              <w:tabs>
                <w:tab w:val="left" w:pos="1440"/>
                <w:tab w:val="left" w:pos="1560"/>
              </w:tabs>
              <w:overflowPunct/>
              <w:spacing w:line="276" w:lineRule="auto"/>
              <w:ind w:left="0" w:right="28" w:firstLine="900"/>
              <w:jc w:val="both"/>
              <w:textAlignment w:val="auto"/>
              <w:rPr>
                <w:color w:val="000000"/>
                <w:sz w:val="28"/>
                <w:szCs w:val="28"/>
                <w:lang w:eastAsia="ru-RU"/>
              </w:rPr>
            </w:pPr>
            <w:r>
              <w:rPr>
                <w:color w:val="000000"/>
                <w:sz w:val="28"/>
                <w:szCs w:val="28"/>
                <w:lang w:eastAsia="ru-RU"/>
              </w:rPr>
              <w:lastRenderedPageBreak/>
              <w:t xml:space="preserve"> </w:t>
            </w:r>
            <w:r w:rsidRPr="00755FDA">
              <w:rPr>
                <w:color w:val="000000"/>
                <w:sz w:val="28"/>
                <w:szCs w:val="28"/>
                <w:lang w:eastAsia="ru-RU"/>
              </w:rPr>
              <w:t xml:space="preserve">выбор </w:t>
            </w:r>
            <w:r w:rsidRPr="00755FDA">
              <w:rPr>
                <w:color w:val="000000"/>
                <w:sz w:val="28"/>
                <w:szCs w:val="28"/>
                <w:lang w:val="kk-KZ" w:eastAsia="ru-RU"/>
              </w:rPr>
              <w:t>области (направления)</w:t>
            </w:r>
            <w:r w:rsidRPr="00755FDA">
              <w:rPr>
                <w:color w:val="000000"/>
                <w:sz w:val="28"/>
                <w:szCs w:val="28"/>
                <w:lang w:eastAsia="ru-RU"/>
              </w:rPr>
              <w:t xml:space="preserve"> для улучшения своей деятельности </w:t>
            </w:r>
            <w:r w:rsidRPr="00755FDA">
              <w:rPr>
                <w:sz w:val="28"/>
                <w:szCs w:val="28"/>
              </w:rPr>
              <w:t>исходя из объемов выполняемой в подразделении лечебно-диагностической работы: характеристика обслуживаемых пациентов, количество персонала, имеющееся в распоряжении оборудование и лекарственные средства и изделия медицинского назначения.</w:t>
            </w:r>
          </w:p>
          <w:p w:rsidR="00F94F30" w:rsidRPr="00755FDA" w:rsidRDefault="00F94F30" w:rsidP="006A5E3D">
            <w:pPr>
              <w:pStyle w:val="aa"/>
              <w:numPr>
                <w:ilvl w:val="2"/>
                <w:numId w:val="4"/>
              </w:numPr>
              <w:tabs>
                <w:tab w:val="left" w:pos="1440"/>
                <w:tab w:val="left" w:pos="1560"/>
              </w:tabs>
              <w:overflowPunct/>
              <w:spacing w:line="276" w:lineRule="auto"/>
              <w:ind w:left="0" w:right="28" w:firstLine="900"/>
              <w:jc w:val="both"/>
              <w:textAlignment w:val="auto"/>
              <w:rPr>
                <w:color w:val="000000"/>
                <w:sz w:val="28"/>
                <w:szCs w:val="28"/>
                <w:lang w:eastAsia="ru-RU"/>
              </w:rPr>
            </w:pPr>
            <w:r>
              <w:rPr>
                <w:color w:val="000000"/>
                <w:sz w:val="28"/>
                <w:szCs w:val="28"/>
                <w:lang w:eastAsia="ru-RU"/>
              </w:rPr>
              <w:t xml:space="preserve"> </w:t>
            </w:r>
            <w:r w:rsidRPr="00755FDA">
              <w:rPr>
                <w:color w:val="000000"/>
                <w:sz w:val="28"/>
                <w:szCs w:val="28"/>
                <w:lang w:eastAsia="ru-RU"/>
              </w:rPr>
              <w:t xml:space="preserve">разработка индикаторов, которые помогут мониторировать интересующую область (направление) для улучшения. </w:t>
            </w:r>
          </w:p>
          <w:p w:rsidR="00F94F30" w:rsidRPr="00755FDA" w:rsidRDefault="00F94F30" w:rsidP="006A5E3D">
            <w:pPr>
              <w:pStyle w:val="aa"/>
              <w:numPr>
                <w:ilvl w:val="2"/>
                <w:numId w:val="4"/>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sz w:val="28"/>
                <w:szCs w:val="28"/>
              </w:rPr>
              <w:t>Определение индикатора (КПР) для данного подразделения с указанием (паспорт индикатора):</w:t>
            </w:r>
          </w:p>
          <w:p w:rsidR="00BF1021" w:rsidRPr="00BF1021" w:rsidRDefault="00F94F30" w:rsidP="00AA1D4B">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BF1021">
              <w:rPr>
                <w:sz w:val="28"/>
                <w:szCs w:val="28"/>
              </w:rPr>
              <w:t>Названия ин</w:t>
            </w:r>
            <w:r w:rsidR="00BF1021">
              <w:rPr>
                <w:sz w:val="28"/>
                <w:szCs w:val="28"/>
              </w:rPr>
              <w:t>дикатора;</w:t>
            </w:r>
          </w:p>
          <w:p w:rsidR="00BF1021" w:rsidRPr="00755FDA" w:rsidRDefault="00BF1021" w:rsidP="00BF1021">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sz w:val="28"/>
                <w:szCs w:val="28"/>
              </w:rPr>
              <w:t>Ответственное за сбор подразделение;</w:t>
            </w:r>
          </w:p>
          <w:p w:rsidR="00BF1021" w:rsidRPr="00755FDA" w:rsidRDefault="00BF1021" w:rsidP="00BF1021">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sz w:val="28"/>
                <w:szCs w:val="28"/>
              </w:rPr>
              <w:t>Частота сбора;</w:t>
            </w:r>
          </w:p>
          <w:p w:rsidR="00F94F30" w:rsidRPr="00BF1021" w:rsidRDefault="00F94F30" w:rsidP="00BF1021">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BF1021">
              <w:rPr>
                <w:sz w:val="28"/>
                <w:szCs w:val="28"/>
              </w:rPr>
              <w:t>Единица измерения;</w:t>
            </w:r>
          </w:p>
          <w:p w:rsidR="00BF1021" w:rsidRPr="00755FDA" w:rsidRDefault="00BF1021" w:rsidP="00BF1021">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sz w:val="28"/>
                <w:szCs w:val="28"/>
              </w:rPr>
              <w:t>Источник информации;</w:t>
            </w:r>
          </w:p>
          <w:p w:rsidR="00BF1021" w:rsidRPr="00755FDA" w:rsidRDefault="00BF1021" w:rsidP="00BF1021">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sz w:val="28"/>
                <w:szCs w:val="28"/>
              </w:rPr>
              <w:t>Формула расчета.</w:t>
            </w:r>
          </w:p>
          <w:p w:rsidR="00BF1021" w:rsidRPr="00BF1021" w:rsidRDefault="00BF1021" w:rsidP="00BF1021">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Pr>
                <w:color w:val="000000"/>
                <w:sz w:val="28"/>
                <w:szCs w:val="28"/>
                <w:lang w:eastAsia="ru-RU"/>
              </w:rPr>
              <w:t>Оценка значений;</w:t>
            </w:r>
          </w:p>
          <w:p w:rsidR="00F94F30" w:rsidRPr="00755FDA" w:rsidRDefault="00F94F30" w:rsidP="006A5E3D">
            <w:pPr>
              <w:pStyle w:val="aa"/>
              <w:numPr>
                <w:ilvl w:val="3"/>
                <w:numId w:val="10"/>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sz w:val="28"/>
                <w:szCs w:val="28"/>
              </w:rPr>
              <w:t>Пороговые значение индикаторов, достижение которых требует глубокого анализа причин не достижения и принятия мер по улучшению:</w:t>
            </w:r>
          </w:p>
          <w:p w:rsidR="00F94F30" w:rsidRPr="00755FDA" w:rsidRDefault="00F94F30" w:rsidP="006A5E3D">
            <w:pPr>
              <w:pStyle w:val="aa"/>
              <w:numPr>
                <w:ilvl w:val="5"/>
                <w:numId w:val="11"/>
              </w:numPr>
              <w:tabs>
                <w:tab w:val="left" w:pos="1800"/>
              </w:tabs>
              <w:overflowPunct/>
              <w:spacing w:line="276" w:lineRule="auto"/>
              <w:ind w:left="0" w:right="28" w:firstLine="1260"/>
              <w:jc w:val="both"/>
              <w:textAlignment w:val="auto"/>
              <w:rPr>
                <w:sz w:val="28"/>
                <w:szCs w:val="28"/>
              </w:rPr>
            </w:pPr>
            <w:r w:rsidRPr="00755FDA">
              <w:rPr>
                <w:color w:val="000000"/>
                <w:sz w:val="28"/>
                <w:szCs w:val="28"/>
                <w:lang w:eastAsia="ru-RU"/>
              </w:rPr>
              <w:t xml:space="preserve">Проведение анализа данных путем сравнения полученных данных с пороговыми значениями. </w:t>
            </w:r>
          </w:p>
          <w:p w:rsidR="00F94F30" w:rsidRPr="00755FDA" w:rsidRDefault="00F94F30" w:rsidP="006A5E3D">
            <w:pPr>
              <w:pStyle w:val="aa"/>
              <w:numPr>
                <w:ilvl w:val="5"/>
                <w:numId w:val="11"/>
              </w:numPr>
              <w:tabs>
                <w:tab w:val="left" w:pos="1800"/>
              </w:tabs>
              <w:overflowPunct/>
              <w:spacing w:line="276" w:lineRule="auto"/>
              <w:ind w:left="0" w:right="28" w:firstLine="1260"/>
              <w:jc w:val="both"/>
              <w:textAlignment w:val="auto"/>
              <w:rPr>
                <w:color w:val="000000"/>
                <w:sz w:val="28"/>
                <w:szCs w:val="28"/>
                <w:lang w:eastAsia="ru-RU"/>
              </w:rPr>
            </w:pPr>
            <w:r w:rsidRPr="00755FDA">
              <w:rPr>
                <w:color w:val="000000"/>
                <w:sz w:val="28"/>
                <w:szCs w:val="28"/>
                <w:lang w:eastAsia="ru-RU"/>
              </w:rPr>
              <w:t xml:space="preserve">Если пороговое значение КПР достигнуто, уровень оказания медицинской помощи признается качественным. </w:t>
            </w:r>
          </w:p>
          <w:p w:rsidR="00F94F30" w:rsidRPr="00755FDA" w:rsidRDefault="00F94F30" w:rsidP="006A5E3D">
            <w:pPr>
              <w:pStyle w:val="aa"/>
              <w:numPr>
                <w:ilvl w:val="5"/>
                <w:numId w:val="11"/>
              </w:numPr>
              <w:tabs>
                <w:tab w:val="left" w:pos="1800"/>
              </w:tabs>
              <w:overflowPunct/>
              <w:spacing w:line="276" w:lineRule="auto"/>
              <w:ind w:left="0" w:right="28" w:firstLine="1260"/>
              <w:jc w:val="both"/>
              <w:textAlignment w:val="auto"/>
              <w:rPr>
                <w:color w:val="000000"/>
                <w:sz w:val="28"/>
                <w:szCs w:val="28"/>
                <w:lang w:eastAsia="ru-RU"/>
              </w:rPr>
            </w:pPr>
            <w:r w:rsidRPr="00755FDA">
              <w:rPr>
                <w:color w:val="000000"/>
                <w:sz w:val="28"/>
                <w:szCs w:val="28"/>
                <w:lang w:eastAsia="ru-RU"/>
              </w:rPr>
              <w:t>Если не удается достичь порога, заинтересованное подразделение в расширенном состав</w:t>
            </w:r>
            <w:r w:rsidR="00BF1021">
              <w:rPr>
                <w:color w:val="000000"/>
                <w:sz w:val="28"/>
                <w:szCs w:val="28"/>
                <w:lang w:eastAsia="ru-RU"/>
              </w:rPr>
              <w:t>е (с привлечением руководителей структурных подразделений,</w:t>
            </w:r>
            <w:r w:rsidRPr="00755FDA">
              <w:rPr>
                <w:color w:val="000000"/>
                <w:sz w:val="28"/>
                <w:szCs w:val="28"/>
                <w:lang w:eastAsia="ru-RU"/>
              </w:rPr>
              <w:t xml:space="preserve"> </w:t>
            </w:r>
            <w:r w:rsidR="002F4127">
              <w:rPr>
                <w:color w:val="000000"/>
                <w:sz w:val="28"/>
                <w:szCs w:val="28"/>
                <w:lang w:eastAsia="ru-RU"/>
              </w:rPr>
              <w:t>КОО</w:t>
            </w:r>
            <w:r w:rsidRPr="00755FDA">
              <w:rPr>
                <w:color w:val="000000"/>
                <w:sz w:val="28"/>
                <w:szCs w:val="28"/>
                <w:lang w:eastAsia="ru-RU"/>
              </w:rPr>
              <w:t>) проводит углубленный анализ причин (оценка структуры, процесса и результата).</w:t>
            </w:r>
          </w:p>
          <w:p w:rsidR="00F94F30" w:rsidRPr="00795345" w:rsidRDefault="00F94F30" w:rsidP="006A5E3D">
            <w:pPr>
              <w:pStyle w:val="aa"/>
              <w:numPr>
                <w:ilvl w:val="5"/>
                <w:numId w:val="11"/>
              </w:numPr>
              <w:tabs>
                <w:tab w:val="left" w:pos="1800"/>
              </w:tabs>
              <w:overflowPunct/>
              <w:spacing w:line="276" w:lineRule="auto"/>
              <w:ind w:left="0" w:right="28" w:firstLine="1260"/>
              <w:jc w:val="both"/>
              <w:textAlignment w:val="auto"/>
              <w:rPr>
                <w:color w:val="000000"/>
                <w:sz w:val="28"/>
                <w:szCs w:val="28"/>
                <w:lang w:eastAsia="ru-RU"/>
              </w:rPr>
            </w:pPr>
            <w:r w:rsidRPr="00755FDA">
              <w:rPr>
                <w:color w:val="000000"/>
                <w:sz w:val="28"/>
                <w:szCs w:val="28"/>
                <w:lang w:eastAsia="ru-RU"/>
              </w:rPr>
              <w:t>Исполнение Плана корректирующих мер (далее – План) и предостав</w:t>
            </w:r>
            <w:r w:rsidR="002F4127">
              <w:rPr>
                <w:color w:val="000000"/>
                <w:sz w:val="28"/>
                <w:szCs w:val="28"/>
                <w:lang w:eastAsia="ru-RU"/>
              </w:rPr>
              <w:t>ление отчета об исполнении в КОО</w:t>
            </w:r>
            <w:r w:rsidRPr="00755FDA">
              <w:rPr>
                <w:color w:val="000000"/>
                <w:sz w:val="28"/>
                <w:szCs w:val="28"/>
                <w:lang w:eastAsia="ru-RU"/>
              </w:rPr>
              <w:t xml:space="preserve"> в сроки, указанные в Плане.</w:t>
            </w:r>
          </w:p>
        </w:tc>
      </w:tr>
      <w:tr w:rsidR="00795345" w:rsidRPr="00147D49" w:rsidTr="00BF4F8F">
        <w:trPr>
          <w:trHeight w:val="1590"/>
        </w:trPr>
        <w:tc>
          <w:tcPr>
            <w:tcW w:w="709" w:type="dxa"/>
            <w:shd w:val="clear" w:color="auto" w:fill="auto"/>
          </w:tcPr>
          <w:p w:rsidR="00795345" w:rsidRPr="00092140" w:rsidRDefault="00092140" w:rsidP="00092140">
            <w:pPr>
              <w:rPr>
                <w:sz w:val="28"/>
                <w:szCs w:val="28"/>
              </w:rPr>
            </w:pPr>
            <w:r>
              <w:rPr>
                <w:sz w:val="28"/>
                <w:szCs w:val="28"/>
              </w:rPr>
              <w:lastRenderedPageBreak/>
              <w:t>8</w:t>
            </w:r>
          </w:p>
        </w:tc>
        <w:tc>
          <w:tcPr>
            <w:tcW w:w="8641" w:type="dxa"/>
            <w:shd w:val="clear" w:color="auto" w:fill="auto"/>
          </w:tcPr>
          <w:p w:rsidR="00795345" w:rsidRPr="001577C8" w:rsidRDefault="00795345" w:rsidP="00795345">
            <w:pPr>
              <w:tabs>
                <w:tab w:val="left" w:pos="1440"/>
                <w:tab w:val="left" w:pos="1985"/>
              </w:tabs>
              <w:overflowPunct/>
              <w:spacing w:line="276" w:lineRule="auto"/>
              <w:ind w:right="28"/>
              <w:jc w:val="both"/>
              <w:textAlignment w:val="auto"/>
              <w:rPr>
                <w:color w:val="000000"/>
                <w:sz w:val="28"/>
                <w:szCs w:val="28"/>
                <w:lang w:eastAsia="ru-RU"/>
              </w:rPr>
            </w:pPr>
            <w:r>
              <w:rPr>
                <w:b/>
                <w:bCs/>
                <w:sz w:val="28"/>
                <w:szCs w:val="28"/>
                <w:lang w:eastAsia="ru-RU"/>
              </w:rPr>
              <w:t>Функции КОО</w:t>
            </w:r>
            <w:r w:rsidRPr="001577C8">
              <w:rPr>
                <w:bCs/>
                <w:sz w:val="28"/>
                <w:szCs w:val="28"/>
                <w:lang w:eastAsia="ru-RU"/>
              </w:rPr>
              <w:t>:</w:t>
            </w:r>
          </w:p>
          <w:p w:rsidR="00795345" w:rsidRPr="00755FDA" w:rsidRDefault="00795345" w:rsidP="006A5E3D">
            <w:pPr>
              <w:pStyle w:val="aa"/>
              <w:numPr>
                <w:ilvl w:val="3"/>
                <w:numId w:val="12"/>
              </w:numPr>
              <w:tabs>
                <w:tab w:val="left" w:pos="1440"/>
              </w:tabs>
              <w:overflowPunct/>
              <w:spacing w:line="276" w:lineRule="auto"/>
              <w:ind w:left="0" w:right="28" w:firstLine="900"/>
              <w:jc w:val="both"/>
              <w:textAlignment w:val="auto"/>
              <w:rPr>
                <w:color w:val="000000"/>
                <w:sz w:val="28"/>
                <w:szCs w:val="28"/>
                <w:lang w:eastAsia="ru-RU"/>
              </w:rPr>
            </w:pPr>
            <w:r>
              <w:rPr>
                <w:color w:val="000000"/>
                <w:sz w:val="28"/>
                <w:szCs w:val="28"/>
                <w:lang w:eastAsia="ru-RU"/>
              </w:rPr>
              <w:t xml:space="preserve"> </w:t>
            </w:r>
            <w:r w:rsidRPr="00755FDA">
              <w:rPr>
                <w:color w:val="000000"/>
                <w:sz w:val="28"/>
                <w:szCs w:val="28"/>
                <w:lang w:eastAsia="ru-RU"/>
              </w:rPr>
              <w:t>осуществление методологической помощи структурным подразделениям в выборе, разработке индикаторов;</w:t>
            </w:r>
          </w:p>
          <w:p w:rsidR="00795345" w:rsidRPr="00755FDA" w:rsidRDefault="00795345" w:rsidP="006A5E3D">
            <w:pPr>
              <w:pStyle w:val="aa"/>
              <w:numPr>
                <w:ilvl w:val="3"/>
                <w:numId w:val="12"/>
              </w:numPr>
              <w:tabs>
                <w:tab w:val="left" w:pos="1440"/>
              </w:tabs>
              <w:overflowPunct/>
              <w:spacing w:line="276" w:lineRule="auto"/>
              <w:ind w:left="0" w:right="28" w:firstLine="900"/>
              <w:jc w:val="both"/>
              <w:textAlignment w:val="auto"/>
              <w:rPr>
                <w:color w:val="000000"/>
                <w:sz w:val="28"/>
                <w:szCs w:val="28"/>
                <w:lang w:eastAsia="ru-RU"/>
              </w:rPr>
            </w:pPr>
            <w:r w:rsidRPr="00755FDA">
              <w:rPr>
                <w:color w:val="000000"/>
                <w:sz w:val="28"/>
                <w:szCs w:val="28"/>
                <w:lang w:eastAsia="ru-RU"/>
              </w:rPr>
              <w:t>осуществление ежемесячного сбора и свода (мониторинга) индикаторов структурных подразделений;</w:t>
            </w:r>
          </w:p>
          <w:p w:rsidR="00795345" w:rsidRPr="00755FDA" w:rsidRDefault="00795345" w:rsidP="006A5E3D">
            <w:pPr>
              <w:pStyle w:val="aa"/>
              <w:numPr>
                <w:ilvl w:val="3"/>
                <w:numId w:val="12"/>
              </w:numPr>
              <w:tabs>
                <w:tab w:val="left" w:pos="1440"/>
              </w:tabs>
              <w:overflowPunct/>
              <w:spacing w:line="276" w:lineRule="auto"/>
              <w:ind w:left="0" w:right="28" w:firstLine="900"/>
              <w:jc w:val="both"/>
              <w:textAlignment w:val="auto"/>
              <w:rPr>
                <w:color w:val="000000"/>
                <w:sz w:val="28"/>
                <w:szCs w:val="28"/>
                <w:lang w:eastAsia="ru-RU"/>
              </w:rPr>
            </w:pPr>
            <w:r>
              <w:rPr>
                <w:color w:val="000000"/>
                <w:sz w:val="28"/>
                <w:szCs w:val="28"/>
                <w:lang w:eastAsia="ru-RU"/>
              </w:rPr>
              <w:t xml:space="preserve"> </w:t>
            </w:r>
            <w:r w:rsidRPr="00755FDA">
              <w:rPr>
                <w:color w:val="000000"/>
                <w:sz w:val="28"/>
                <w:szCs w:val="28"/>
                <w:lang w:eastAsia="ru-RU"/>
              </w:rPr>
              <w:t>осуществление анализа индикаторов;</w:t>
            </w:r>
          </w:p>
          <w:p w:rsidR="00795345" w:rsidRPr="00755FDA" w:rsidRDefault="00795345" w:rsidP="006A5E3D">
            <w:pPr>
              <w:pStyle w:val="aa"/>
              <w:numPr>
                <w:ilvl w:val="3"/>
                <w:numId w:val="12"/>
              </w:numPr>
              <w:tabs>
                <w:tab w:val="left" w:pos="1440"/>
                <w:tab w:val="left" w:pos="1560"/>
              </w:tabs>
              <w:overflowPunct/>
              <w:spacing w:line="276" w:lineRule="auto"/>
              <w:ind w:left="0" w:right="28" w:firstLine="900"/>
              <w:jc w:val="both"/>
              <w:textAlignment w:val="auto"/>
              <w:rPr>
                <w:color w:val="000000"/>
                <w:sz w:val="28"/>
                <w:szCs w:val="28"/>
                <w:lang w:eastAsia="ru-RU"/>
              </w:rPr>
            </w:pPr>
            <w:r w:rsidRPr="00755FDA">
              <w:rPr>
                <w:color w:val="000000"/>
                <w:sz w:val="28"/>
                <w:szCs w:val="28"/>
                <w:lang w:eastAsia="ru-RU"/>
              </w:rPr>
              <w:t>по результатам анализа причин разработка Плана коррек</w:t>
            </w:r>
            <w:r w:rsidRPr="00755FDA">
              <w:rPr>
                <w:color w:val="000000"/>
                <w:sz w:val="28"/>
                <w:szCs w:val="28"/>
                <w:lang w:eastAsia="ru-RU"/>
              </w:rPr>
              <w:lastRenderedPageBreak/>
              <w:t xml:space="preserve">тирующих мероприятий, направленных на улучшение и устранение недостатков. Информация о достигнутых и не достигнутых порогах КПР, а также План мероприятий доводятся до сведения соответствующих руководителей </w:t>
            </w:r>
            <w:r w:rsidRPr="00755FDA">
              <w:rPr>
                <w:color w:val="000000"/>
                <w:sz w:val="28"/>
                <w:szCs w:val="28"/>
                <w:lang w:val="kk-KZ" w:eastAsia="ru-RU"/>
              </w:rPr>
              <w:t>служб</w:t>
            </w:r>
            <w:r w:rsidRPr="00755FDA">
              <w:rPr>
                <w:color w:val="000000"/>
                <w:sz w:val="28"/>
                <w:szCs w:val="28"/>
                <w:lang w:eastAsia="ru-RU"/>
              </w:rPr>
              <w:t xml:space="preserve">, ответственных за обеспечение качества в </w:t>
            </w:r>
            <w:r w:rsidRPr="00755FDA">
              <w:rPr>
                <w:color w:val="000000"/>
                <w:sz w:val="28"/>
                <w:szCs w:val="28"/>
                <w:lang w:val="kk-KZ" w:eastAsia="ru-RU"/>
              </w:rPr>
              <w:t>проблемной</w:t>
            </w:r>
            <w:r w:rsidRPr="00755FDA">
              <w:rPr>
                <w:color w:val="000000"/>
                <w:sz w:val="28"/>
                <w:szCs w:val="28"/>
                <w:lang w:eastAsia="ru-RU"/>
              </w:rPr>
              <w:t xml:space="preserve"> области;</w:t>
            </w:r>
          </w:p>
          <w:p w:rsidR="00795345" w:rsidRDefault="00795345" w:rsidP="006A5E3D">
            <w:pPr>
              <w:pStyle w:val="aa"/>
              <w:numPr>
                <w:ilvl w:val="3"/>
                <w:numId w:val="12"/>
              </w:numPr>
              <w:tabs>
                <w:tab w:val="left" w:pos="1440"/>
                <w:tab w:val="left" w:pos="1560"/>
              </w:tabs>
              <w:overflowPunct/>
              <w:spacing w:line="276" w:lineRule="auto"/>
              <w:ind w:left="0" w:right="28" w:firstLine="900"/>
              <w:jc w:val="both"/>
              <w:textAlignment w:val="auto"/>
              <w:rPr>
                <w:color w:val="000000"/>
                <w:sz w:val="28"/>
                <w:szCs w:val="28"/>
                <w:lang w:eastAsia="ru-RU"/>
              </w:rPr>
            </w:pPr>
            <w:r>
              <w:rPr>
                <w:color w:val="000000"/>
                <w:sz w:val="28"/>
                <w:szCs w:val="28"/>
                <w:lang w:eastAsia="ru-RU"/>
              </w:rPr>
              <w:t xml:space="preserve"> </w:t>
            </w:r>
            <w:r w:rsidRPr="00755FDA">
              <w:rPr>
                <w:color w:val="000000"/>
                <w:sz w:val="28"/>
                <w:szCs w:val="28"/>
                <w:lang w:eastAsia="ru-RU"/>
              </w:rPr>
              <w:t xml:space="preserve">ежеквартально или чаще представление информации по индикаторам и по Плану корректирующих мероприятий на </w:t>
            </w:r>
            <w:r w:rsidR="00BF1021">
              <w:rPr>
                <w:color w:val="000000"/>
                <w:sz w:val="28"/>
                <w:szCs w:val="28"/>
                <w:lang w:eastAsia="ru-RU"/>
              </w:rPr>
              <w:t>производственных совещаниях;</w:t>
            </w:r>
          </w:p>
          <w:p w:rsidR="00795345" w:rsidRPr="00464C92" w:rsidRDefault="00795345" w:rsidP="00BF1021">
            <w:pPr>
              <w:pStyle w:val="aa"/>
              <w:numPr>
                <w:ilvl w:val="3"/>
                <w:numId w:val="12"/>
              </w:numPr>
              <w:tabs>
                <w:tab w:val="left" w:pos="1440"/>
                <w:tab w:val="left" w:pos="1560"/>
              </w:tabs>
              <w:overflowPunct/>
              <w:spacing w:line="276" w:lineRule="auto"/>
              <w:ind w:left="0" w:right="28" w:firstLine="900"/>
              <w:jc w:val="both"/>
              <w:textAlignment w:val="auto"/>
              <w:rPr>
                <w:color w:val="000000"/>
                <w:sz w:val="28"/>
                <w:szCs w:val="28"/>
                <w:lang w:eastAsia="ru-RU"/>
              </w:rPr>
            </w:pPr>
            <w:r w:rsidRPr="00464C92">
              <w:rPr>
                <w:color w:val="000000"/>
                <w:sz w:val="28"/>
                <w:szCs w:val="28"/>
                <w:lang w:eastAsia="ru-RU"/>
              </w:rPr>
              <w:t xml:space="preserve">мониторинг исполнения Плана корректирующих мероприятий и ежеквартальное представление отчета на </w:t>
            </w:r>
            <w:r w:rsidR="00BF1021">
              <w:rPr>
                <w:color w:val="000000"/>
                <w:sz w:val="28"/>
                <w:szCs w:val="28"/>
                <w:lang w:eastAsia="ru-RU"/>
              </w:rPr>
              <w:t>производственном совещании</w:t>
            </w:r>
            <w:r w:rsidRPr="00464C92">
              <w:rPr>
                <w:color w:val="000000"/>
                <w:sz w:val="28"/>
                <w:szCs w:val="28"/>
                <w:lang w:eastAsia="ru-RU"/>
              </w:rPr>
              <w:t>. Оценка эффективности принятых мер проводится до тех пор, пока не будет зафиксировано улучшение. Если заданные пороги КПР не достигнуты на протяжении достаточно длительного периода, необходимо определить основные причины этого и возможности для улучшения.</w:t>
            </w:r>
          </w:p>
        </w:tc>
      </w:tr>
      <w:tr w:rsidR="00795345" w:rsidRPr="00147D49" w:rsidTr="00BF4F8F">
        <w:trPr>
          <w:trHeight w:val="1343"/>
        </w:trPr>
        <w:tc>
          <w:tcPr>
            <w:tcW w:w="709" w:type="dxa"/>
            <w:shd w:val="clear" w:color="auto" w:fill="auto"/>
          </w:tcPr>
          <w:p w:rsidR="00795345" w:rsidRDefault="00092140" w:rsidP="0098243E">
            <w:pPr>
              <w:pStyle w:val="aa"/>
              <w:ind w:left="360" w:hanging="355"/>
              <w:rPr>
                <w:sz w:val="28"/>
                <w:szCs w:val="28"/>
              </w:rPr>
            </w:pPr>
            <w:r>
              <w:rPr>
                <w:sz w:val="28"/>
                <w:szCs w:val="28"/>
              </w:rPr>
              <w:lastRenderedPageBreak/>
              <w:t>10</w:t>
            </w:r>
          </w:p>
        </w:tc>
        <w:tc>
          <w:tcPr>
            <w:tcW w:w="8641" w:type="dxa"/>
            <w:shd w:val="clear" w:color="auto" w:fill="auto"/>
          </w:tcPr>
          <w:p w:rsidR="00795345" w:rsidRPr="00B92F9B" w:rsidRDefault="00795345" w:rsidP="00795345">
            <w:pPr>
              <w:tabs>
                <w:tab w:val="left" w:pos="1440"/>
                <w:tab w:val="left" w:pos="1701"/>
                <w:tab w:val="left" w:pos="1985"/>
              </w:tabs>
              <w:overflowPunct/>
              <w:autoSpaceDE/>
              <w:autoSpaceDN/>
              <w:adjustRightInd/>
              <w:spacing w:line="276" w:lineRule="auto"/>
              <w:jc w:val="both"/>
              <w:textAlignment w:val="auto"/>
              <w:rPr>
                <w:b/>
                <w:sz w:val="28"/>
                <w:szCs w:val="28"/>
              </w:rPr>
            </w:pPr>
            <w:r w:rsidRPr="00B92F9B">
              <w:rPr>
                <w:b/>
                <w:sz w:val="28"/>
                <w:szCs w:val="28"/>
              </w:rPr>
              <w:t xml:space="preserve">Функции </w:t>
            </w:r>
            <w:r>
              <w:rPr>
                <w:b/>
                <w:sz w:val="28"/>
                <w:szCs w:val="28"/>
              </w:rPr>
              <w:t>Руководства Компании</w:t>
            </w:r>
            <w:r w:rsidRPr="00B92F9B">
              <w:rPr>
                <w:b/>
                <w:sz w:val="28"/>
                <w:szCs w:val="28"/>
              </w:rPr>
              <w:t>:</w:t>
            </w:r>
          </w:p>
          <w:p w:rsidR="00795345" w:rsidRPr="00755FDA" w:rsidRDefault="00795345" w:rsidP="006A5E3D">
            <w:pPr>
              <w:pStyle w:val="aa"/>
              <w:numPr>
                <w:ilvl w:val="3"/>
                <w:numId w:val="15"/>
              </w:numPr>
              <w:tabs>
                <w:tab w:val="left" w:pos="1440"/>
                <w:tab w:val="left" w:pos="1701"/>
                <w:tab w:val="left" w:pos="1985"/>
              </w:tabs>
              <w:overflowPunct/>
              <w:autoSpaceDE/>
              <w:autoSpaceDN/>
              <w:adjustRightInd/>
              <w:spacing w:line="276" w:lineRule="auto"/>
              <w:ind w:left="0" w:firstLine="900"/>
              <w:jc w:val="both"/>
              <w:textAlignment w:val="auto"/>
              <w:rPr>
                <w:sz w:val="28"/>
                <w:szCs w:val="28"/>
              </w:rPr>
            </w:pPr>
            <w:r>
              <w:rPr>
                <w:sz w:val="28"/>
                <w:szCs w:val="28"/>
              </w:rPr>
              <w:t xml:space="preserve"> </w:t>
            </w:r>
            <w:r w:rsidRPr="00755FDA">
              <w:rPr>
                <w:sz w:val="28"/>
                <w:szCs w:val="28"/>
              </w:rPr>
              <w:t>обсуждение и принятие решений по анализу индикаторов;</w:t>
            </w:r>
          </w:p>
          <w:p w:rsidR="00795345" w:rsidRPr="00755FDA" w:rsidRDefault="00795345" w:rsidP="006A5E3D">
            <w:pPr>
              <w:pStyle w:val="aa"/>
              <w:numPr>
                <w:ilvl w:val="3"/>
                <w:numId w:val="15"/>
              </w:numPr>
              <w:tabs>
                <w:tab w:val="left" w:pos="1440"/>
                <w:tab w:val="left" w:pos="1701"/>
                <w:tab w:val="left" w:pos="1985"/>
              </w:tabs>
              <w:overflowPunct/>
              <w:autoSpaceDE/>
              <w:autoSpaceDN/>
              <w:adjustRightInd/>
              <w:spacing w:line="276" w:lineRule="auto"/>
              <w:ind w:left="0" w:firstLine="900"/>
              <w:jc w:val="both"/>
              <w:textAlignment w:val="auto"/>
              <w:rPr>
                <w:sz w:val="28"/>
                <w:szCs w:val="28"/>
              </w:rPr>
            </w:pPr>
            <w:r>
              <w:rPr>
                <w:sz w:val="28"/>
                <w:szCs w:val="28"/>
              </w:rPr>
              <w:t xml:space="preserve"> </w:t>
            </w:r>
            <w:r w:rsidRPr="00755FDA">
              <w:rPr>
                <w:sz w:val="28"/>
                <w:szCs w:val="28"/>
              </w:rPr>
              <w:t>утверждение Плана корректирующих мероприятий по индикаторам;</w:t>
            </w:r>
          </w:p>
          <w:p w:rsidR="00BF1021" w:rsidRPr="00BF1021" w:rsidRDefault="00795345" w:rsidP="00BF1021">
            <w:pPr>
              <w:pStyle w:val="aa"/>
              <w:numPr>
                <w:ilvl w:val="3"/>
                <w:numId w:val="15"/>
              </w:numPr>
              <w:tabs>
                <w:tab w:val="left" w:pos="1440"/>
                <w:tab w:val="left" w:pos="1701"/>
                <w:tab w:val="left" w:pos="1985"/>
              </w:tabs>
              <w:overflowPunct/>
              <w:autoSpaceDE/>
              <w:autoSpaceDN/>
              <w:adjustRightInd/>
              <w:spacing w:line="276" w:lineRule="auto"/>
              <w:ind w:left="0" w:firstLine="900"/>
              <w:jc w:val="both"/>
              <w:textAlignment w:val="auto"/>
              <w:rPr>
                <w:b/>
                <w:bCs/>
                <w:sz w:val="28"/>
                <w:szCs w:val="28"/>
                <w:lang w:eastAsia="ru-RU"/>
              </w:rPr>
            </w:pPr>
            <w:r>
              <w:rPr>
                <w:sz w:val="28"/>
                <w:szCs w:val="28"/>
              </w:rPr>
              <w:t xml:space="preserve"> </w:t>
            </w:r>
            <w:r w:rsidRPr="00755FDA">
              <w:rPr>
                <w:sz w:val="28"/>
                <w:szCs w:val="28"/>
              </w:rPr>
              <w:t>обсуждение и п</w:t>
            </w:r>
            <w:r w:rsidR="00BF1021">
              <w:rPr>
                <w:sz w:val="28"/>
                <w:szCs w:val="28"/>
              </w:rPr>
              <w:t>ринятие решений по предложениям;</w:t>
            </w:r>
          </w:p>
          <w:p w:rsidR="00795345" w:rsidRPr="00795345" w:rsidRDefault="00795345" w:rsidP="00BF1021">
            <w:pPr>
              <w:pStyle w:val="aa"/>
              <w:numPr>
                <w:ilvl w:val="3"/>
                <w:numId w:val="15"/>
              </w:numPr>
              <w:tabs>
                <w:tab w:val="left" w:pos="1440"/>
                <w:tab w:val="left" w:pos="1701"/>
                <w:tab w:val="left" w:pos="1985"/>
              </w:tabs>
              <w:overflowPunct/>
              <w:autoSpaceDE/>
              <w:autoSpaceDN/>
              <w:adjustRightInd/>
              <w:spacing w:line="276" w:lineRule="auto"/>
              <w:ind w:left="0" w:firstLine="900"/>
              <w:jc w:val="both"/>
              <w:textAlignment w:val="auto"/>
              <w:rPr>
                <w:b/>
                <w:bCs/>
                <w:sz w:val="28"/>
                <w:szCs w:val="28"/>
                <w:lang w:eastAsia="ru-RU"/>
              </w:rPr>
            </w:pPr>
            <w:r w:rsidRPr="00755FDA">
              <w:rPr>
                <w:sz w:val="28"/>
                <w:szCs w:val="28"/>
              </w:rPr>
              <w:t>контроль за исполнением утвержденного Плана корректирующих мероприятий по индикаторам.</w:t>
            </w:r>
          </w:p>
        </w:tc>
      </w:tr>
      <w:tr w:rsidR="008839BF" w:rsidRPr="00147D49" w:rsidTr="00BF4F8F">
        <w:trPr>
          <w:trHeight w:val="180"/>
        </w:trPr>
        <w:tc>
          <w:tcPr>
            <w:tcW w:w="709" w:type="dxa"/>
            <w:shd w:val="clear" w:color="auto" w:fill="92D050"/>
          </w:tcPr>
          <w:p w:rsidR="008839BF" w:rsidRDefault="00092140" w:rsidP="0098243E">
            <w:pPr>
              <w:pStyle w:val="aa"/>
              <w:ind w:left="360" w:hanging="355"/>
              <w:rPr>
                <w:sz w:val="28"/>
                <w:szCs w:val="28"/>
              </w:rPr>
            </w:pPr>
            <w:r>
              <w:rPr>
                <w:sz w:val="28"/>
                <w:szCs w:val="28"/>
              </w:rPr>
              <w:t>11</w:t>
            </w:r>
          </w:p>
        </w:tc>
        <w:tc>
          <w:tcPr>
            <w:tcW w:w="8641" w:type="dxa"/>
            <w:shd w:val="clear" w:color="auto" w:fill="92D050"/>
          </w:tcPr>
          <w:p w:rsidR="008839BF" w:rsidRPr="001577C8" w:rsidRDefault="0020627D" w:rsidP="00B92F9B">
            <w:pPr>
              <w:tabs>
                <w:tab w:val="left" w:pos="1440"/>
              </w:tabs>
              <w:spacing w:line="276" w:lineRule="auto"/>
              <w:jc w:val="both"/>
              <w:rPr>
                <w:b/>
                <w:bCs/>
                <w:sz w:val="28"/>
                <w:szCs w:val="28"/>
                <w:lang w:eastAsia="ru-RU"/>
              </w:rPr>
            </w:pPr>
            <w:r w:rsidRPr="00B92F9B">
              <w:rPr>
                <w:b/>
                <w:sz w:val="28"/>
                <w:szCs w:val="28"/>
              </w:rPr>
              <w:t>Процедура сбора данных</w:t>
            </w:r>
          </w:p>
        </w:tc>
      </w:tr>
      <w:tr w:rsidR="00B578E4" w:rsidRPr="00147D49" w:rsidTr="00BF4F8F">
        <w:trPr>
          <w:trHeight w:val="180"/>
        </w:trPr>
        <w:tc>
          <w:tcPr>
            <w:tcW w:w="709" w:type="dxa"/>
            <w:shd w:val="clear" w:color="auto" w:fill="auto"/>
          </w:tcPr>
          <w:p w:rsidR="00B578E4" w:rsidRDefault="00092140" w:rsidP="0020627D">
            <w:pPr>
              <w:pStyle w:val="aa"/>
              <w:ind w:left="360" w:hanging="360"/>
              <w:rPr>
                <w:sz w:val="28"/>
                <w:szCs w:val="28"/>
              </w:rPr>
            </w:pPr>
            <w:r>
              <w:rPr>
                <w:sz w:val="28"/>
                <w:szCs w:val="28"/>
              </w:rPr>
              <w:t>11</w:t>
            </w:r>
            <w:r w:rsidR="0020627D">
              <w:rPr>
                <w:sz w:val="28"/>
                <w:szCs w:val="28"/>
              </w:rPr>
              <w:t>.1</w:t>
            </w:r>
          </w:p>
        </w:tc>
        <w:tc>
          <w:tcPr>
            <w:tcW w:w="8641" w:type="dxa"/>
            <w:shd w:val="clear" w:color="auto" w:fill="auto"/>
          </w:tcPr>
          <w:p w:rsidR="00B578E4" w:rsidRPr="00884A39" w:rsidRDefault="00B578E4" w:rsidP="0020627D">
            <w:pPr>
              <w:tabs>
                <w:tab w:val="left" w:pos="1440"/>
              </w:tabs>
              <w:overflowPunct/>
              <w:spacing w:line="276" w:lineRule="auto"/>
              <w:jc w:val="both"/>
              <w:textAlignment w:val="auto"/>
              <w:rPr>
                <w:b/>
                <w:sz w:val="28"/>
                <w:szCs w:val="28"/>
              </w:rPr>
            </w:pPr>
            <w:r w:rsidRPr="00884A39">
              <w:rPr>
                <w:b/>
                <w:sz w:val="28"/>
                <w:szCs w:val="28"/>
              </w:rPr>
              <w:t xml:space="preserve">Специалисты с соответствующим опытом, знаниями и навыками, должны выполнять: </w:t>
            </w:r>
          </w:p>
          <w:p w:rsidR="00B578E4" w:rsidRPr="00755FDA" w:rsidRDefault="00B578E4" w:rsidP="006A5E3D">
            <w:pPr>
              <w:numPr>
                <w:ilvl w:val="2"/>
                <w:numId w:val="16"/>
              </w:numPr>
              <w:tabs>
                <w:tab w:val="left" w:pos="1440"/>
              </w:tabs>
              <w:overflowPunct/>
              <w:spacing w:line="276" w:lineRule="auto"/>
              <w:ind w:left="0" w:firstLine="900"/>
              <w:jc w:val="both"/>
              <w:textAlignment w:val="auto"/>
              <w:rPr>
                <w:sz w:val="28"/>
                <w:szCs w:val="28"/>
              </w:rPr>
            </w:pPr>
            <w:r w:rsidRPr="00755FDA">
              <w:rPr>
                <w:sz w:val="28"/>
                <w:szCs w:val="28"/>
              </w:rPr>
              <w:t xml:space="preserve">Анализ данных; </w:t>
            </w:r>
          </w:p>
          <w:p w:rsidR="00B578E4" w:rsidRPr="00755FDA" w:rsidRDefault="00B578E4" w:rsidP="006A5E3D">
            <w:pPr>
              <w:numPr>
                <w:ilvl w:val="2"/>
                <w:numId w:val="16"/>
              </w:numPr>
              <w:tabs>
                <w:tab w:val="left" w:pos="1440"/>
              </w:tabs>
              <w:overflowPunct/>
              <w:spacing w:line="276" w:lineRule="auto"/>
              <w:ind w:left="0" w:firstLine="900"/>
              <w:jc w:val="both"/>
              <w:textAlignment w:val="auto"/>
              <w:rPr>
                <w:sz w:val="28"/>
                <w:szCs w:val="28"/>
              </w:rPr>
            </w:pPr>
            <w:r w:rsidRPr="00755FDA">
              <w:rPr>
                <w:sz w:val="28"/>
                <w:szCs w:val="28"/>
              </w:rPr>
              <w:t xml:space="preserve">Проведение исследования; </w:t>
            </w:r>
          </w:p>
          <w:p w:rsidR="00B578E4" w:rsidRPr="00B578E4" w:rsidRDefault="00B578E4" w:rsidP="006A5E3D">
            <w:pPr>
              <w:numPr>
                <w:ilvl w:val="2"/>
                <w:numId w:val="16"/>
              </w:numPr>
              <w:tabs>
                <w:tab w:val="left" w:pos="1440"/>
              </w:tabs>
              <w:overflowPunct/>
              <w:spacing w:line="276" w:lineRule="auto"/>
              <w:ind w:left="0" w:firstLine="900"/>
              <w:jc w:val="both"/>
              <w:textAlignment w:val="auto"/>
              <w:rPr>
                <w:sz w:val="28"/>
                <w:szCs w:val="28"/>
              </w:rPr>
            </w:pPr>
            <w:r w:rsidRPr="00755FDA">
              <w:rPr>
                <w:sz w:val="28"/>
                <w:szCs w:val="28"/>
              </w:rPr>
              <w:t xml:space="preserve">Использование инструментов менеджмента качества. </w:t>
            </w:r>
          </w:p>
        </w:tc>
      </w:tr>
      <w:tr w:rsidR="00B578E4" w:rsidRPr="00147D49" w:rsidTr="00BF4F8F">
        <w:trPr>
          <w:trHeight w:val="180"/>
        </w:trPr>
        <w:tc>
          <w:tcPr>
            <w:tcW w:w="709" w:type="dxa"/>
            <w:shd w:val="clear" w:color="auto" w:fill="auto"/>
          </w:tcPr>
          <w:p w:rsidR="00B578E4" w:rsidRDefault="00092140" w:rsidP="0020627D">
            <w:pPr>
              <w:pStyle w:val="aa"/>
              <w:ind w:left="360" w:hanging="465"/>
              <w:rPr>
                <w:sz w:val="28"/>
                <w:szCs w:val="28"/>
              </w:rPr>
            </w:pPr>
            <w:r>
              <w:rPr>
                <w:sz w:val="28"/>
                <w:szCs w:val="28"/>
              </w:rPr>
              <w:t>11</w:t>
            </w:r>
            <w:r w:rsidR="0020627D">
              <w:rPr>
                <w:sz w:val="28"/>
                <w:szCs w:val="28"/>
              </w:rPr>
              <w:t>.2</w:t>
            </w:r>
          </w:p>
        </w:tc>
        <w:tc>
          <w:tcPr>
            <w:tcW w:w="8641" w:type="dxa"/>
            <w:shd w:val="clear" w:color="auto" w:fill="auto"/>
          </w:tcPr>
          <w:p w:rsidR="00B578E4" w:rsidRPr="00884A39" w:rsidRDefault="00B578E4" w:rsidP="0020627D">
            <w:pPr>
              <w:tabs>
                <w:tab w:val="left" w:pos="1440"/>
              </w:tabs>
              <w:overflowPunct/>
              <w:spacing w:line="276" w:lineRule="auto"/>
              <w:jc w:val="both"/>
              <w:textAlignment w:val="auto"/>
              <w:rPr>
                <w:b/>
                <w:sz w:val="28"/>
                <w:szCs w:val="28"/>
              </w:rPr>
            </w:pPr>
            <w:r w:rsidRPr="00884A39">
              <w:rPr>
                <w:b/>
                <w:sz w:val="28"/>
                <w:szCs w:val="28"/>
              </w:rPr>
              <w:t>Анализ данных.</w:t>
            </w:r>
          </w:p>
          <w:p w:rsidR="00B578E4" w:rsidRPr="00755FDA" w:rsidRDefault="00B578E4" w:rsidP="006A5E3D">
            <w:pPr>
              <w:numPr>
                <w:ilvl w:val="2"/>
                <w:numId w:val="21"/>
              </w:numPr>
              <w:tabs>
                <w:tab w:val="left" w:pos="1440"/>
              </w:tabs>
              <w:overflowPunct/>
              <w:spacing w:line="276" w:lineRule="auto"/>
              <w:ind w:left="0" w:firstLine="900"/>
              <w:jc w:val="both"/>
              <w:textAlignment w:val="auto"/>
              <w:rPr>
                <w:sz w:val="28"/>
                <w:szCs w:val="28"/>
              </w:rPr>
            </w:pPr>
            <w:r w:rsidRPr="00755FDA">
              <w:rPr>
                <w:sz w:val="28"/>
                <w:szCs w:val="28"/>
              </w:rPr>
              <w:t>Данные объединяются, анализируются и преобразуются в полезную информацию.</w:t>
            </w:r>
          </w:p>
          <w:p w:rsidR="00B578E4" w:rsidRPr="00755FDA" w:rsidRDefault="00B578E4" w:rsidP="006A5E3D">
            <w:pPr>
              <w:numPr>
                <w:ilvl w:val="2"/>
                <w:numId w:val="21"/>
              </w:numPr>
              <w:tabs>
                <w:tab w:val="left" w:pos="1440"/>
              </w:tabs>
              <w:overflowPunct/>
              <w:spacing w:line="276" w:lineRule="auto"/>
              <w:ind w:left="0" w:firstLine="900"/>
              <w:jc w:val="both"/>
              <w:textAlignment w:val="auto"/>
              <w:rPr>
                <w:sz w:val="28"/>
                <w:szCs w:val="28"/>
              </w:rPr>
            </w:pPr>
            <w:r w:rsidRPr="00755FDA">
              <w:rPr>
                <w:sz w:val="28"/>
                <w:szCs w:val="28"/>
              </w:rPr>
              <w:t>В процессе участвуют специалисты с соответствующим клиническим и управленческим опытом, знаниями и навыками.</w:t>
            </w:r>
          </w:p>
          <w:p w:rsidR="00B578E4" w:rsidRPr="00B578E4" w:rsidRDefault="00B578E4" w:rsidP="006A5E3D">
            <w:pPr>
              <w:numPr>
                <w:ilvl w:val="2"/>
                <w:numId w:val="21"/>
              </w:numPr>
              <w:tabs>
                <w:tab w:val="left" w:pos="1440"/>
              </w:tabs>
              <w:overflowPunct/>
              <w:spacing w:line="276" w:lineRule="auto"/>
              <w:ind w:left="0" w:firstLine="900"/>
              <w:jc w:val="both"/>
              <w:textAlignment w:val="auto"/>
              <w:rPr>
                <w:sz w:val="28"/>
                <w:szCs w:val="28"/>
              </w:rPr>
            </w:pPr>
            <w:r w:rsidRPr="00755FDA">
              <w:rPr>
                <w:sz w:val="28"/>
                <w:szCs w:val="28"/>
              </w:rPr>
              <w:t>При необходимости статистические инструменты и методы используются в процессе анализа.</w:t>
            </w:r>
          </w:p>
        </w:tc>
      </w:tr>
      <w:tr w:rsidR="00B578E4" w:rsidRPr="00147D49" w:rsidTr="00BF4F8F">
        <w:trPr>
          <w:trHeight w:val="180"/>
        </w:trPr>
        <w:tc>
          <w:tcPr>
            <w:tcW w:w="709" w:type="dxa"/>
            <w:shd w:val="clear" w:color="auto" w:fill="auto"/>
          </w:tcPr>
          <w:p w:rsidR="00B578E4" w:rsidRDefault="00092140" w:rsidP="0020627D">
            <w:pPr>
              <w:pStyle w:val="aa"/>
              <w:ind w:left="360" w:hanging="465"/>
              <w:rPr>
                <w:sz w:val="28"/>
                <w:szCs w:val="28"/>
              </w:rPr>
            </w:pPr>
            <w:r>
              <w:rPr>
                <w:sz w:val="28"/>
                <w:szCs w:val="28"/>
              </w:rPr>
              <w:t>11</w:t>
            </w:r>
            <w:r w:rsidR="0020627D">
              <w:rPr>
                <w:sz w:val="28"/>
                <w:szCs w:val="28"/>
              </w:rPr>
              <w:t>.3</w:t>
            </w:r>
          </w:p>
        </w:tc>
        <w:tc>
          <w:tcPr>
            <w:tcW w:w="8641" w:type="dxa"/>
            <w:shd w:val="clear" w:color="auto" w:fill="auto"/>
          </w:tcPr>
          <w:p w:rsidR="00B578E4" w:rsidRPr="00884A39" w:rsidRDefault="00B578E4" w:rsidP="0020627D">
            <w:pPr>
              <w:tabs>
                <w:tab w:val="left" w:pos="1440"/>
              </w:tabs>
              <w:overflowPunct/>
              <w:spacing w:line="276" w:lineRule="auto"/>
              <w:jc w:val="both"/>
              <w:textAlignment w:val="auto"/>
              <w:rPr>
                <w:b/>
                <w:sz w:val="28"/>
                <w:szCs w:val="28"/>
              </w:rPr>
            </w:pPr>
            <w:r w:rsidRPr="00884A39">
              <w:rPr>
                <w:b/>
                <w:sz w:val="28"/>
                <w:szCs w:val="28"/>
              </w:rPr>
              <w:t>Частота анализа данных:</w:t>
            </w:r>
          </w:p>
          <w:p w:rsidR="00B578E4" w:rsidRPr="00755FDA" w:rsidRDefault="00B578E4" w:rsidP="006A5E3D">
            <w:pPr>
              <w:numPr>
                <w:ilvl w:val="2"/>
                <w:numId w:val="17"/>
              </w:numPr>
              <w:tabs>
                <w:tab w:val="left" w:pos="1440"/>
              </w:tabs>
              <w:overflowPunct/>
              <w:spacing w:line="276" w:lineRule="auto"/>
              <w:ind w:left="0" w:firstLine="900"/>
              <w:jc w:val="both"/>
              <w:textAlignment w:val="auto"/>
              <w:rPr>
                <w:sz w:val="28"/>
                <w:szCs w:val="28"/>
              </w:rPr>
            </w:pPr>
            <w:r w:rsidRPr="00755FDA">
              <w:rPr>
                <w:sz w:val="28"/>
                <w:szCs w:val="28"/>
              </w:rPr>
              <w:lastRenderedPageBreak/>
              <w:t>Соответствует процессу в стадии исследования;</w:t>
            </w:r>
          </w:p>
          <w:p w:rsidR="00B578E4" w:rsidRPr="00B578E4" w:rsidRDefault="00B578E4" w:rsidP="006A5E3D">
            <w:pPr>
              <w:numPr>
                <w:ilvl w:val="2"/>
                <w:numId w:val="17"/>
              </w:numPr>
              <w:tabs>
                <w:tab w:val="left" w:pos="1440"/>
              </w:tabs>
              <w:overflowPunct/>
              <w:spacing w:line="276" w:lineRule="auto"/>
              <w:ind w:left="0" w:firstLine="900"/>
              <w:jc w:val="both"/>
              <w:textAlignment w:val="auto"/>
              <w:rPr>
                <w:sz w:val="28"/>
                <w:szCs w:val="28"/>
              </w:rPr>
            </w:pPr>
            <w:r w:rsidRPr="00755FDA">
              <w:rPr>
                <w:sz w:val="28"/>
                <w:szCs w:val="28"/>
              </w:rPr>
              <w:t xml:space="preserve">Соответствует требованиям организации. </w:t>
            </w:r>
          </w:p>
        </w:tc>
      </w:tr>
      <w:tr w:rsidR="00B578E4" w:rsidRPr="00147D49" w:rsidTr="00BF4F8F">
        <w:trPr>
          <w:trHeight w:val="180"/>
        </w:trPr>
        <w:tc>
          <w:tcPr>
            <w:tcW w:w="709" w:type="dxa"/>
            <w:shd w:val="clear" w:color="auto" w:fill="auto"/>
          </w:tcPr>
          <w:p w:rsidR="00B578E4" w:rsidRDefault="00092140" w:rsidP="0020627D">
            <w:pPr>
              <w:pStyle w:val="aa"/>
              <w:ind w:left="360" w:hanging="465"/>
              <w:rPr>
                <w:sz w:val="28"/>
                <w:szCs w:val="28"/>
              </w:rPr>
            </w:pPr>
            <w:r>
              <w:rPr>
                <w:sz w:val="28"/>
                <w:szCs w:val="28"/>
              </w:rPr>
              <w:lastRenderedPageBreak/>
              <w:t>11</w:t>
            </w:r>
            <w:r w:rsidR="0020627D">
              <w:rPr>
                <w:sz w:val="28"/>
                <w:szCs w:val="28"/>
              </w:rPr>
              <w:t>.4</w:t>
            </w:r>
          </w:p>
        </w:tc>
        <w:tc>
          <w:tcPr>
            <w:tcW w:w="8641" w:type="dxa"/>
            <w:shd w:val="clear" w:color="auto" w:fill="auto"/>
          </w:tcPr>
          <w:p w:rsidR="00B578E4" w:rsidRPr="00884A39" w:rsidRDefault="00B578E4" w:rsidP="0020627D">
            <w:pPr>
              <w:tabs>
                <w:tab w:val="left" w:pos="1440"/>
              </w:tabs>
              <w:overflowPunct/>
              <w:spacing w:line="276" w:lineRule="auto"/>
              <w:jc w:val="both"/>
              <w:textAlignment w:val="auto"/>
              <w:rPr>
                <w:b/>
                <w:sz w:val="28"/>
                <w:szCs w:val="28"/>
              </w:rPr>
            </w:pPr>
            <w:r w:rsidRPr="00884A39">
              <w:rPr>
                <w:b/>
                <w:sz w:val="28"/>
                <w:szCs w:val="28"/>
              </w:rPr>
              <w:t>Группирование данных.</w:t>
            </w:r>
          </w:p>
          <w:p w:rsidR="00B578E4" w:rsidRPr="00755FDA" w:rsidRDefault="00B578E4" w:rsidP="006A5E3D">
            <w:pPr>
              <w:numPr>
                <w:ilvl w:val="1"/>
                <w:numId w:val="20"/>
              </w:numPr>
              <w:tabs>
                <w:tab w:val="left" w:pos="1440"/>
              </w:tabs>
              <w:overflowPunct/>
              <w:spacing w:line="276" w:lineRule="auto"/>
              <w:ind w:left="0" w:firstLine="900"/>
              <w:jc w:val="both"/>
              <w:textAlignment w:val="auto"/>
              <w:rPr>
                <w:sz w:val="28"/>
                <w:szCs w:val="28"/>
              </w:rPr>
            </w:pPr>
            <w:r w:rsidRPr="00755FDA">
              <w:rPr>
                <w:sz w:val="28"/>
                <w:szCs w:val="28"/>
              </w:rPr>
              <w:t>Суммировать данные за период их сбора;</w:t>
            </w:r>
          </w:p>
          <w:p w:rsidR="00B578E4" w:rsidRPr="00755FDA" w:rsidRDefault="00B578E4" w:rsidP="006A5E3D">
            <w:pPr>
              <w:numPr>
                <w:ilvl w:val="1"/>
                <w:numId w:val="20"/>
              </w:numPr>
              <w:tabs>
                <w:tab w:val="left" w:pos="1440"/>
              </w:tabs>
              <w:overflowPunct/>
              <w:spacing w:line="276" w:lineRule="auto"/>
              <w:ind w:left="0" w:firstLine="900"/>
              <w:jc w:val="both"/>
              <w:textAlignment w:val="auto"/>
              <w:rPr>
                <w:sz w:val="28"/>
                <w:szCs w:val="28"/>
              </w:rPr>
            </w:pPr>
            <w:r w:rsidRPr="00755FDA">
              <w:rPr>
                <w:sz w:val="28"/>
                <w:szCs w:val="28"/>
              </w:rPr>
              <w:t>Определить инструмент сбора данных для облегчения подведения итогов по результатам;</w:t>
            </w:r>
          </w:p>
          <w:p w:rsidR="00B578E4" w:rsidRPr="00755FDA" w:rsidRDefault="00B578E4" w:rsidP="006A5E3D">
            <w:pPr>
              <w:numPr>
                <w:ilvl w:val="1"/>
                <w:numId w:val="20"/>
              </w:numPr>
              <w:tabs>
                <w:tab w:val="left" w:pos="1440"/>
              </w:tabs>
              <w:overflowPunct/>
              <w:spacing w:line="276" w:lineRule="auto"/>
              <w:ind w:left="0" w:firstLine="900"/>
              <w:jc w:val="both"/>
              <w:textAlignment w:val="auto"/>
              <w:rPr>
                <w:sz w:val="28"/>
                <w:szCs w:val="28"/>
              </w:rPr>
            </w:pPr>
            <w:r w:rsidRPr="00755FDA">
              <w:rPr>
                <w:sz w:val="28"/>
                <w:szCs w:val="28"/>
              </w:rPr>
              <w:t>Произвести расчѐт результатов;</w:t>
            </w:r>
          </w:p>
          <w:p w:rsidR="00B578E4" w:rsidRPr="00755FDA" w:rsidRDefault="00B578E4" w:rsidP="006A5E3D">
            <w:pPr>
              <w:numPr>
                <w:ilvl w:val="1"/>
                <w:numId w:val="20"/>
              </w:numPr>
              <w:tabs>
                <w:tab w:val="left" w:pos="1440"/>
              </w:tabs>
              <w:overflowPunct/>
              <w:spacing w:line="276" w:lineRule="auto"/>
              <w:ind w:left="0" w:firstLine="900"/>
              <w:jc w:val="both"/>
              <w:textAlignment w:val="auto"/>
              <w:rPr>
                <w:sz w:val="28"/>
                <w:szCs w:val="28"/>
              </w:rPr>
            </w:pPr>
            <w:r w:rsidRPr="00755FDA">
              <w:rPr>
                <w:sz w:val="28"/>
                <w:szCs w:val="28"/>
              </w:rPr>
              <w:t>Сравнить результаты данных в течение определенного времени для анализа тенденций и системного анализа;</w:t>
            </w:r>
          </w:p>
          <w:p w:rsidR="00B578E4" w:rsidRPr="00B578E4" w:rsidRDefault="00B578E4" w:rsidP="006A5E3D">
            <w:pPr>
              <w:numPr>
                <w:ilvl w:val="1"/>
                <w:numId w:val="20"/>
              </w:numPr>
              <w:tabs>
                <w:tab w:val="left" w:pos="1440"/>
              </w:tabs>
              <w:overflowPunct/>
              <w:spacing w:line="276" w:lineRule="auto"/>
              <w:ind w:left="0" w:firstLine="900"/>
              <w:jc w:val="both"/>
              <w:textAlignment w:val="auto"/>
              <w:rPr>
                <w:sz w:val="28"/>
                <w:szCs w:val="28"/>
              </w:rPr>
            </w:pPr>
            <w:r w:rsidRPr="00755FDA">
              <w:rPr>
                <w:sz w:val="28"/>
                <w:szCs w:val="28"/>
              </w:rPr>
              <w:t>Выполнить анализ результатов для толкования изменения параметров процесса.</w:t>
            </w:r>
          </w:p>
        </w:tc>
      </w:tr>
      <w:tr w:rsidR="00B578E4" w:rsidRPr="00147D49" w:rsidTr="00BF4F8F">
        <w:trPr>
          <w:trHeight w:val="180"/>
        </w:trPr>
        <w:tc>
          <w:tcPr>
            <w:tcW w:w="709" w:type="dxa"/>
            <w:shd w:val="clear" w:color="auto" w:fill="auto"/>
          </w:tcPr>
          <w:p w:rsidR="00B578E4" w:rsidRDefault="00092140" w:rsidP="0020627D">
            <w:pPr>
              <w:pStyle w:val="aa"/>
              <w:ind w:left="360" w:hanging="465"/>
              <w:rPr>
                <w:sz w:val="28"/>
                <w:szCs w:val="28"/>
              </w:rPr>
            </w:pPr>
            <w:r>
              <w:rPr>
                <w:sz w:val="28"/>
                <w:szCs w:val="28"/>
              </w:rPr>
              <w:t>11</w:t>
            </w:r>
            <w:r w:rsidR="0020627D">
              <w:rPr>
                <w:sz w:val="28"/>
                <w:szCs w:val="28"/>
              </w:rPr>
              <w:t>.5</w:t>
            </w:r>
          </w:p>
        </w:tc>
        <w:tc>
          <w:tcPr>
            <w:tcW w:w="8641" w:type="dxa"/>
            <w:shd w:val="clear" w:color="auto" w:fill="auto"/>
          </w:tcPr>
          <w:p w:rsidR="00B578E4" w:rsidRPr="00884A39" w:rsidRDefault="00B578E4" w:rsidP="0020627D">
            <w:pPr>
              <w:tabs>
                <w:tab w:val="left" w:pos="1440"/>
              </w:tabs>
              <w:overflowPunct/>
              <w:spacing w:line="276" w:lineRule="auto"/>
              <w:jc w:val="both"/>
              <w:textAlignment w:val="auto"/>
              <w:rPr>
                <w:b/>
                <w:sz w:val="28"/>
                <w:szCs w:val="28"/>
              </w:rPr>
            </w:pPr>
            <w:r w:rsidRPr="00884A39">
              <w:rPr>
                <w:b/>
                <w:sz w:val="28"/>
                <w:szCs w:val="28"/>
              </w:rPr>
              <w:t>Частота сбора данных.</w:t>
            </w:r>
          </w:p>
          <w:p w:rsidR="00B578E4" w:rsidRPr="00755FDA" w:rsidRDefault="00B578E4" w:rsidP="006A5E3D">
            <w:pPr>
              <w:numPr>
                <w:ilvl w:val="2"/>
                <w:numId w:val="18"/>
              </w:numPr>
              <w:tabs>
                <w:tab w:val="left" w:pos="1440"/>
              </w:tabs>
              <w:overflowPunct/>
              <w:spacing w:line="276" w:lineRule="auto"/>
              <w:ind w:left="0" w:firstLine="900"/>
              <w:jc w:val="both"/>
              <w:textAlignment w:val="auto"/>
              <w:rPr>
                <w:sz w:val="28"/>
                <w:szCs w:val="28"/>
              </w:rPr>
            </w:pPr>
            <w:r w:rsidRPr="00755FDA">
              <w:rPr>
                <w:sz w:val="28"/>
                <w:szCs w:val="28"/>
              </w:rPr>
              <w:t>Должна сопоставлять индикатор и показатели клинической и неклинической деятельности организации.</w:t>
            </w:r>
          </w:p>
          <w:p w:rsidR="00B578E4" w:rsidRPr="00755FDA" w:rsidRDefault="00B578E4" w:rsidP="006A5E3D">
            <w:pPr>
              <w:numPr>
                <w:ilvl w:val="2"/>
                <w:numId w:val="18"/>
              </w:numPr>
              <w:tabs>
                <w:tab w:val="left" w:pos="1440"/>
              </w:tabs>
              <w:overflowPunct/>
              <w:spacing w:line="276" w:lineRule="auto"/>
              <w:ind w:left="0" w:firstLine="900"/>
              <w:jc w:val="both"/>
              <w:textAlignment w:val="auto"/>
              <w:rPr>
                <w:sz w:val="28"/>
                <w:szCs w:val="28"/>
              </w:rPr>
            </w:pPr>
            <w:r w:rsidRPr="00755FDA">
              <w:rPr>
                <w:sz w:val="28"/>
                <w:szCs w:val="28"/>
              </w:rPr>
              <w:t>Группирование данных должно сопоставлять объем выборки представительного выбора для достоверных результатов.</w:t>
            </w:r>
          </w:p>
          <w:p w:rsidR="00B578E4" w:rsidRPr="00755FDA" w:rsidRDefault="00B578E4" w:rsidP="006A5E3D">
            <w:pPr>
              <w:numPr>
                <w:ilvl w:val="2"/>
                <w:numId w:val="18"/>
              </w:numPr>
              <w:tabs>
                <w:tab w:val="left" w:pos="1440"/>
              </w:tabs>
              <w:overflowPunct/>
              <w:spacing w:line="276" w:lineRule="auto"/>
              <w:ind w:left="0" w:firstLine="900"/>
              <w:jc w:val="both"/>
              <w:textAlignment w:val="auto"/>
              <w:rPr>
                <w:sz w:val="28"/>
                <w:szCs w:val="28"/>
              </w:rPr>
            </w:pPr>
            <w:r w:rsidRPr="00755FDA">
              <w:rPr>
                <w:sz w:val="28"/>
                <w:szCs w:val="28"/>
              </w:rPr>
              <w:t xml:space="preserve">Частота сбора данных индикаторов: </w:t>
            </w:r>
          </w:p>
          <w:p w:rsidR="00B578E4" w:rsidRPr="00755FDA" w:rsidRDefault="00B578E4" w:rsidP="006A5E3D">
            <w:pPr>
              <w:numPr>
                <w:ilvl w:val="3"/>
                <w:numId w:val="19"/>
              </w:numPr>
              <w:tabs>
                <w:tab w:val="left" w:pos="1440"/>
              </w:tabs>
              <w:overflowPunct/>
              <w:spacing w:line="276" w:lineRule="auto"/>
              <w:ind w:left="0" w:firstLine="900"/>
              <w:jc w:val="both"/>
              <w:textAlignment w:val="auto"/>
              <w:rPr>
                <w:sz w:val="28"/>
                <w:szCs w:val="28"/>
              </w:rPr>
            </w:pPr>
            <w:r w:rsidRPr="00755FDA">
              <w:rPr>
                <w:sz w:val="28"/>
                <w:szCs w:val="28"/>
              </w:rPr>
              <w:t>Ежемесячный сбор данных со структурных подразделений в</w:t>
            </w:r>
            <w:r w:rsidR="005F7B52">
              <w:rPr>
                <w:sz w:val="28"/>
                <w:szCs w:val="28"/>
              </w:rPr>
              <w:t xml:space="preserve"> КОО</w:t>
            </w:r>
            <w:r w:rsidRPr="00755FDA">
              <w:rPr>
                <w:sz w:val="28"/>
                <w:szCs w:val="28"/>
              </w:rPr>
              <w:t>;</w:t>
            </w:r>
          </w:p>
          <w:p w:rsidR="00B578E4" w:rsidRPr="00B578E4" w:rsidRDefault="00B578E4" w:rsidP="00BF1021">
            <w:pPr>
              <w:numPr>
                <w:ilvl w:val="3"/>
                <w:numId w:val="19"/>
              </w:numPr>
              <w:tabs>
                <w:tab w:val="left" w:pos="1440"/>
              </w:tabs>
              <w:overflowPunct/>
              <w:spacing w:line="276" w:lineRule="auto"/>
              <w:ind w:left="0" w:firstLine="900"/>
              <w:jc w:val="both"/>
              <w:textAlignment w:val="auto"/>
              <w:rPr>
                <w:sz w:val="28"/>
                <w:szCs w:val="28"/>
              </w:rPr>
            </w:pPr>
            <w:r w:rsidRPr="00755FDA">
              <w:rPr>
                <w:sz w:val="28"/>
                <w:szCs w:val="28"/>
              </w:rPr>
              <w:t>Годовой отчет по индикаторам.</w:t>
            </w:r>
          </w:p>
        </w:tc>
      </w:tr>
      <w:tr w:rsidR="00B578E4" w:rsidRPr="00147D49" w:rsidTr="00BF4F8F">
        <w:trPr>
          <w:trHeight w:val="180"/>
        </w:trPr>
        <w:tc>
          <w:tcPr>
            <w:tcW w:w="709" w:type="dxa"/>
            <w:shd w:val="clear" w:color="auto" w:fill="auto"/>
          </w:tcPr>
          <w:p w:rsidR="00B578E4" w:rsidRDefault="00092140" w:rsidP="0020627D">
            <w:pPr>
              <w:pStyle w:val="aa"/>
              <w:ind w:left="360" w:hanging="375"/>
              <w:rPr>
                <w:sz w:val="28"/>
                <w:szCs w:val="28"/>
              </w:rPr>
            </w:pPr>
            <w:r>
              <w:rPr>
                <w:sz w:val="28"/>
                <w:szCs w:val="28"/>
              </w:rPr>
              <w:t>11</w:t>
            </w:r>
            <w:r w:rsidR="0020627D">
              <w:rPr>
                <w:sz w:val="28"/>
                <w:szCs w:val="28"/>
              </w:rPr>
              <w:t>.6</w:t>
            </w:r>
          </w:p>
        </w:tc>
        <w:tc>
          <w:tcPr>
            <w:tcW w:w="8641" w:type="dxa"/>
            <w:shd w:val="clear" w:color="auto" w:fill="auto"/>
          </w:tcPr>
          <w:p w:rsidR="00B578E4" w:rsidRPr="00884A39" w:rsidRDefault="00B578E4" w:rsidP="0020627D">
            <w:pPr>
              <w:tabs>
                <w:tab w:val="left" w:pos="1440"/>
              </w:tabs>
              <w:overflowPunct/>
              <w:spacing w:line="276" w:lineRule="auto"/>
              <w:jc w:val="both"/>
              <w:textAlignment w:val="auto"/>
              <w:rPr>
                <w:b/>
                <w:sz w:val="28"/>
                <w:szCs w:val="28"/>
              </w:rPr>
            </w:pPr>
            <w:r w:rsidRPr="00884A39">
              <w:rPr>
                <w:b/>
                <w:sz w:val="28"/>
                <w:szCs w:val="28"/>
              </w:rPr>
              <w:t xml:space="preserve">Регулирующие целевые показатели или использование сравнительного анализа </w:t>
            </w:r>
            <w:r>
              <w:rPr>
                <w:b/>
                <w:sz w:val="28"/>
                <w:szCs w:val="28"/>
              </w:rPr>
              <w:t>(б</w:t>
            </w:r>
            <w:r w:rsidRPr="00884A39">
              <w:rPr>
                <w:b/>
                <w:sz w:val="28"/>
                <w:szCs w:val="28"/>
              </w:rPr>
              <w:t>енчмаркинг).</w:t>
            </w:r>
          </w:p>
          <w:p w:rsidR="00B578E4" w:rsidRPr="00755FDA"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Использование внутренних рабочих характеристик;</w:t>
            </w:r>
          </w:p>
          <w:p w:rsidR="00B578E4" w:rsidRPr="00755FDA"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Сравнение с базовыми рабочими характеристиками;</w:t>
            </w:r>
          </w:p>
          <w:p w:rsidR="00B578E4" w:rsidRPr="00755FDA"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Сравнение в течение определѐнного периода;</w:t>
            </w:r>
          </w:p>
          <w:p w:rsidR="00B578E4" w:rsidRPr="00755FDA"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Внутри организаций скорой медицинской помощи в системе;</w:t>
            </w:r>
          </w:p>
          <w:p w:rsidR="00B578E4" w:rsidRPr="00755FDA"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Внешний сравнительный анализ;</w:t>
            </w:r>
          </w:p>
          <w:p w:rsidR="00B578E4" w:rsidRPr="00755FDA"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Доказательная литература;</w:t>
            </w:r>
          </w:p>
          <w:p w:rsidR="00B578E4" w:rsidRPr="00B578E4" w:rsidRDefault="00B578E4" w:rsidP="006A5E3D">
            <w:pPr>
              <w:numPr>
                <w:ilvl w:val="2"/>
                <w:numId w:val="22"/>
              </w:numPr>
              <w:tabs>
                <w:tab w:val="left" w:pos="1440"/>
              </w:tabs>
              <w:overflowPunct/>
              <w:spacing w:line="276" w:lineRule="auto"/>
              <w:ind w:left="0" w:firstLine="900"/>
              <w:jc w:val="both"/>
              <w:textAlignment w:val="auto"/>
              <w:rPr>
                <w:sz w:val="28"/>
                <w:szCs w:val="28"/>
              </w:rPr>
            </w:pPr>
            <w:r w:rsidRPr="00755FDA">
              <w:rPr>
                <w:sz w:val="28"/>
                <w:szCs w:val="28"/>
              </w:rPr>
              <w:t>Региональные или международные базы данных.</w:t>
            </w:r>
          </w:p>
        </w:tc>
      </w:tr>
      <w:tr w:rsidR="003C383B" w:rsidRPr="00147D49" w:rsidTr="00BF4F8F">
        <w:trPr>
          <w:trHeight w:val="180"/>
        </w:trPr>
        <w:tc>
          <w:tcPr>
            <w:tcW w:w="709" w:type="dxa"/>
            <w:shd w:val="clear" w:color="auto" w:fill="auto"/>
          </w:tcPr>
          <w:p w:rsidR="003C383B" w:rsidRDefault="00092140" w:rsidP="0020627D">
            <w:pPr>
              <w:pStyle w:val="aa"/>
              <w:ind w:left="360" w:hanging="465"/>
              <w:rPr>
                <w:sz w:val="28"/>
                <w:szCs w:val="28"/>
              </w:rPr>
            </w:pPr>
            <w:r>
              <w:rPr>
                <w:sz w:val="28"/>
                <w:szCs w:val="28"/>
              </w:rPr>
              <w:t>11</w:t>
            </w:r>
            <w:r w:rsidR="0020627D">
              <w:rPr>
                <w:sz w:val="28"/>
                <w:szCs w:val="28"/>
              </w:rPr>
              <w:t>.7</w:t>
            </w:r>
          </w:p>
        </w:tc>
        <w:tc>
          <w:tcPr>
            <w:tcW w:w="8641" w:type="dxa"/>
            <w:shd w:val="clear" w:color="auto" w:fill="auto"/>
          </w:tcPr>
          <w:p w:rsidR="003C383B" w:rsidRPr="0020627D" w:rsidRDefault="003C383B" w:rsidP="0020627D">
            <w:pPr>
              <w:widowControl w:val="0"/>
              <w:tabs>
                <w:tab w:val="left" w:pos="1440"/>
              </w:tabs>
              <w:overflowPunct/>
              <w:autoSpaceDE/>
              <w:autoSpaceDN/>
              <w:adjustRightInd/>
              <w:spacing w:line="276" w:lineRule="auto"/>
              <w:jc w:val="both"/>
              <w:textAlignment w:val="auto"/>
              <w:rPr>
                <w:rFonts w:eastAsia="Calibri"/>
                <w:b/>
                <w:sz w:val="28"/>
                <w:szCs w:val="28"/>
              </w:rPr>
            </w:pPr>
            <w:r w:rsidRPr="0020627D">
              <w:rPr>
                <w:rFonts w:eastAsia="Calibri"/>
                <w:b/>
                <w:sz w:val="28"/>
                <w:szCs w:val="28"/>
              </w:rPr>
              <w:t>Контроль качества услуг, переданных в аутсорсинг путем мониторинга индикаторов качества.</w:t>
            </w:r>
          </w:p>
          <w:p w:rsidR="003C383B" w:rsidRPr="00755FDA" w:rsidRDefault="003C383B" w:rsidP="006A5E3D">
            <w:pPr>
              <w:pStyle w:val="aa"/>
              <w:widowControl w:val="0"/>
              <w:numPr>
                <w:ilvl w:val="0"/>
                <w:numId w:val="23"/>
              </w:numPr>
              <w:tabs>
                <w:tab w:val="left" w:pos="1440"/>
              </w:tabs>
              <w:overflowPunct/>
              <w:autoSpaceDE/>
              <w:autoSpaceDN/>
              <w:adjustRightInd/>
              <w:spacing w:line="276" w:lineRule="auto"/>
              <w:ind w:left="0" w:firstLine="900"/>
              <w:jc w:val="both"/>
              <w:textAlignment w:val="auto"/>
              <w:rPr>
                <w:rFonts w:eastAsia="Calibri"/>
                <w:sz w:val="28"/>
                <w:szCs w:val="28"/>
              </w:rPr>
            </w:pPr>
            <w:r w:rsidRPr="00755FDA">
              <w:rPr>
                <w:rFonts w:eastAsia="Calibri"/>
                <w:sz w:val="28"/>
                <w:szCs w:val="28"/>
              </w:rPr>
              <w:t xml:space="preserve">Индикаторы по мониторингу качества работы поставщиков услуг, отданных в аутсорсинг определяются до начала работы поставщика услуг (в период заключения договора с поставщиком услуг). </w:t>
            </w:r>
          </w:p>
          <w:p w:rsidR="003C383B" w:rsidRPr="00755FDA" w:rsidRDefault="003C383B" w:rsidP="006A5E3D">
            <w:pPr>
              <w:pStyle w:val="aa"/>
              <w:widowControl w:val="0"/>
              <w:numPr>
                <w:ilvl w:val="0"/>
                <w:numId w:val="23"/>
              </w:numPr>
              <w:tabs>
                <w:tab w:val="left" w:pos="1440"/>
              </w:tabs>
              <w:overflowPunct/>
              <w:autoSpaceDE/>
              <w:autoSpaceDN/>
              <w:adjustRightInd/>
              <w:spacing w:line="276" w:lineRule="auto"/>
              <w:ind w:left="0" w:firstLine="900"/>
              <w:jc w:val="both"/>
              <w:textAlignment w:val="auto"/>
              <w:rPr>
                <w:rFonts w:eastAsia="Calibri"/>
                <w:sz w:val="28"/>
                <w:szCs w:val="28"/>
              </w:rPr>
            </w:pPr>
            <w:r w:rsidRPr="00755FDA">
              <w:rPr>
                <w:rFonts w:eastAsia="Calibri"/>
                <w:sz w:val="28"/>
                <w:szCs w:val="28"/>
              </w:rPr>
              <w:t>Сбор и анализ данных по выбранным индикаторам про</w:t>
            </w:r>
            <w:r w:rsidRPr="00755FDA">
              <w:rPr>
                <w:rFonts w:eastAsia="Calibri"/>
                <w:sz w:val="28"/>
                <w:szCs w:val="28"/>
              </w:rPr>
              <w:lastRenderedPageBreak/>
              <w:t xml:space="preserve">водит ответственный сотрудник </w:t>
            </w:r>
            <w:r w:rsidR="00D4709F">
              <w:rPr>
                <w:rFonts w:eastAsia="Calibri"/>
                <w:sz w:val="28"/>
                <w:szCs w:val="28"/>
              </w:rPr>
              <w:t>Компании</w:t>
            </w:r>
            <w:r w:rsidRPr="00755FDA">
              <w:rPr>
                <w:rFonts w:eastAsia="Calibri"/>
                <w:sz w:val="28"/>
                <w:szCs w:val="28"/>
              </w:rPr>
              <w:t xml:space="preserve">, который непосредственно работает с поставщиком услуг. </w:t>
            </w:r>
          </w:p>
          <w:p w:rsidR="003C383B" w:rsidRPr="00BB7BCC" w:rsidRDefault="003C383B" w:rsidP="00C01A2E">
            <w:pPr>
              <w:pStyle w:val="aa"/>
              <w:widowControl w:val="0"/>
              <w:numPr>
                <w:ilvl w:val="0"/>
                <w:numId w:val="23"/>
              </w:numPr>
              <w:tabs>
                <w:tab w:val="left" w:pos="1440"/>
              </w:tabs>
              <w:overflowPunct/>
              <w:autoSpaceDE/>
              <w:autoSpaceDN/>
              <w:adjustRightInd/>
              <w:spacing w:line="276" w:lineRule="auto"/>
              <w:ind w:left="0" w:firstLine="900"/>
              <w:jc w:val="both"/>
              <w:textAlignment w:val="auto"/>
              <w:rPr>
                <w:rFonts w:eastAsia="Calibri"/>
                <w:sz w:val="28"/>
                <w:szCs w:val="28"/>
              </w:rPr>
            </w:pPr>
            <w:r w:rsidRPr="00BB7BCC">
              <w:rPr>
                <w:rFonts w:eastAsia="Calibri"/>
                <w:sz w:val="28"/>
                <w:szCs w:val="28"/>
              </w:rPr>
              <w:t xml:space="preserve">Ежеквартально ответственный сотрудник </w:t>
            </w:r>
            <w:r w:rsidR="00D4709F" w:rsidRPr="00BB7BCC">
              <w:rPr>
                <w:rFonts w:eastAsia="Calibri"/>
                <w:sz w:val="28"/>
                <w:szCs w:val="28"/>
              </w:rPr>
              <w:t>Компании</w:t>
            </w:r>
            <w:r w:rsidRPr="00BB7BCC">
              <w:rPr>
                <w:rFonts w:eastAsia="Calibri"/>
                <w:sz w:val="28"/>
                <w:szCs w:val="28"/>
              </w:rPr>
              <w:t xml:space="preserve"> представляет пок</w:t>
            </w:r>
            <w:r w:rsidR="00D4709F" w:rsidRPr="00BB7BCC">
              <w:rPr>
                <w:rFonts w:eastAsia="Calibri"/>
                <w:sz w:val="28"/>
                <w:szCs w:val="28"/>
              </w:rPr>
              <w:t>азатели по индикаторам в КОО</w:t>
            </w:r>
            <w:r w:rsidR="00BB7BCC">
              <w:rPr>
                <w:rFonts w:eastAsia="Calibri"/>
                <w:sz w:val="28"/>
                <w:szCs w:val="28"/>
              </w:rPr>
              <w:t xml:space="preserve"> и на производственном совещании. </w:t>
            </w:r>
            <w:r w:rsidRPr="00BB7BCC">
              <w:rPr>
                <w:rFonts w:eastAsia="Calibri"/>
                <w:sz w:val="28"/>
                <w:szCs w:val="28"/>
              </w:rPr>
              <w:t>При несоответствии работы поставщика услуг (не дост</w:t>
            </w:r>
            <w:r w:rsidR="00D4709F" w:rsidRPr="00BB7BCC">
              <w:rPr>
                <w:rFonts w:eastAsia="Calibri"/>
                <w:sz w:val="28"/>
                <w:szCs w:val="28"/>
              </w:rPr>
              <w:t>ижении порогового значения) Компании</w:t>
            </w:r>
            <w:r w:rsidRPr="00BB7BCC">
              <w:rPr>
                <w:rFonts w:eastAsia="Calibri"/>
                <w:sz w:val="28"/>
                <w:szCs w:val="28"/>
              </w:rPr>
              <w:t xml:space="preserve"> имеет право предпринять меры, предусмотренные в договоре с поставщиком услуг (например, расторгнуть договорные отношения или иное, предусмотренное условиями договора).</w:t>
            </w:r>
          </w:p>
          <w:p w:rsidR="003C383B" w:rsidRPr="003C383B" w:rsidRDefault="003C383B" w:rsidP="006A5E3D">
            <w:pPr>
              <w:pStyle w:val="aa"/>
              <w:widowControl w:val="0"/>
              <w:numPr>
                <w:ilvl w:val="0"/>
                <w:numId w:val="23"/>
              </w:numPr>
              <w:tabs>
                <w:tab w:val="left" w:pos="1440"/>
              </w:tabs>
              <w:overflowPunct/>
              <w:autoSpaceDE/>
              <w:autoSpaceDN/>
              <w:adjustRightInd/>
              <w:spacing w:line="276" w:lineRule="auto"/>
              <w:ind w:left="0" w:firstLine="900"/>
              <w:jc w:val="both"/>
              <w:textAlignment w:val="auto"/>
              <w:rPr>
                <w:rFonts w:eastAsia="Calibri"/>
                <w:sz w:val="28"/>
                <w:szCs w:val="28"/>
              </w:rPr>
            </w:pPr>
            <w:r w:rsidRPr="00755FDA">
              <w:rPr>
                <w:rFonts w:eastAsia="Calibri"/>
                <w:sz w:val="28"/>
                <w:szCs w:val="28"/>
              </w:rPr>
              <w:t>Показатели индикаторов учитываются при проведении оценки деятельности поставщиков услуг (процедура мониторинга договоров).</w:t>
            </w:r>
          </w:p>
        </w:tc>
      </w:tr>
    </w:tbl>
    <w:p w:rsidR="007B6EA9" w:rsidRPr="00147D49" w:rsidRDefault="007B6EA9" w:rsidP="00425695">
      <w:pPr>
        <w:jc w:val="center"/>
        <w:rPr>
          <w:b/>
          <w:sz w:val="28"/>
          <w:szCs w:val="28"/>
        </w:rPr>
      </w:pPr>
    </w:p>
    <w:p w:rsidR="00510326" w:rsidRPr="00147D49" w:rsidRDefault="00510326" w:rsidP="00425695">
      <w:pPr>
        <w:jc w:val="center"/>
        <w:rPr>
          <w:b/>
          <w:sz w:val="28"/>
          <w:szCs w:val="28"/>
        </w:rPr>
      </w:pPr>
    </w:p>
    <w:tbl>
      <w:tblPr>
        <w:tblStyle w:val="a9"/>
        <w:tblW w:w="9350" w:type="dxa"/>
        <w:tblInd w:w="108" w:type="dxa"/>
        <w:tblLook w:val="04A0" w:firstRow="1" w:lastRow="0" w:firstColumn="1" w:lastColumn="0" w:noHBand="0" w:noVBand="1"/>
      </w:tblPr>
      <w:tblGrid>
        <w:gridCol w:w="9350"/>
      </w:tblGrid>
      <w:tr w:rsidR="00510326" w:rsidRPr="00147D49" w:rsidTr="00BF4F8F">
        <w:trPr>
          <w:trHeight w:val="235"/>
        </w:trPr>
        <w:tc>
          <w:tcPr>
            <w:tcW w:w="9350" w:type="dxa"/>
            <w:shd w:val="clear" w:color="auto" w:fill="92D050"/>
            <w:vAlign w:val="center"/>
          </w:tcPr>
          <w:p w:rsidR="00510326" w:rsidRPr="00147D49" w:rsidRDefault="00510326" w:rsidP="00952A3E">
            <w:pPr>
              <w:rPr>
                <w:b/>
                <w:sz w:val="28"/>
                <w:szCs w:val="28"/>
              </w:rPr>
            </w:pPr>
            <w:r w:rsidRPr="00147D49">
              <w:rPr>
                <w:b/>
                <w:sz w:val="28"/>
                <w:szCs w:val="28"/>
              </w:rPr>
              <w:t>Составлено на основании:</w:t>
            </w:r>
          </w:p>
        </w:tc>
      </w:tr>
      <w:tr w:rsidR="00510326" w:rsidRPr="00147D49" w:rsidTr="00BF4F8F">
        <w:trPr>
          <w:trHeight w:val="610"/>
        </w:trPr>
        <w:tc>
          <w:tcPr>
            <w:tcW w:w="9350" w:type="dxa"/>
          </w:tcPr>
          <w:p w:rsidR="00510326" w:rsidRPr="00147D49" w:rsidRDefault="00510326" w:rsidP="006A5E3D">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rFonts w:eastAsia="Times New Roman"/>
                <w:b w:val="0"/>
                <w:bCs w:val="0"/>
                <w:kern w:val="0"/>
                <w:sz w:val="28"/>
                <w:szCs w:val="28"/>
                <w:lang w:eastAsia="en-GB"/>
              </w:rPr>
            </w:pPr>
            <w:r w:rsidRPr="00147D49">
              <w:rPr>
                <w:rFonts w:eastAsia="Times New Roman"/>
                <w:b w:val="0"/>
                <w:bCs w:val="0"/>
                <w:kern w:val="0"/>
                <w:sz w:val="28"/>
                <w:szCs w:val="28"/>
                <w:lang w:eastAsia="en-GB"/>
              </w:rPr>
              <w:t>О здоровье народа и системе здравоохранения Кодекс Республики Казахстан от 18 сентября 2009 года № 193-IV.</w:t>
            </w:r>
          </w:p>
          <w:p w:rsidR="007E5654" w:rsidRPr="00147D49" w:rsidRDefault="007E5654" w:rsidP="006A5E3D">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rFonts w:eastAsia="Times New Roman"/>
                <w:b w:val="0"/>
                <w:bCs w:val="0"/>
                <w:kern w:val="0"/>
                <w:sz w:val="28"/>
                <w:szCs w:val="28"/>
                <w:lang w:eastAsia="en-GB"/>
              </w:rPr>
            </w:pPr>
            <w:r w:rsidRPr="00147D49">
              <w:rPr>
                <w:b w:val="0"/>
                <w:sz w:val="28"/>
                <w:szCs w:val="28"/>
              </w:rPr>
              <w:t>Приказ Министра здравоохранения Республики Казахстан от 2 октября 2012 года № 676 «Об утверждении стандартов аккредитации медицинских организаций» (с изменениями и дополнениями от 5 июня 2018 года).</w:t>
            </w:r>
          </w:p>
          <w:p w:rsidR="00510326" w:rsidRPr="00B0458E" w:rsidRDefault="00147D49" w:rsidP="006A5E3D">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rFonts w:eastAsia="Times New Roman"/>
                <w:b w:val="0"/>
                <w:bCs w:val="0"/>
                <w:kern w:val="0"/>
                <w:sz w:val="28"/>
                <w:szCs w:val="28"/>
                <w:lang w:eastAsia="en-GB"/>
              </w:rPr>
            </w:pPr>
            <w:r w:rsidRPr="00147D49">
              <w:rPr>
                <w:b w:val="0"/>
                <w:sz w:val="28"/>
                <w:szCs w:val="28"/>
              </w:rPr>
              <w:t>Приказ Министра здравоохранения и социального развития Республики Казахстан от 27 марта 2015 года  № 173 «Об утверждении Правил организации и проведения внутренней и внешней экспертиз качества медицинских услуг»</w:t>
            </w:r>
            <w:r w:rsidRPr="00147D49">
              <w:rPr>
                <w:rStyle w:val="j21"/>
                <w:b w:val="0"/>
                <w:sz w:val="28"/>
                <w:szCs w:val="28"/>
              </w:rPr>
              <w:t>.</w:t>
            </w:r>
          </w:p>
        </w:tc>
      </w:tr>
    </w:tbl>
    <w:p w:rsidR="00510326" w:rsidRPr="00147D49" w:rsidRDefault="00510326" w:rsidP="005F3D9F">
      <w:pPr>
        <w:tabs>
          <w:tab w:val="left" w:pos="1703"/>
        </w:tabs>
        <w:spacing w:before="240"/>
        <w:rPr>
          <w:sz w:val="28"/>
          <w:szCs w:val="28"/>
        </w:rPr>
      </w:pPr>
    </w:p>
    <w:tbl>
      <w:tblPr>
        <w:tblStyle w:val="a9"/>
        <w:tblW w:w="0" w:type="auto"/>
        <w:tblInd w:w="108" w:type="dxa"/>
        <w:tblLook w:val="04A0" w:firstRow="1" w:lastRow="0" w:firstColumn="1" w:lastColumn="0" w:noHBand="0" w:noVBand="1"/>
      </w:tblPr>
      <w:tblGrid>
        <w:gridCol w:w="1285"/>
        <w:gridCol w:w="2162"/>
        <w:gridCol w:w="5903"/>
      </w:tblGrid>
      <w:tr w:rsidR="00510326" w:rsidRPr="00147D49" w:rsidTr="00BF4F8F">
        <w:trPr>
          <w:trHeight w:val="256"/>
        </w:trPr>
        <w:tc>
          <w:tcPr>
            <w:tcW w:w="9350" w:type="dxa"/>
            <w:gridSpan w:val="3"/>
            <w:shd w:val="clear" w:color="auto" w:fill="92D050"/>
            <w:vAlign w:val="center"/>
          </w:tcPr>
          <w:p w:rsidR="00510326" w:rsidRPr="00147D49" w:rsidRDefault="00510326" w:rsidP="00952A3E">
            <w:pPr>
              <w:tabs>
                <w:tab w:val="left" w:pos="1703"/>
              </w:tabs>
              <w:rPr>
                <w:sz w:val="28"/>
                <w:szCs w:val="28"/>
              </w:rPr>
            </w:pPr>
            <w:r w:rsidRPr="00147D49">
              <w:rPr>
                <w:b/>
                <w:sz w:val="28"/>
                <w:szCs w:val="28"/>
              </w:rPr>
              <w:t>Связанные документы:</w:t>
            </w:r>
          </w:p>
        </w:tc>
      </w:tr>
      <w:tr w:rsidR="00510326" w:rsidRPr="00147D49" w:rsidTr="00BF4F8F">
        <w:tc>
          <w:tcPr>
            <w:tcW w:w="1285" w:type="dxa"/>
            <w:vAlign w:val="center"/>
          </w:tcPr>
          <w:p w:rsidR="00510326" w:rsidRPr="00147D49" w:rsidRDefault="00510326" w:rsidP="00952A3E">
            <w:pPr>
              <w:overflowPunct/>
              <w:autoSpaceDE/>
              <w:autoSpaceDN/>
              <w:adjustRightInd/>
              <w:jc w:val="center"/>
              <w:textAlignment w:val="auto"/>
              <w:rPr>
                <w:b/>
                <w:sz w:val="28"/>
                <w:szCs w:val="28"/>
                <w:lang w:eastAsia="ru-RU"/>
              </w:rPr>
            </w:pPr>
            <w:r w:rsidRPr="00147D49">
              <w:rPr>
                <w:b/>
                <w:sz w:val="28"/>
                <w:szCs w:val="28"/>
                <w:lang w:eastAsia="ru-RU"/>
              </w:rPr>
              <w:t>№</w:t>
            </w:r>
          </w:p>
        </w:tc>
        <w:tc>
          <w:tcPr>
            <w:tcW w:w="2162" w:type="dxa"/>
            <w:vAlign w:val="center"/>
          </w:tcPr>
          <w:p w:rsidR="00510326" w:rsidRPr="00147D49" w:rsidRDefault="00147D49" w:rsidP="00952A3E">
            <w:pPr>
              <w:overflowPunct/>
              <w:autoSpaceDE/>
              <w:autoSpaceDN/>
              <w:adjustRightInd/>
              <w:jc w:val="center"/>
              <w:textAlignment w:val="auto"/>
              <w:rPr>
                <w:b/>
                <w:sz w:val="28"/>
                <w:szCs w:val="28"/>
                <w:lang w:eastAsia="ru-RU"/>
              </w:rPr>
            </w:pPr>
            <w:r>
              <w:rPr>
                <w:b/>
                <w:sz w:val="28"/>
                <w:szCs w:val="28"/>
                <w:lang w:eastAsia="ru-RU"/>
              </w:rPr>
              <w:t>Т</w:t>
            </w:r>
            <w:r w:rsidR="00510326" w:rsidRPr="00147D49">
              <w:rPr>
                <w:b/>
                <w:sz w:val="28"/>
                <w:szCs w:val="28"/>
                <w:lang w:eastAsia="ru-RU"/>
              </w:rPr>
              <w:t>ип</w:t>
            </w:r>
          </w:p>
        </w:tc>
        <w:tc>
          <w:tcPr>
            <w:tcW w:w="5903" w:type="dxa"/>
            <w:vAlign w:val="center"/>
          </w:tcPr>
          <w:p w:rsidR="00510326" w:rsidRPr="00147D49" w:rsidRDefault="00147D49" w:rsidP="00952A3E">
            <w:pPr>
              <w:overflowPunct/>
              <w:autoSpaceDE/>
              <w:autoSpaceDN/>
              <w:adjustRightInd/>
              <w:jc w:val="center"/>
              <w:textAlignment w:val="auto"/>
              <w:rPr>
                <w:b/>
                <w:sz w:val="28"/>
                <w:szCs w:val="28"/>
                <w:lang w:eastAsia="ru-RU"/>
              </w:rPr>
            </w:pPr>
            <w:r>
              <w:rPr>
                <w:b/>
                <w:sz w:val="28"/>
                <w:szCs w:val="28"/>
                <w:lang w:eastAsia="ru-RU"/>
              </w:rPr>
              <w:t>Н</w:t>
            </w:r>
            <w:r w:rsidR="00510326" w:rsidRPr="00147D49">
              <w:rPr>
                <w:b/>
                <w:sz w:val="28"/>
                <w:szCs w:val="28"/>
                <w:lang w:eastAsia="ru-RU"/>
              </w:rPr>
              <w:t>азвание</w:t>
            </w:r>
          </w:p>
        </w:tc>
      </w:tr>
      <w:tr w:rsidR="00510326" w:rsidRPr="00147D49" w:rsidTr="00BF4F8F">
        <w:trPr>
          <w:trHeight w:val="348"/>
        </w:trPr>
        <w:tc>
          <w:tcPr>
            <w:tcW w:w="1285" w:type="dxa"/>
            <w:vAlign w:val="center"/>
          </w:tcPr>
          <w:p w:rsidR="00510326" w:rsidRPr="00147D49" w:rsidRDefault="00A459C3" w:rsidP="00952A3E">
            <w:pPr>
              <w:overflowPunct/>
              <w:autoSpaceDE/>
              <w:autoSpaceDN/>
              <w:adjustRightInd/>
              <w:textAlignment w:val="auto"/>
              <w:rPr>
                <w:color w:val="000000" w:themeColor="text1"/>
                <w:sz w:val="28"/>
                <w:szCs w:val="28"/>
                <w:lang w:eastAsia="ru-RU"/>
              </w:rPr>
            </w:pPr>
            <w:r w:rsidRPr="00147D49">
              <w:rPr>
                <w:sz w:val="28"/>
                <w:szCs w:val="28"/>
              </w:rPr>
              <w:t>КАЧ-А1</w:t>
            </w:r>
          </w:p>
        </w:tc>
        <w:tc>
          <w:tcPr>
            <w:tcW w:w="2162" w:type="dxa"/>
            <w:vAlign w:val="center"/>
          </w:tcPr>
          <w:p w:rsidR="00510326" w:rsidRPr="00147D49" w:rsidRDefault="00510326" w:rsidP="00952A3E">
            <w:pPr>
              <w:overflowPunct/>
              <w:autoSpaceDE/>
              <w:autoSpaceDN/>
              <w:adjustRightInd/>
              <w:textAlignment w:val="auto"/>
              <w:rPr>
                <w:color w:val="000000" w:themeColor="text1"/>
                <w:sz w:val="28"/>
                <w:szCs w:val="28"/>
                <w:lang w:eastAsia="ru-RU"/>
              </w:rPr>
            </w:pPr>
            <w:r w:rsidRPr="00147D49">
              <w:rPr>
                <w:color w:val="000000" w:themeColor="text1"/>
                <w:sz w:val="28"/>
                <w:szCs w:val="28"/>
                <w:lang w:eastAsia="ru-RU"/>
              </w:rPr>
              <w:t>Руководство</w:t>
            </w:r>
          </w:p>
        </w:tc>
        <w:tc>
          <w:tcPr>
            <w:tcW w:w="5903" w:type="dxa"/>
            <w:vAlign w:val="center"/>
          </w:tcPr>
          <w:p w:rsidR="00510326" w:rsidRPr="00147D49" w:rsidRDefault="00B53783" w:rsidP="005F3D9F">
            <w:pPr>
              <w:pStyle w:val="a3"/>
              <w:rPr>
                <w:color w:val="000000" w:themeColor="text1"/>
                <w:sz w:val="28"/>
                <w:szCs w:val="28"/>
                <w:lang w:eastAsia="ru-RU"/>
              </w:rPr>
            </w:pPr>
            <w:r>
              <w:rPr>
                <w:rFonts w:eastAsia="Calibri"/>
                <w:sz w:val="28"/>
                <w:szCs w:val="28"/>
              </w:rPr>
              <w:t>Программа</w:t>
            </w:r>
            <w:r w:rsidR="00147D49" w:rsidRPr="00147D49">
              <w:rPr>
                <w:rFonts w:eastAsia="Calibri"/>
                <w:sz w:val="28"/>
                <w:szCs w:val="28"/>
              </w:rPr>
              <w:t xml:space="preserve"> по </w:t>
            </w:r>
            <w:r w:rsidR="00700FAF">
              <w:rPr>
                <w:rFonts w:eastAsia="Calibri"/>
                <w:sz w:val="28"/>
                <w:szCs w:val="28"/>
              </w:rPr>
              <w:t>повышению качества медицин</w:t>
            </w:r>
            <w:r w:rsidR="00147D49" w:rsidRPr="00147D49">
              <w:rPr>
                <w:rFonts w:eastAsia="Calibri"/>
                <w:sz w:val="28"/>
                <w:szCs w:val="28"/>
              </w:rPr>
              <w:t>ских услуг и безопасности пациента</w:t>
            </w:r>
          </w:p>
        </w:tc>
      </w:tr>
    </w:tbl>
    <w:p w:rsidR="00510326" w:rsidRPr="00147D49" w:rsidRDefault="00510326" w:rsidP="00510326">
      <w:pPr>
        <w:tabs>
          <w:tab w:val="left" w:pos="1703"/>
        </w:tabs>
        <w:rPr>
          <w:sz w:val="28"/>
          <w:szCs w:val="28"/>
        </w:rPr>
      </w:pPr>
    </w:p>
    <w:tbl>
      <w:tblPr>
        <w:tblStyle w:val="a9"/>
        <w:tblW w:w="0" w:type="auto"/>
        <w:tblInd w:w="108" w:type="dxa"/>
        <w:tblLayout w:type="fixed"/>
        <w:tblLook w:val="04A0" w:firstRow="1" w:lastRow="0" w:firstColumn="1" w:lastColumn="0" w:noHBand="0" w:noVBand="1"/>
      </w:tblPr>
      <w:tblGrid>
        <w:gridCol w:w="770"/>
        <w:gridCol w:w="1760"/>
        <w:gridCol w:w="1320"/>
        <w:gridCol w:w="5500"/>
      </w:tblGrid>
      <w:tr w:rsidR="00510326" w:rsidRPr="00147D49" w:rsidTr="00BF4F8F">
        <w:trPr>
          <w:trHeight w:val="272"/>
        </w:trPr>
        <w:tc>
          <w:tcPr>
            <w:tcW w:w="9350" w:type="dxa"/>
            <w:gridSpan w:val="4"/>
            <w:shd w:val="clear" w:color="auto" w:fill="92D050"/>
            <w:vAlign w:val="center"/>
          </w:tcPr>
          <w:p w:rsidR="00510326" w:rsidRPr="00147D49" w:rsidRDefault="00510326" w:rsidP="00952A3E">
            <w:pPr>
              <w:tabs>
                <w:tab w:val="left" w:pos="1703"/>
              </w:tabs>
              <w:rPr>
                <w:sz w:val="28"/>
                <w:szCs w:val="28"/>
              </w:rPr>
            </w:pPr>
            <w:r w:rsidRPr="00147D49">
              <w:rPr>
                <w:b/>
                <w:sz w:val="28"/>
                <w:szCs w:val="28"/>
                <w:lang w:eastAsia="ru-RU"/>
              </w:rPr>
              <w:t>Список изменений:</w:t>
            </w:r>
          </w:p>
        </w:tc>
      </w:tr>
      <w:tr w:rsidR="00510326" w:rsidRPr="00147D49" w:rsidTr="00BF4F8F">
        <w:tc>
          <w:tcPr>
            <w:tcW w:w="770" w:type="dxa"/>
            <w:vAlign w:val="center"/>
          </w:tcPr>
          <w:p w:rsidR="00510326" w:rsidRPr="00147D49" w:rsidRDefault="00510326" w:rsidP="00952A3E">
            <w:pPr>
              <w:overflowPunct/>
              <w:autoSpaceDE/>
              <w:autoSpaceDN/>
              <w:adjustRightInd/>
              <w:jc w:val="center"/>
              <w:textAlignment w:val="auto"/>
              <w:rPr>
                <w:b/>
                <w:sz w:val="28"/>
                <w:szCs w:val="28"/>
                <w:lang w:eastAsia="ru-RU"/>
              </w:rPr>
            </w:pPr>
            <w:r w:rsidRPr="00147D49">
              <w:rPr>
                <w:b/>
                <w:sz w:val="28"/>
                <w:szCs w:val="28"/>
                <w:lang w:eastAsia="ru-RU"/>
              </w:rPr>
              <w:t>№ ред.</w:t>
            </w:r>
          </w:p>
        </w:tc>
        <w:tc>
          <w:tcPr>
            <w:tcW w:w="1760" w:type="dxa"/>
            <w:vAlign w:val="center"/>
          </w:tcPr>
          <w:p w:rsidR="00510326" w:rsidRPr="00147D49" w:rsidRDefault="0029517D" w:rsidP="00952A3E">
            <w:pPr>
              <w:overflowPunct/>
              <w:autoSpaceDE/>
              <w:autoSpaceDN/>
              <w:adjustRightInd/>
              <w:jc w:val="center"/>
              <w:textAlignment w:val="auto"/>
              <w:rPr>
                <w:b/>
                <w:sz w:val="28"/>
                <w:szCs w:val="28"/>
                <w:lang w:eastAsia="ru-RU"/>
              </w:rPr>
            </w:pPr>
            <w:r w:rsidRPr="00147D49">
              <w:rPr>
                <w:b/>
                <w:sz w:val="28"/>
                <w:szCs w:val="28"/>
                <w:lang w:eastAsia="ru-RU"/>
              </w:rPr>
              <w:t>Д</w:t>
            </w:r>
            <w:r w:rsidR="00510326" w:rsidRPr="00147D49">
              <w:rPr>
                <w:b/>
                <w:sz w:val="28"/>
                <w:szCs w:val="28"/>
                <w:lang w:eastAsia="ru-RU"/>
              </w:rPr>
              <w:t>ата</w:t>
            </w:r>
          </w:p>
        </w:tc>
        <w:tc>
          <w:tcPr>
            <w:tcW w:w="1320" w:type="dxa"/>
          </w:tcPr>
          <w:p w:rsidR="00510326" w:rsidRPr="00147D49" w:rsidRDefault="00510326" w:rsidP="00952A3E">
            <w:pPr>
              <w:overflowPunct/>
              <w:autoSpaceDE/>
              <w:autoSpaceDN/>
              <w:adjustRightInd/>
              <w:jc w:val="center"/>
              <w:textAlignment w:val="auto"/>
              <w:rPr>
                <w:b/>
                <w:sz w:val="28"/>
                <w:szCs w:val="28"/>
                <w:lang w:eastAsia="ru-RU"/>
              </w:rPr>
            </w:pPr>
            <w:r w:rsidRPr="00147D49">
              <w:rPr>
                <w:b/>
                <w:sz w:val="28"/>
                <w:szCs w:val="28"/>
                <w:lang w:eastAsia="ru-RU"/>
              </w:rPr>
              <w:t xml:space="preserve">№ </w:t>
            </w:r>
          </w:p>
          <w:p w:rsidR="00510326" w:rsidRPr="00147D49" w:rsidRDefault="00510326" w:rsidP="00952A3E">
            <w:pPr>
              <w:overflowPunct/>
              <w:autoSpaceDE/>
              <w:autoSpaceDN/>
              <w:adjustRightInd/>
              <w:jc w:val="center"/>
              <w:textAlignment w:val="auto"/>
              <w:rPr>
                <w:b/>
                <w:sz w:val="28"/>
                <w:szCs w:val="28"/>
                <w:lang w:eastAsia="ru-RU"/>
              </w:rPr>
            </w:pPr>
            <w:r w:rsidRPr="00147D49">
              <w:rPr>
                <w:b/>
                <w:sz w:val="28"/>
                <w:szCs w:val="28"/>
                <w:lang w:eastAsia="ru-RU"/>
              </w:rPr>
              <w:t>приказа</w:t>
            </w:r>
          </w:p>
        </w:tc>
        <w:tc>
          <w:tcPr>
            <w:tcW w:w="5500" w:type="dxa"/>
            <w:vAlign w:val="center"/>
          </w:tcPr>
          <w:p w:rsidR="00510326" w:rsidRPr="00147D49" w:rsidRDefault="0029517D" w:rsidP="00952A3E">
            <w:pPr>
              <w:overflowPunct/>
              <w:autoSpaceDE/>
              <w:autoSpaceDN/>
              <w:adjustRightInd/>
              <w:jc w:val="center"/>
              <w:textAlignment w:val="auto"/>
              <w:rPr>
                <w:b/>
                <w:sz w:val="28"/>
                <w:szCs w:val="28"/>
                <w:lang w:eastAsia="ru-RU"/>
              </w:rPr>
            </w:pPr>
            <w:r w:rsidRPr="00147D49">
              <w:rPr>
                <w:b/>
                <w:sz w:val="28"/>
                <w:szCs w:val="28"/>
                <w:lang w:eastAsia="ru-RU"/>
              </w:rPr>
              <w:t>П</w:t>
            </w:r>
            <w:r w:rsidR="00510326" w:rsidRPr="00147D49">
              <w:rPr>
                <w:b/>
                <w:sz w:val="28"/>
                <w:szCs w:val="28"/>
                <w:lang w:eastAsia="ru-RU"/>
              </w:rPr>
              <w:t>еречень изменений</w:t>
            </w:r>
          </w:p>
        </w:tc>
      </w:tr>
      <w:tr w:rsidR="00464C92" w:rsidRPr="00147D49" w:rsidTr="00BF4F8F">
        <w:trPr>
          <w:trHeight w:val="722"/>
        </w:trPr>
        <w:tc>
          <w:tcPr>
            <w:tcW w:w="770" w:type="dxa"/>
            <w:vAlign w:val="center"/>
          </w:tcPr>
          <w:p w:rsidR="00464C92" w:rsidRPr="007A17BB" w:rsidRDefault="00464C92" w:rsidP="00464C92">
            <w:pPr>
              <w:overflowPunct/>
              <w:autoSpaceDE/>
              <w:adjustRightInd/>
              <w:spacing w:line="276" w:lineRule="auto"/>
              <w:jc w:val="center"/>
              <w:rPr>
                <w:color w:val="000000" w:themeColor="text1"/>
                <w:sz w:val="28"/>
                <w:szCs w:val="28"/>
                <w:lang w:eastAsia="ru-RU"/>
              </w:rPr>
            </w:pPr>
            <w:r>
              <w:rPr>
                <w:color w:val="000000" w:themeColor="text1"/>
                <w:sz w:val="28"/>
                <w:szCs w:val="28"/>
                <w:lang w:eastAsia="ru-RU"/>
              </w:rPr>
              <w:t>002</w:t>
            </w:r>
          </w:p>
        </w:tc>
        <w:tc>
          <w:tcPr>
            <w:tcW w:w="1760" w:type="dxa"/>
            <w:vAlign w:val="center"/>
          </w:tcPr>
          <w:p w:rsidR="00464C92" w:rsidRPr="007A17BB" w:rsidRDefault="00464C92" w:rsidP="00464C92">
            <w:pPr>
              <w:overflowPunct/>
              <w:autoSpaceDE/>
              <w:adjustRightInd/>
              <w:spacing w:line="276" w:lineRule="auto"/>
              <w:jc w:val="center"/>
              <w:rPr>
                <w:color w:val="000000" w:themeColor="text1"/>
                <w:sz w:val="28"/>
                <w:szCs w:val="28"/>
                <w:lang w:eastAsia="ru-RU"/>
              </w:rPr>
            </w:pPr>
            <w:r>
              <w:rPr>
                <w:color w:val="000000" w:themeColor="text1"/>
                <w:sz w:val="28"/>
                <w:szCs w:val="28"/>
                <w:lang w:eastAsia="ru-RU"/>
              </w:rPr>
              <w:t>15.07.2019</w:t>
            </w:r>
          </w:p>
        </w:tc>
        <w:tc>
          <w:tcPr>
            <w:tcW w:w="1320" w:type="dxa"/>
            <w:vAlign w:val="center"/>
          </w:tcPr>
          <w:p w:rsidR="00464C92" w:rsidRPr="007A17BB" w:rsidRDefault="00464C92" w:rsidP="00464C92">
            <w:pPr>
              <w:overflowPunct/>
              <w:autoSpaceDE/>
              <w:adjustRightInd/>
              <w:spacing w:line="276" w:lineRule="auto"/>
              <w:jc w:val="center"/>
              <w:rPr>
                <w:color w:val="000000" w:themeColor="text1"/>
                <w:sz w:val="28"/>
                <w:szCs w:val="28"/>
                <w:lang w:eastAsia="ru-RU"/>
              </w:rPr>
            </w:pPr>
            <w:r>
              <w:rPr>
                <w:color w:val="000000" w:themeColor="text1"/>
                <w:sz w:val="28"/>
                <w:szCs w:val="28"/>
                <w:lang w:eastAsia="ru-RU"/>
              </w:rPr>
              <w:t>56</w:t>
            </w:r>
          </w:p>
        </w:tc>
        <w:tc>
          <w:tcPr>
            <w:tcW w:w="5500" w:type="dxa"/>
            <w:vAlign w:val="center"/>
          </w:tcPr>
          <w:p w:rsidR="00464C92" w:rsidRPr="00464C92" w:rsidRDefault="00464C92" w:rsidP="00464C92">
            <w:pPr>
              <w:rPr>
                <w:sz w:val="28"/>
                <w:szCs w:val="28"/>
              </w:rPr>
            </w:pPr>
            <w:r>
              <w:rPr>
                <w:sz w:val="28"/>
                <w:szCs w:val="28"/>
              </w:rPr>
              <w:t>«П</w:t>
            </w:r>
            <w:r w:rsidRPr="00464C92">
              <w:rPr>
                <w:sz w:val="28"/>
                <w:szCs w:val="28"/>
              </w:rPr>
              <w:t>равила по разработке, сбору и анализу индикаторов</w:t>
            </w:r>
            <w:r>
              <w:rPr>
                <w:sz w:val="28"/>
                <w:szCs w:val="28"/>
              </w:rPr>
              <w:t>» введено впервые</w:t>
            </w:r>
          </w:p>
        </w:tc>
      </w:tr>
    </w:tbl>
    <w:p w:rsidR="00CD05F3" w:rsidRDefault="00CD05F3" w:rsidP="00CD05F3">
      <w:pPr>
        <w:pStyle w:val="1"/>
        <w:spacing w:before="87"/>
        <w:rPr>
          <w:sz w:val="28"/>
          <w:szCs w:val="28"/>
        </w:rPr>
      </w:pPr>
    </w:p>
    <w:p w:rsidR="00BB7BCC" w:rsidRDefault="00BB7BCC" w:rsidP="00BF4F8F">
      <w:pPr>
        <w:pStyle w:val="af"/>
        <w:jc w:val="right"/>
        <w:rPr>
          <w:sz w:val="28"/>
          <w:szCs w:val="28"/>
        </w:rPr>
      </w:pPr>
    </w:p>
    <w:p w:rsidR="00BB7BCC" w:rsidRDefault="00BB7BCC" w:rsidP="00BF4F8F">
      <w:pPr>
        <w:pStyle w:val="af"/>
        <w:jc w:val="right"/>
        <w:rPr>
          <w:sz w:val="28"/>
          <w:szCs w:val="28"/>
        </w:rPr>
      </w:pPr>
    </w:p>
    <w:p w:rsidR="001435B6" w:rsidRPr="005F18A1" w:rsidRDefault="001435B6" w:rsidP="00BF4F8F">
      <w:pPr>
        <w:pStyle w:val="af"/>
        <w:jc w:val="right"/>
        <w:rPr>
          <w:sz w:val="28"/>
          <w:szCs w:val="28"/>
        </w:rPr>
      </w:pPr>
      <w:r>
        <w:rPr>
          <w:sz w:val="28"/>
          <w:szCs w:val="28"/>
        </w:rPr>
        <w:lastRenderedPageBreak/>
        <w:t>Приложение</w:t>
      </w:r>
    </w:p>
    <w:p w:rsidR="001435B6" w:rsidRDefault="001435B6" w:rsidP="001435B6">
      <w:pPr>
        <w:jc w:val="center"/>
        <w:rPr>
          <w:sz w:val="28"/>
          <w:szCs w:val="28"/>
        </w:rPr>
      </w:pPr>
    </w:p>
    <w:p w:rsidR="001435B6" w:rsidRPr="00884A39" w:rsidRDefault="001435B6" w:rsidP="001435B6">
      <w:pPr>
        <w:jc w:val="center"/>
        <w:rPr>
          <w:b/>
          <w:sz w:val="28"/>
          <w:szCs w:val="28"/>
        </w:rPr>
      </w:pPr>
      <w:r w:rsidRPr="00884A39">
        <w:rPr>
          <w:b/>
          <w:sz w:val="28"/>
          <w:szCs w:val="28"/>
        </w:rPr>
        <w:t xml:space="preserve">Блок-схема разработки, сбора и анализа </w:t>
      </w:r>
      <w:r>
        <w:rPr>
          <w:b/>
          <w:sz w:val="28"/>
          <w:szCs w:val="28"/>
        </w:rPr>
        <w:t>индикаторов (КПР)</w:t>
      </w:r>
    </w:p>
    <w:p w:rsidR="001435B6" w:rsidRPr="005F18A1" w:rsidRDefault="001435B6" w:rsidP="001435B6">
      <w:pPr>
        <w:jc w:val="right"/>
        <w:rPr>
          <w:sz w:val="28"/>
          <w:szCs w:val="28"/>
        </w:rPr>
      </w:pPr>
      <w:r w:rsidRPr="00E170EE">
        <w:rPr>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-385445</wp:posOffset>
                </wp:positionH>
                <wp:positionV relativeFrom="paragraph">
                  <wp:posOffset>130810</wp:posOffset>
                </wp:positionV>
                <wp:extent cx="6686550" cy="6475730"/>
                <wp:effectExtent l="5080" t="9525" r="13970" b="10795"/>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6475730"/>
                          <a:chOff x="810" y="4302"/>
                          <a:chExt cx="10530" cy="10198"/>
                        </a:xfrm>
                      </wpg:grpSpPr>
                      <wps:wsp>
                        <wps:cNvPr id="43" name="AutoShape 42"/>
                        <wps:cNvCnPr>
                          <a:cxnSpLocks noChangeShapeType="1"/>
                        </wps:cNvCnPr>
                        <wps:spPr bwMode="auto">
                          <a:xfrm flipV="1">
                            <a:off x="10155" y="9282"/>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3"/>
                        <wps:cNvCnPr>
                          <a:cxnSpLocks noChangeShapeType="1"/>
                        </wps:cNvCnPr>
                        <wps:spPr bwMode="auto">
                          <a:xfrm flipH="1">
                            <a:off x="9300" y="11158"/>
                            <a:ext cx="210"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2970" y="4302"/>
                            <a:ext cx="5670" cy="84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Определение ответственных лиц или группы лиц за качество в подразделениях</w:t>
                              </w:r>
                            </w:p>
                          </w:txbxContent>
                        </wps:txbx>
                        <wps:bodyPr rot="0" vert="horz" wrap="square" lIns="91440" tIns="45720" rIns="91440" bIns="45720" anchor="t" anchorCtr="0" upright="1">
                          <a:noAutofit/>
                        </wps:bodyPr>
                      </wps:wsp>
                      <wps:wsp>
                        <wps:cNvPr id="46" name="Rectangle 45"/>
                        <wps:cNvSpPr>
                          <a:spLocks noChangeArrowheads="1"/>
                        </wps:cNvSpPr>
                        <wps:spPr bwMode="auto">
                          <a:xfrm>
                            <a:off x="2970" y="5487"/>
                            <a:ext cx="5670" cy="78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 xml:space="preserve">Определение объема используемых методов </w:t>
                              </w:r>
                            </w:p>
                          </w:txbxContent>
                        </wps:txbx>
                        <wps:bodyPr rot="0" vert="horz" wrap="square" lIns="91440" tIns="45720" rIns="91440" bIns="45720" anchor="t" anchorCtr="0" upright="1">
                          <a:noAutofit/>
                        </wps:bodyPr>
                      </wps:wsp>
                      <wps:wsp>
                        <wps:cNvPr id="47" name="Rectangle 46"/>
                        <wps:cNvSpPr>
                          <a:spLocks noChangeArrowheads="1"/>
                        </wps:cNvSpPr>
                        <wps:spPr bwMode="auto">
                          <a:xfrm>
                            <a:off x="3735" y="9582"/>
                            <a:ext cx="3630" cy="705"/>
                          </a:xfrm>
                          <a:prstGeom prst="rect">
                            <a:avLst/>
                          </a:prstGeom>
                          <a:solidFill>
                            <a:srgbClr val="FFFFFF"/>
                          </a:solidFill>
                          <a:ln w="9525">
                            <a:solidFill>
                              <a:srgbClr val="000000"/>
                            </a:solidFill>
                            <a:miter lim="800000"/>
                            <a:headEnd/>
                            <a:tailEnd/>
                          </a:ln>
                        </wps:spPr>
                        <wps:txbx>
                          <w:txbxContent>
                            <w:p w:rsidR="001435B6" w:rsidRDefault="001435B6" w:rsidP="001435B6">
                              <w:pPr>
                                <w:ind w:firstLine="142"/>
                              </w:pPr>
                              <w:r>
                                <w:t>Сбор данных для индикаторов</w:t>
                              </w:r>
                            </w:p>
                          </w:txbxContent>
                        </wps:txbx>
                        <wps:bodyPr rot="0" vert="horz" wrap="square" lIns="91440" tIns="45720" rIns="91440" bIns="45720" anchor="t" anchorCtr="0" upright="1">
                          <a:noAutofit/>
                        </wps:bodyPr>
                      </wps:wsp>
                      <wps:wsp>
                        <wps:cNvPr id="48" name="Rectangle 47"/>
                        <wps:cNvSpPr>
                          <a:spLocks noChangeArrowheads="1"/>
                        </wps:cNvSpPr>
                        <wps:spPr bwMode="auto">
                          <a:xfrm>
                            <a:off x="3735" y="7557"/>
                            <a:ext cx="3630" cy="75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 xml:space="preserve">Определение КПР </w:t>
                              </w:r>
                            </w:p>
                          </w:txbxContent>
                        </wps:txbx>
                        <wps:bodyPr rot="0" vert="horz" wrap="square" lIns="91440" tIns="45720" rIns="91440" bIns="45720" anchor="t" anchorCtr="0" upright="1">
                          <a:noAutofit/>
                        </wps:bodyPr>
                      </wps:wsp>
                      <wps:wsp>
                        <wps:cNvPr id="49" name="Rectangle 48"/>
                        <wps:cNvSpPr>
                          <a:spLocks noChangeArrowheads="1"/>
                        </wps:cNvSpPr>
                        <wps:spPr bwMode="auto">
                          <a:xfrm>
                            <a:off x="2970" y="6642"/>
                            <a:ext cx="5670" cy="660"/>
                          </a:xfrm>
                          <a:prstGeom prst="rect">
                            <a:avLst/>
                          </a:prstGeom>
                          <a:solidFill>
                            <a:srgbClr val="FFFFFF"/>
                          </a:solidFill>
                          <a:ln w="9525">
                            <a:solidFill>
                              <a:srgbClr val="000000"/>
                            </a:solidFill>
                            <a:miter lim="800000"/>
                            <a:headEnd/>
                            <a:tailEnd/>
                          </a:ln>
                        </wps:spPr>
                        <wps:txbx>
                          <w:txbxContent>
                            <w:p w:rsidR="001435B6" w:rsidRDefault="001435B6" w:rsidP="001435B6">
                              <w:r>
                                <w:t>Определение важнейших направлений</w:t>
                              </w:r>
                            </w:p>
                          </w:txbxContent>
                        </wps:txbx>
                        <wps:bodyPr rot="0" vert="horz" wrap="square" lIns="91440" tIns="45720" rIns="91440" bIns="45720" anchor="t" anchorCtr="0" upright="1">
                          <a:noAutofit/>
                        </wps:bodyPr>
                      </wps:wsp>
                      <wps:wsp>
                        <wps:cNvPr id="50" name="Rectangle 49"/>
                        <wps:cNvSpPr>
                          <a:spLocks noChangeArrowheads="1"/>
                        </wps:cNvSpPr>
                        <wps:spPr bwMode="auto">
                          <a:xfrm>
                            <a:off x="3735" y="8577"/>
                            <a:ext cx="3630" cy="705"/>
                          </a:xfrm>
                          <a:prstGeom prst="rect">
                            <a:avLst/>
                          </a:prstGeom>
                          <a:solidFill>
                            <a:srgbClr val="FFFFFF"/>
                          </a:solidFill>
                          <a:ln w="9525">
                            <a:solidFill>
                              <a:srgbClr val="000000"/>
                            </a:solidFill>
                            <a:miter lim="800000"/>
                            <a:headEnd/>
                            <a:tailEnd/>
                          </a:ln>
                        </wps:spPr>
                        <wps:txbx>
                          <w:txbxContent>
                            <w:p w:rsidR="001435B6" w:rsidRDefault="001435B6" w:rsidP="001435B6">
                              <w:pPr>
                                <w:ind w:firstLine="142"/>
                                <w:jc w:val="center"/>
                              </w:pPr>
                              <w:r>
                                <w:t>Установка КПР для проведения оценки</w:t>
                              </w:r>
                            </w:p>
                          </w:txbxContent>
                        </wps:txbx>
                        <wps:bodyPr rot="0" vert="horz" wrap="square" lIns="91440" tIns="45720" rIns="91440" bIns="45720" anchor="t" anchorCtr="0" upright="1">
                          <a:noAutofit/>
                        </wps:bodyPr>
                      </wps:wsp>
                      <wps:wsp>
                        <wps:cNvPr id="51" name="Rectangle 50"/>
                        <wps:cNvSpPr>
                          <a:spLocks noChangeArrowheads="1"/>
                        </wps:cNvSpPr>
                        <wps:spPr bwMode="auto">
                          <a:xfrm>
                            <a:off x="3735" y="10617"/>
                            <a:ext cx="3630" cy="825"/>
                          </a:xfrm>
                          <a:prstGeom prst="rect">
                            <a:avLst/>
                          </a:prstGeom>
                          <a:solidFill>
                            <a:srgbClr val="FFFFFF"/>
                          </a:solidFill>
                          <a:ln w="9525">
                            <a:solidFill>
                              <a:srgbClr val="000000"/>
                            </a:solidFill>
                            <a:miter lim="800000"/>
                            <a:headEnd/>
                            <a:tailEnd/>
                          </a:ln>
                        </wps:spPr>
                        <wps:txbx>
                          <w:txbxContent>
                            <w:p w:rsidR="001435B6" w:rsidRDefault="001435B6" w:rsidP="001435B6">
                              <w:pPr>
                                <w:ind w:firstLine="142"/>
                                <w:jc w:val="center"/>
                              </w:pPr>
                              <w:r>
                                <w:t>Сравнение полученных данных с КПР</w:t>
                              </w:r>
                            </w:p>
                          </w:txbxContent>
                        </wps:txbx>
                        <wps:bodyPr rot="0" vert="horz" wrap="square" lIns="91440" tIns="45720" rIns="91440" bIns="45720" anchor="t" anchorCtr="0" upright="1">
                          <a:noAutofit/>
                        </wps:bodyPr>
                      </wps:wsp>
                      <wps:wsp>
                        <wps:cNvPr id="52" name="Rectangle 51"/>
                        <wps:cNvSpPr>
                          <a:spLocks noChangeArrowheads="1"/>
                        </wps:cNvSpPr>
                        <wps:spPr bwMode="auto">
                          <a:xfrm>
                            <a:off x="810" y="9417"/>
                            <a:ext cx="2160" cy="144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Передача и обмен информацией по улучшению качества</w:t>
                              </w:r>
                            </w:p>
                          </w:txbxContent>
                        </wps:txbx>
                        <wps:bodyPr rot="0" vert="horz" wrap="square" lIns="91440" tIns="45720" rIns="91440" bIns="45720" anchor="t" anchorCtr="0" upright="1">
                          <a:noAutofit/>
                        </wps:bodyPr>
                      </wps:wsp>
                      <wps:wsp>
                        <wps:cNvPr id="53" name="Rectangle 52"/>
                        <wps:cNvSpPr>
                          <a:spLocks noChangeArrowheads="1"/>
                        </wps:cNvSpPr>
                        <wps:spPr bwMode="auto">
                          <a:xfrm>
                            <a:off x="3735" y="12012"/>
                            <a:ext cx="1575" cy="87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 xml:space="preserve">КПР </w:t>
                              </w:r>
                            </w:p>
                            <w:p w:rsidR="001435B6" w:rsidRDefault="001435B6" w:rsidP="001435B6">
                              <w:pPr>
                                <w:jc w:val="center"/>
                              </w:pPr>
                              <w:r>
                                <w:t>достигнуты</w:t>
                              </w:r>
                            </w:p>
                          </w:txbxContent>
                        </wps:txbx>
                        <wps:bodyPr rot="0" vert="horz" wrap="square" lIns="91440" tIns="45720" rIns="91440" bIns="45720" anchor="t" anchorCtr="0" upright="1">
                          <a:noAutofit/>
                        </wps:bodyPr>
                      </wps:wsp>
                      <wps:wsp>
                        <wps:cNvPr id="54" name="Rectangle 53"/>
                        <wps:cNvSpPr>
                          <a:spLocks noChangeArrowheads="1"/>
                        </wps:cNvSpPr>
                        <wps:spPr bwMode="auto">
                          <a:xfrm>
                            <a:off x="5580" y="12012"/>
                            <a:ext cx="1785" cy="87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 xml:space="preserve">КПР не </w:t>
                              </w:r>
                            </w:p>
                            <w:p w:rsidR="001435B6" w:rsidRDefault="001435B6" w:rsidP="001435B6">
                              <w:pPr>
                                <w:jc w:val="center"/>
                              </w:pPr>
                              <w:r>
                                <w:t>достигнуты</w:t>
                              </w:r>
                            </w:p>
                          </w:txbxContent>
                        </wps:txbx>
                        <wps:bodyPr rot="0" vert="horz" wrap="square" lIns="91440" tIns="45720" rIns="91440" bIns="45720" anchor="t" anchorCtr="0" upright="1">
                          <a:noAutofit/>
                        </wps:bodyPr>
                      </wps:wsp>
                      <wps:wsp>
                        <wps:cNvPr id="55" name="Rectangle 54"/>
                        <wps:cNvSpPr>
                          <a:spLocks noChangeArrowheads="1"/>
                        </wps:cNvSpPr>
                        <wps:spPr bwMode="auto">
                          <a:xfrm>
                            <a:off x="8640" y="8142"/>
                            <a:ext cx="2700" cy="114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Передача и обмен информацией по улучшению качества</w:t>
                              </w:r>
                            </w:p>
                          </w:txbxContent>
                        </wps:txbx>
                        <wps:bodyPr rot="0" vert="horz" wrap="square" lIns="91440" tIns="45720" rIns="91440" bIns="45720" anchor="t" anchorCtr="0" upright="1">
                          <a:noAutofit/>
                        </wps:bodyPr>
                      </wps:wsp>
                      <wps:wsp>
                        <wps:cNvPr id="56" name="Rectangle 55"/>
                        <wps:cNvSpPr>
                          <a:spLocks noChangeArrowheads="1"/>
                        </wps:cNvSpPr>
                        <wps:spPr bwMode="auto">
                          <a:xfrm>
                            <a:off x="5700" y="13317"/>
                            <a:ext cx="2940" cy="855"/>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Определение причин и возможности улучшения</w:t>
                              </w:r>
                            </w:p>
                          </w:txbxContent>
                        </wps:txbx>
                        <wps:bodyPr rot="0" vert="horz" wrap="square" lIns="91440" tIns="45720" rIns="91440" bIns="45720" anchor="t" anchorCtr="0" upright="1">
                          <a:noAutofit/>
                        </wps:bodyPr>
                      </wps:wsp>
                      <wps:wsp>
                        <wps:cNvPr id="57" name="Rectangle 56"/>
                        <wps:cNvSpPr>
                          <a:spLocks noChangeArrowheads="1"/>
                        </wps:cNvSpPr>
                        <wps:spPr bwMode="auto">
                          <a:xfrm>
                            <a:off x="3060" y="13317"/>
                            <a:ext cx="2250" cy="1183"/>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Признание помощи приемлемой</w:t>
                              </w:r>
                            </w:p>
                          </w:txbxContent>
                        </wps:txbx>
                        <wps:bodyPr rot="0" vert="horz" wrap="square" lIns="91440" tIns="45720" rIns="91440" bIns="45720" anchor="t" anchorCtr="0" upright="1">
                          <a:noAutofit/>
                        </wps:bodyPr>
                      </wps:wsp>
                      <wps:wsp>
                        <wps:cNvPr id="58" name="Rectangle 57"/>
                        <wps:cNvSpPr>
                          <a:spLocks noChangeArrowheads="1"/>
                        </wps:cNvSpPr>
                        <wps:spPr bwMode="auto">
                          <a:xfrm>
                            <a:off x="810" y="12012"/>
                            <a:ext cx="2130" cy="1099"/>
                          </a:xfrm>
                          <a:prstGeom prst="rect">
                            <a:avLst/>
                          </a:prstGeom>
                          <a:solidFill>
                            <a:srgbClr val="FFFFFF"/>
                          </a:solidFill>
                          <a:ln w="9525">
                            <a:solidFill>
                              <a:srgbClr val="000000"/>
                            </a:solidFill>
                            <a:miter lim="800000"/>
                            <a:headEnd/>
                            <a:tailEnd/>
                          </a:ln>
                        </wps:spPr>
                        <wps:txbx>
                          <w:txbxContent>
                            <w:p w:rsidR="001435B6" w:rsidRDefault="001435B6" w:rsidP="001435B6">
                              <w:pPr>
                                <w:ind w:right="-13"/>
                                <w:jc w:val="center"/>
                              </w:pPr>
                              <w:r>
                                <w:t>Возможная корректировка КПР</w:t>
                              </w:r>
                            </w:p>
                          </w:txbxContent>
                        </wps:txbx>
                        <wps:bodyPr rot="0" vert="horz" wrap="square" lIns="91440" tIns="45720" rIns="91440" bIns="45720" anchor="t" anchorCtr="0" upright="1">
                          <a:noAutofit/>
                        </wps:bodyPr>
                      </wps:wsp>
                      <wps:wsp>
                        <wps:cNvPr id="59" name="Rectangle 58"/>
                        <wps:cNvSpPr>
                          <a:spLocks noChangeArrowheads="1"/>
                        </wps:cNvSpPr>
                        <wps:spPr bwMode="auto">
                          <a:xfrm>
                            <a:off x="7650" y="10572"/>
                            <a:ext cx="1650" cy="87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Результат не достигнут</w:t>
                              </w:r>
                            </w:p>
                          </w:txbxContent>
                        </wps:txbx>
                        <wps:bodyPr rot="0" vert="horz" wrap="square" lIns="91440" tIns="45720" rIns="91440" bIns="45720" anchor="t" anchorCtr="0" upright="1">
                          <a:noAutofit/>
                        </wps:bodyPr>
                      </wps:wsp>
                      <wps:wsp>
                        <wps:cNvPr id="60" name="Rectangle 59"/>
                        <wps:cNvSpPr>
                          <a:spLocks noChangeArrowheads="1"/>
                        </wps:cNvSpPr>
                        <wps:spPr bwMode="auto">
                          <a:xfrm>
                            <a:off x="9510" y="12327"/>
                            <a:ext cx="1675" cy="784"/>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Действие на исправление</w:t>
                              </w:r>
                            </w:p>
                          </w:txbxContent>
                        </wps:txbx>
                        <wps:bodyPr rot="0" vert="horz" wrap="square" lIns="91440" tIns="45720" rIns="91440" bIns="45720" anchor="t" anchorCtr="0" upright="1">
                          <a:noAutofit/>
                        </wps:bodyPr>
                      </wps:wsp>
                      <wps:wsp>
                        <wps:cNvPr id="61" name="Rectangle 60"/>
                        <wps:cNvSpPr>
                          <a:spLocks noChangeArrowheads="1"/>
                        </wps:cNvSpPr>
                        <wps:spPr bwMode="auto">
                          <a:xfrm>
                            <a:off x="9510" y="10782"/>
                            <a:ext cx="1440" cy="825"/>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Оценка результата</w:t>
                              </w:r>
                            </w:p>
                          </w:txbxContent>
                        </wps:txbx>
                        <wps:bodyPr rot="0" vert="horz" wrap="square" lIns="91440" tIns="45720" rIns="91440" bIns="45720" anchor="t" anchorCtr="0" upright="1">
                          <a:noAutofit/>
                        </wps:bodyPr>
                      </wps:wsp>
                      <wps:wsp>
                        <wps:cNvPr id="62" name="Rectangle 61"/>
                        <wps:cNvSpPr>
                          <a:spLocks noChangeArrowheads="1"/>
                        </wps:cNvSpPr>
                        <wps:spPr bwMode="auto">
                          <a:xfrm>
                            <a:off x="9510" y="9582"/>
                            <a:ext cx="1440" cy="780"/>
                          </a:xfrm>
                          <a:prstGeom prst="rect">
                            <a:avLst/>
                          </a:prstGeom>
                          <a:solidFill>
                            <a:srgbClr val="FFFFFF"/>
                          </a:solidFill>
                          <a:ln w="9525">
                            <a:solidFill>
                              <a:srgbClr val="000000"/>
                            </a:solidFill>
                            <a:miter lim="800000"/>
                            <a:headEnd/>
                            <a:tailEnd/>
                          </a:ln>
                        </wps:spPr>
                        <wps:txbx>
                          <w:txbxContent>
                            <w:p w:rsidR="001435B6" w:rsidRDefault="001435B6" w:rsidP="001435B6">
                              <w:pPr>
                                <w:jc w:val="center"/>
                              </w:pPr>
                              <w:r>
                                <w:t>Результат достигнут</w:t>
                              </w:r>
                            </w:p>
                          </w:txbxContent>
                        </wps:txbx>
                        <wps:bodyPr rot="0" vert="horz" wrap="square" lIns="91440" tIns="45720" rIns="91440" bIns="45720" anchor="t" anchorCtr="0" upright="1">
                          <a:noAutofit/>
                        </wps:bodyPr>
                      </wps:wsp>
                      <wps:wsp>
                        <wps:cNvPr id="63" name="AutoShape 62"/>
                        <wps:cNvCnPr>
                          <a:cxnSpLocks noChangeShapeType="1"/>
                        </wps:cNvCnPr>
                        <wps:spPr bwMode="auto">
                          <a:xfrm>
                            <a:off x="5700" y="5142"/>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3"/>
                        <wps:cNvCnPr>
                          <a:cxnSpLocks noChangeShapeType="1"/>
                        </wps:cNvCnPr>
                        <wps:spPr bwMode="auto">
                          <a:xfrm>
                            <a:off x="5580" y="6267"/>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4"/>
                        <wps:cNvCnPr>
                          <a:cxnSpLocks noChangeShapeType="1"/>
                        </wps:cNvCnPr>
                        <wps:spPr bwMode="auto">
                          <a:xfrm>
                            <a:off x="5580" y="7302"/>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5"/>
                        <wps:cNvCnPr>
                          <a:cxnSpLocks noChangeShapeType="1"/>
                        </wps:cNvCnPr>
                        <wps:spPr bwMode="auto">
                          <a:xfrm>
                            <a:off x="5490" y="8307"/>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66"/>
                        <wps:cNvCnPr>
                          <a:cxnSpLocks noChangeShapeType="1"/>
                        </wps:cNvCnPr>
                        <wps:spPr bwMode="auto">
                          <a:xfrm>
                            <a:off x="5490" y="9282"/>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7"/>
                        <wps:cNvCnPr>
                          <a:cxnSpLocks noChangeShapeType="1"/>
                        </wps:cNvCnPr>
                        <wps:spPr bwMode="auto">
                          <a:xfrm>
                            <a:off x="5415" y="10287"/>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68"/>
                        <wps:cNvCnPr>
                          <a:cxnSpLocks noChangeShapeType="1"/>
                        </wps:cNvCnPr>
                        <wps:spPr bwMode="auto">
                          <a:xfrm flipH="1">
                            <a:off x="4575" y="11442"/>
                            <a:ext cx="84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69"/>
                        <wps:cNvCnPr>
                          <a:cxnSpLocks noChangeShapeType="1"/>
                        </wps:cNvCnPr>
                        <wps:spPr bwMode="auto">
                          <a:xfrm>
                            <a:off x="5415" y="11442"/>
                            <a:ext cx="90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70"/>
                        <wps:cNvCnPr>
                          <a:cxnSpLocks noChangeShapeType="1"/>
                        </wps:cNvCnPr>
                        <wps:spPr bwMode="auto">
                          <a:xfrm>
                            <a:off x="2970" y="10107"/>
                            <a:ext cx="76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1"/>
                        <wps:cNvCnPr>
                          <a:cxnSpLocks noChangeShapeType="1"/>
                        </wps:cNvCnPr>
                        <wps:spPr bwMode="auto">
                          <a:xfrm flipH="1">
                            <a:off x="7365" y="8682"/>
                            <a:ext cx="1275" cy="1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72"/>
                        <wps:cNvCnPr>
                          <a:cxnSpLocks noChangeShapeType="1"/>
                        </wps:cNvCnPr>
                        <wps:spPr bwMode="auto">
                          <a:xfrm flipV="1">
                            <a:off x="10155" y="10362"/>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3"/>
                        <wps:cNvCnPr>
                          <a:cxnSpLocks noChangeShapeType="1"/>
                        </wps:cNvCnPr>
                        <wps:spPr bwMode="auto">
                          <a:xfrm flipV="1">
                            <a:off x="10230" y="11607"/>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74"/>
                        <wps:cNvCnPr>
                          <a:cxnSpLocks noChangeShapeType="1"/>
                        </wps:cNvCnPr>
                        <wps:spPr bwMode="auto">
                          <a:xfrm flipV="1">
                            <a:off x="8640" y="12912"/>
                            <a:ext cx="87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75"/>
                        <wps:cNvCnPr>
                          <a:cxnSpLocks noChangeShapeType="1"/>
                        </wps:cNvCnPr>
                        <wps:spPr bwMode="auto">
                          <a:xfrm>
                            <a:off x="8205" y="11442"/>
                            <a:ext cx="45" cy="1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76"/>
                        <wps:cNvCnPr>
                          <a:cxnSpLocks noChangeShapeType="1"/>
                        </wps:cNvCnPr>
                        <wps:spPr bwMode="auto">
                          <a:xfrm flipH="1">
                            <a:off x="6525" y="12882"/>
                            <a:ext cx="15"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77"/>
                        <wps:cNvCnPr>
                          <a:cxnSpLocks noChangeShapeType="1"/>
                        </wps:cNvCnPr>
                        <wps:spPr bwMode="auto">
                          <a:xfrm>
                            <a:off x="4365" y="12912"/>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78"/>
                        <wps:cNvCnPr>
                          <a:cxnSpLocks noChangeShapeType="1"/>
                        </wps:cNvCnPr>
                        <wps:spPr bwMode="auto">
                          <a:xfrm flipH="1" flipV="1">
                            <a:off x="2110" y="13111"/>
                            <a:ext cx="950" cy="6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79"/>
                        <wps:cNvCnPr>
                          <a:cxnSpLocks noChangeShapeType="1"/>
                        </wps:cNvCnPr>
                        <wps:spPr bwMode="auto">
                          <a:xfrm flipV="1">
                            <a:off x="1725" y="10857"/>
                            <a:ext cx="0" cy="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2" o:spid="_x0000_s1026" style="position:absolute;left:0;text-align:left;margin-left:-30.35pt;margin-top:10.3pt;width:526.5pt;height:509.9pt;z-index:251659264" coordorigin="810,4302" coordsize="10530,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">
                <v:shapetype id="_x0000_t32" coordsize="21600,21600" o:spt="32" o:oned="t" path="m,l21600,21600e" filled="f">
                  <v:path arrowok="t" fillok="f" o:connecttype="none"/>
                  <o:lock v:ext="edit" shapetype="t"/>
                </v:shapetype>
                <v:shape id="AutoShape 42" o:spid="_x0000_s1027" type="#_x0000_t32" style="position:absolute;left:10155;top:9282;width:0;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43" o:spid="_x0000_s1028" type="#_x0000_t32" style="position:absolute;left:9300;top:11158;width:210;height: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rect id="Rectangle 44" o:spid="_x0000_s1029" style="position:absolute;left:2970;top:4302;width:567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1435B6" w:rsidRDefault="001435B6" w:rsidP="001435B6">
                        <w:pPr>
                          <w:jc w:val="center"/>
                        </w:pPr>
                        <w:r>
                          <w:t>Определение ответственных лиц или группы лиц за качество в подразделениях</w:t>
                        </w:r>
                      </w:p>
                    </w:txbxContent>
                  </v:textbox>
                </v:rect>
                <v:rect id="Rectangle 45" o:spid="_x0000_s1030" style="position:absolute;left:2970;top:5487;width:567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1435B6" w:rsidRDefault="001435B6" w:rsidP="001435B6">
                        <w:pPr>
                          <w:jc w:val="center"/>
                        </w:pPr>
                        <w:r>
                          <w:t xml:space="preserve">Определение объема используемых методов </w:t>
                        </w:r>
                      </w:p>
                    </w:txbxContent>
                  </v:textbox>
                </v:rect>
                <v:rect id="Rectangle 46" o:spid="_x0000_s1031" style="position:absolute;left:3735;top:9582;width:36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1435B6" w:rsidRDefault="001435B6" w:rsidP="001435B6">
                        <w:pPr>
                          <w:ind w:firstLine="142"/>
                        </w:pPr>
                        <w:r>
                          <w:t>Сбор данных для индикаторов</w:t>
                        </w:r>
                      </w:p>
                    </w:txbxContent>
                  </v:textbox>
                </v:rect>
                <v:rect id="Rectangle 47" o:spid="_x0000_s1032" style="position:absolute;left:3735;top:7557;width:36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1435B6" w:rsidRDefault="001435B6" w:rsidP="001435B6">
                        <w:pPr>
                          <w:jc w:val="center"/>
                        </w:pPr>
                        <w:r>
                          <w:t xml:space="preserve">Определение КПР </w:t>
                        </w:r>
                      </w:p>
                    </w:txbxContent>
                  </v:textbox>
                </v:rect>
                <v:rect id="Rectangle 48" o:spid="_x0000_s1033" style="position:absolute;left:2970;top:6642;width:567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1435B6" w:rsidRDefault="001435B6" w:rsidP="001435B6">
                        <w:r>
                          <w:t>Определение важнейших направлений</w:t>
                        </w:r>
                      </w:p>
                    </w:txbxContent>
                  </v:textbox>
                </v:rect>
                <v:rect id="Rectangle 49" o:spid="_x0000_s1034" style="position:absolute;left:3735;top:8577;width:36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1435B6" w:rsidRDefault="001435B6" w:rsidP="001435B6">
                        <w:pPr>
                          <w:ind w:firstLine="142"/>
                          <w:jc w:val="center"/>
                        </w:pPr>
                        <w:r>
                          <w:t>Установка КПР для проведения оценки</w:t>
                        </w:r>
                      </w:p>
                    </w:txbxContent>
                  </v:textbox>
                </v:rect>
                <v:rect id="Rectangle 50" o:spid="_x0000_s1035" style="position:absolute;left:3735;top:10617;width:363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1435B6" w:rsidRDefault="001435B6" w:rsidP="001435B6">
                        <w:pPr>
                          <w:ind w:firstLine="142"/>
                          <w:jc w:val="center"/>
                        </w:pPr>
                        <w:r>
                          <w:t>Сравнение полученных данных с КПР</w:t>
                        </w:r>
                      </w:p>
                    </w:txbxContent>
                  </v:textbox>
                </v:rect>
                <v:rect id="Rectangle 51" o:spid="_x0000_s1036" style="position:absolute;left:810;top:9417;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1435B6" w:rsidRDefault="001435B6" w:rsidP="001435B6">
                        <w:pPr>
                          <w:jc w:val="center"/>
                        </w:pPr>
                        <w:r>
                          <w:t>Передача и обмен информацией по улучшению качества</w:t>
                        </w:r>
                      </w:p>
                    </w:txbxContent>
                  </v:textbox>
                </v:rect>
                <v:rect id="Rectangle 52" o:spid="_x0000_s1037" style="position:absolute;left:3735;top:12012;width:157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1435B6" w:rsidRDefault="001435B6" w:rsidP="001435B6">
                        <w:pPr>
                          <w:jc w:val="center"/>
                        </w:pPr>
                        <w:r>
                          <w:t xml:space="preserve">КПР </w:t>
                        </w:r>
                      </w:p>
                      <w:p w:rsidR="001435B6" w:rsidRDefault="001435B6" w:rsidP="001435B6">
                        <w:pPr>
                          <w:jc w:val="center"/>
                        </w:pPr>
                        <w:r>
                          <w:t>достигнуты</w:t>
                        </w:r>
                      </w:p>
                    </w:txbxContent>
                  </v:textbox>
                </v:rect>
                <v:rect id="Rectangle 53" o:spid="_x0000_s1038" style="position:absolute;left:5580;top:12012;width:178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1435B6" w:rsidRDefault="001435B6" w:rsidP="001435B6">
                        <w:pPr>
                          <w:jc w:val="center"/>
                        </w:pPr>
                        <w:r>
                          <w:t xml:space="preserve">КПР не </w:t>
                        </w:r>
                      </w:p>
                      <w:p w:rsidR="001435B6" w:rsidRDefault="001435B6" w:rsidP="001435B6">
                        <w:pPr>
                          <w:jc w:val="center"/>
                        </w:pPr>
                        <w:r>
                          <w:t>достигнуты</w:t>
                        </w:r>
                      </w:p>
                    </w:txbxContent>
                  </v:textbox>
                </v:rect>
                <v:rect id="Rectangle 54" o:spid="_x0000_s1039" style="position:absolute;left:8640;top:8142;width:270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1435B6" w:rsidRDefault="001435B6" w:rsidP="001435B6">
                        <w:pPr>
                          <w:jc w:val="center"/>
                        </w:pPr>
                        <w:r>
                          <w:t>Передача и обмен информацией по улучшению качества</w:t>
                        </w:r>
                      </w:p>
                    </w:txbxContent>
                  </v:textbox>
                </v:rect>
                <v:rect id="Rectangle 55" o:spid="_x0000_s1040" style="position:absolute;left:5700;top:13317;width:294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1435B6" w:rsidRDefault="001435B6" w:rsidP="001435B6">
                        <w:pPr>
                          <w:jc w:val="center"/>
                        </w:pPr>
                        <w:r>
                          <w:t>Определение причин и возможности улучшения</w:t>
                        </w:r>
                      </w:p>
                    </w:txbxContent>
                  </v:textbox>
                </v:rect>
                <v:rect id="Rectangle 56" o:spid="_x0000_s1041" style="position:absolute;left:3060;top:13317;width:2250;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1435B6" w:rsidRDefault="001435B6" w:rsidP="001435B6">
                        <w:pPr>
                          <w:jc w:val="center"/>
                        </w:pPr>
                        <w:r>
                          <w:t>Признание помощи приемлемой</w:t>
                        </w:r>
                      </w:p>
                    </w:txbxContent>
                  </v:textbox>
                </v:rect>
                <v:rect id="Rectangle 57" o:spid="_x0000_s1042" style="position:absolute;left:810;top:12012;width:2130;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1435B6" w:rsidRDefault="001435B6" w:rsidP="001435B6">
                        <w:pPr>
                          <w:ind w:right="-13"/>
                          <w:jc w:val="center"/>
                        </w:pPr>
                        <w:r>
                          <w:t>Возможная корректировка КПР</w:t>
                        </w:r>
                      </w:p>
                    </w:txbxContent>
                  </v:textbox>
                </v:rect>
                <v:rect id="Rectangle 58" o:spid="_x0000_s1043" style="position:absolute;left:7650;top:10572;width:165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1435B6" w:rsidRDefault="001435B6" w:rsidP="001435B6">
                        <w:pPr>
                          <w:jc w:val="center"/>
                        </w:pPr>
                        <w:r>
                          <w:t>Результат не достигнут</w:t>
                        </w:r>
                      </w:p>
                    </w:txbxContent>
                  </v:textbox>
                </v:rect>
                <v:rect id="Rectangle 59" o:spid="_x0000_s1044" style="position:absolute;left:9510;top:12327;width:1675;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1435B6" w:rsidRDefault="001435B6" w:rsidP="001435B6">
                        <w:pPr>
                          <w:jc w:val="center"/>
                        </w:pPr>
                        <w:r>
                          <w:t>Действие на исправление</w:t>
                        </w:r>
                      </w:p>
                    </w:txbxContent>
                  </v:textbox>
                </v:rect>
                <v:rect id="Rectangle 60" o:spid="_x0000_s1045" style="position:absolute;left:9510;top:10782;width:144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rsidR="001435B6" w:rsidRDefault="001435B6" w:rsidP="001435B6">
                        <w:pPr>
                          <w:jc w:val="center"/>
                        </w:pPr>
                        <w:r>
                          <w:t>Оценка результата</w:t>
                        </w:r>
                      </w:p>
                    </w:txbxContent>
                  </v:textbox>
                </v:rect>
                <v:rect id="Rectangle 61" o:spid="_x0000_s1046" style="position:absolute;left:9510;top:9582;width:144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1435B6" w:rsidRDefault="001435B6" w:rsidP="001435B6">
                        <w:pPr>
                          <w:jc w:val="center"/>
                        </w:pPr>
                        <w:r>
                          <w:t>Результат достигнут</w:t>
                        </w:r>
                      </w:p>
                    </w:txbxContent>
                  </v:textbox>
                </v:rect>
                <v:shape id="AutoShape 62" o:spid="_x0000_s1047" type="#_x0000_t32" style="position:absolute;left:5700;top:5142;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3" o:spid="_x0000_s1048" type="#_x0000_t32" style="position:absolute;left:5580;top:6267;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4" o:spid="_x0000_s1049" type="#_x0000_t32" style="position:absolute;left:5580;top:7302;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5" o:spid="_x0000_s1050" type="#_x0000_t32" style="position:absolute;left:5490;top:8307;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66" o:spid="_x0000_s1051" type="#_x0000_t32" style="position:absolute;left:5490;top:9282;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67" o:spid="_x0000_s1052" type="#_x0000_t32" style="position:absolute;left:5415;top:10287;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68" o:spid="_x0000_s1053" type="#_x0000_t32" style="position:absolute;left:4575;top:11442;width:840;height: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">
                  <v:stroke endarrow="block"/>
                </v:shape>
                <v:shape id="AutoShape 69" o:spid="_x0000_s1054" type="#_x0000_t32" style="position:absolute;left:5415;top:11442;width:90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70" o:spid="_x0000_s1055" type="#_x0000_t32" style="position:absolute;left:2970;top:10107;width:76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AutoShape 71" o:spid="_x0000_s1056" type="#_x0000_t32" style="position:absolute;left:7365;top:8682;width:1275;height:11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v:shape>
                <v:shape id="AutoShape 72" o:spid="_x0000_s1057" type="#_x0000_t32" style="position:absolute;left:10155;top:10362;width:0;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73" o:spid="_x0000_s1058" type="#_x0000_t32" style="position:absolute;left:10230;top:11607;width:0;height: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P4wgAAANsAAAAPAAAAZHJzL2Rvd25yZXYueG1sRI9BawIx&#10;FITvgv8hPKE3zVqs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AVnvP4wgAAANsAAAAPAAAA&#10;AAAAAAAAAAAAAAcCAABkcnMvZG93bnJldi54bWxQSwUGAAAAAAMAAwC3AAAA9gIAAAAA&#10;">
                  <v:stroke endarrow="block"/>
                </v:shape>
                <v:shape id="AutoShape 74" o:spid="_x0000_s1059" type="#_x0000_t32" style="position:absolute;left:8640;top:12912;width:870;height: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shape id="AutoShape 75" o:spid="_x0000_s1060" type="#_x0000_t32" style="position:absolute;left:8205;top:11442;width:45;height:1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AutoShape 76" o:spid="_x0000_s1061" type="#_x0000_t32" style="position:absolute;left:6525;top:12882;width:15;height: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shape id="AutoShape 77" o:spid="_x0000_s1062" type="#_x0000_t32" style="position:absolute;left:4365;top:12912;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AutoShape 78" o:spid="_x0000_s1063" type="#_x0000_t32" style="position:absolute;left:2110;top:13111;width:950;height:6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">
                  <v:stroke endarrow="block"/>
                </v:shape>
                <v:shape id="AutoShape 79" o:spid="_x0000_s1064" type="#_x0000_t32" style="position:absolute;left:1725;top:10857;width:0;height:1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">
                  <v:stroke endarrow="block"/>
                </v:shape>
              </v:group>
            </w:pict>
          </mc:Fallback>
        </mc:AlternateContent>
      </w: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1435B6" w:rsidRDefault="001435B6" w:rsidP="00436213">
      <w:pPr>
        <w:pStyle w:val="1"/>
        <w:spacing w:before="87"/>
        <w:ind w:left="816"/>
        <w:jc w:val="center"/>
        <w:rPr>
          <w:sz w:val="28"/>
          <w:szCs w:val="28"/>
        </w:rPr>
      </w:pPr>
    </w:p>
    <w:p w:rsidR="00EE6C2A" w:rsidRDefault="00EE6C2A" w:rsidP="00EE6C2A">
      <w:pPr>
        <w:outlineLvl w:val="0"/>
        <w:rPr>
          <w:rFonts w:eastAsia="Calibri"/>
          <w:b/>
          <w:bCs/>
          <w:kern w:val="36"/>
          <w:sz w:val="28"/>
          <w:szCs w:val="28"/>
          <w:lang w:eastAsia="ru-RU"/>
        </w:rPr>
      </w:pPr>
    </w:p>
    <w:p w:rsidR="00BF4F8F" w:rsidRDefault="00BF4F8F" w:rsidP="00EE6C2A">
      <w:pPr>
        <w:outlineLvl w:val="0"/>
        <w:rPr>
          <w:rFonts w:eastAsia="Calibri"/>
          <w:b/>
          <w:bCs/>
          <w:kern w:val="36"/>
          <w:sz w:val="28"/>
          <w:szCs w:val="28"/>
          <w:lang w:eastAsia="ru-RU"/>
        </w:rPr>
      </w:pPr>
    </w:p>
    <w:p w:rsidR="00BF4F8F" w:rsidRDefault="00BF4F8F" w:rsidP="00EE6C2A">
      <w:pPr>
        <w:outlineLvl w:val="0"/>
        <w:rPr>
          <w:rFonts w:eastAsia="Calibri"/>
          <w:b/>
          <w:bCs/>
          <w:kern w:val="36"/>
          <w:sz w:val="28"/>
          <w:szCs w:val="28"/>
          <w:lang w:eastAsia="ru-RU"/>
        </w:rPr>
      </w:pPr>
    </w:p>
    <w:p w:rsidR="00464C92" w:rsidRDefault="00464C92" w:rsidP="00EE6C2A">
      <w:pPr>
        <w:outlineLvl w:val="0"/>
        <w:rPr>
          <w:rFonts w:eastAsia="Calibri"/>
          <w:b/>
          <w:bCs/>
          <w:kern w:val="36"/>
          <w:sz w:val="28"/>
          <w:szCs w:val="28"/>
          <w:lang w:eastAsia="ru-RU"/>
        </w:rPr>
      </w:pPr>
    </w:p>
    <w:p w:rsidR="00BB7BCC" w:rsidRDefault="00BB7BCC" w:rsidP="00EE6C2A">
      <w:pPr>
        <w:outlineLvl w:val="0"/>
        <w:rPr>
          <w:rFonts w:eastAsia="Calibri"/>
          <w:b/>
          <w:bCs/>
          <w:kern w:val="36"/>
          <w:sz w:val="28"/>
          <w:szCs w:val="28"/>
          <w:lang w:eastAsia="ru-RU"/>
        </w:rPr>
      </w:pPr>
    </w:p>
    <w:p w:rsidR="00BB7BCC" w:rsidRDefault="00BB7BCC" w:rsidP="00EE6C2A">
      <w:pPr>
        <w:outlineLvl w:val="0"/>
        <w:rPr>
          <w:rFonts w:eastAsia="Calibri"/>
          <w:b/>
          <w:bCs/>
          <w:kern w:val="36"/>
          <w:sz w:val="28"/>
          <w:szCs w:val="28"/>
          <w:lang w:eastAsia="ru-RU"/>
        </w:rPr>
      </w:pPr>
    </w:p>
    <w:p w:rsidR="00BB7BCC" w:rsidRDefault="00BB7BCC" w:rsidP="00EE6C2A">
      <w:pPr>
        <w:outlineLvl w:val="0"/>
        <w:rPr>
          <w:rFonts w:eastAsia="Calibri"/>
          <w:b/>
          <w:bCs/>
          <w:kern w:val="36"/>
          <w:sz w:val="28"/>
          <w:szCs w:val="28"/>
          <w:lang w:eastAsia="ru-RU"/>
        </w:rPr>
      </w:pPr>
    </w:p>
    <w:p w:rsidR="00BB7BCC" w:rsidRDefault="00BB7BCC" w:rsidP="00EE6C2A">
      <w:pPr>
        <w:outlineLvl w:val="0"/>
        <w:rPr>
          <w:rFonts w:eastAsia="Calibri"/>
          <w:b/>
          <w:bCs/>
          <w:kern w:val="36"/>
          <w:sz w:val="28"/>
          <w:szCs w:val="28"/>
          <w:lang w:eastAsia="ru-RU"/>
        </w:rPr>
      </w:pPr>
    </w:p>
    <w:p w:rsidR="00BB7BCC" w:rsidRDefault="00BB7BCC" w:rsidP="00EE6C2A">
      <w:pPr>
        <w:outlineLvl w:val="0"/>
        <w:rPr>
          <w:rFonts w:eastAsia="Calibri"/>
          <w:b/>
          <w:bCs/>
          <w:kern w:val="36"/>
          <w:sz w:val="28"/>
          <w:szCs w:val="28"/>
          <w:lang w:eastAsia="ru-RU"/>
        </w:rPr>
      </w:pPr>
    </w:p>
    <w:p w:rsidR="00464C92" w:rsidRDefault="00464C92" w:rsidP="00EE6C2A">
      <w:pPr>
        <w:outlineLvl w:val="0"/>
        <w:rPr>
          <w:rFonts w:eastAsia="Calibri"/>
          <w:b/>
          <w:bCs/>
          <w:kern w:val="36"/>
          <w:sz w:val="28"/>
          <w:szCs w:val="28"/>
          <w:lang w:eastAsia="ru-RU"/>
        </w:rPr>
      </w:pPr>
    </w:p>
    <w:p w:rsidR="00EE6C2A" w:rsidRPr="00EB0ED8" w:rsidRDefault="00EE6C2A" w:rsidP="00EE6C2A">
      <w:pPr>
        <w:jc w:val="center"/>
        <w:outlineLvl w:val="0"/>
        <w:rPr>
          <w:rFonts w:eastAsia="Calibri"/>
          <w:b/>
          <w:bCs/>
          <w:kern w:val="36"/>
          <w:sz w:val="28"/>
          <w:szCs w:val="28"/>
        </w:rPr>
      </w:pPr>
      <w:r w:rsidRPr="00EB0ED8">
        <w:rPr>
          <w:rFonts w:eastAsia="Calibri"/>
          <w:b/>
          <w:bCs/>
          <w:kern w:val="36"/>
          <w:sz w:val="28"/>
          <w:szCs w:val="28"/>
        </w:rPr>
        <w:t>Список ознакомления с документом</w:t>
      </w:r>
    </w:p>
    <w:p w:rsidR="00EE6C2A" w:rsidRPr="006C112A" w:rsidRDefault="00EE6C2A" w:rsidP="00EE6C2A">
      <w:pPr>
        <w:pStyle w:val="af0"/>
        <w:rPr>
          <w:b/>
          <w:sz w:val="14"/>
        </w:rPr>
      </w:pPr>
    </w:p>
    <w:tbl>
      <w:tblPr>
        <w:tblStyle w:val="a9"/>
        <w:tblW w:w="0" w:type="auto"/>
        <w:tblInd w:w="108" w:type="dxa"/>
        <w:tblLook w:val="04A0" w:firstRow="1" w:lastRow="0" w:firstColumn="1" w:lastColumn="0" w:noHBand="0" w:noVBand="1"/>
      </w:tblPr>
      <w:tblGrid>
        <w:gridCol w:w="656"/>
        <w:gridCol w:w="3478"/>
        <w:gridCol w:w="1779"/>
        <w:gridCol w:w="1208"/>
        <w:gridCol w:w="2229"/>
      </w:tblGrid>
      <w:tr w:rsidR="00EE6C2A" w:rsidRPr="006C112A" w:rsidTr="00EE6C2A">
        <w:tc>
          <w:tcPr>
            <w:tcW w:w="656" w:type="dxa"/>
          </w:tcPr>
          <w:p w:rsidR="00EE6C2A" w:rsidRPr="006C112A" w:rsidRDefault="00EE6C2A" w:rsidP="00AD1235">
            <w:pPr>
              <w:jc w:val="center"/>
              <w:rPr>
                <w:b/>
                <w:sz w:val="28"/>
                <w:szCs w:val="28"/>
              </w:rPr>
            </w:pPr>
            <w:r w:rsidRPr="006C112A">
              <w:rPr>
                <w:b/>
                <w:sz w:val="28"/>
                <w:szCs w:val="28"/>
              </w:rPr>
              <w:t>№</w:t>
            </w:r>
          </w:p>
        </w:tc>
        <w:tc>
          <w:tcPr>
            <w:tcW w:w="3478" w:type="dxa"/>
          </w:tcPr>
          <w:p w:rsidR="00EE6C2A" w:rsidRPr="006C112A" w:rsidRDefault="00EE6C2A" w:rsidP="00AD1235">
            <w:pPr>
              <w:jc w:val="center"/>
              <w:rPr>
                <w:b/>
                <w:sz w:val="28"/>
                <w:szCs w:val="28"/>
              </w:rPr>
            </w:pPr>
            <w:r w:rsidRPr="006C112A">
              <w:rPr>
                <w:b/>
                <w:sz w:val="28"/>
                <w:szCs w:val="28"/>
              </w:rPr>
              <w:t>ФИО</w:t>
            </w:r>
          </w:p>
        </w:tc>
        <w:tc>
          <w:tcPr>
            <w:tcW w:w="1779" w:type="dxa"/>
          </w:tcPr>
          <w:p w:rsidR="00EE6C2A" w:rsidRPr="006C112A" w:rsidRDefault="00EE6C2A" w:rsidP="00AD1235">
            <w:pPr>
              <w:jc w:val="center"/>
              <w:rPr>
                <w:b/>
                <w:sz w:val="28"/>
                <w:szCs w:val="28"/>
              </w:rPr>
            </w:pPr>
            <w:r w:rsidRPr="006C112A">
              <w:rPr>
                <w:b/>
                <w:sz w:val="28"/>
                <w:szCs w:val="28"/>
              </w:rPr>
              <w:t>Должность</w:t>
            </w:r>
          </w:p>
        </w:tc>
        <w:tc>
          <w:tcPr>
            <w:tcW w:w="1208" w:type="dxa"/>
          </w:tcPr>
          <w:p w:rsidR="00EE6C2A" w:rsidRPr="006C112A" w:rsidRDefault="00EE6C2A" w:rsidP="00AD1235">
            <w:pPr>
              <w:jc w:val="center"/>
              <w:rPr>
                <w:b/>
                <w:sz w:val="28"/>
                <w:szCs w:val="28"/>
              </w:rPr>
            </w:pPr>
            <w:r w:rsidRPr="006C112A">
              <w:rPr>
                <w:b/>
                <w:sz w:val="28"/>
                <w:szCs w:val="28"/>
              </w:rPr>
              <w:t>Дата</w:t>
            </w:r>
          </w:p>
        </w:tc>
        <w:tc>
          <w:tcPr>
            <w:tcW w:w="2229" w:type="dxa"/>
          </w:tcPr>
          <w:p w:rsidR="00EE6C2A" w:rsidRPr="006C112A" w:rsidRDefault="00EE6C2A" w:rsidP="00AD1235">
            <w:pPr>
              <w:jc w:val="center"/>
              <w:rPr>
                <w:b/>
                <w:sz w:val="28"/>
                <w:szCs w:val="28"/>
              </w:rPr>
            </w:pPr>
            <w:r w:rsidRPr="006C112A">
              <w:rPr>
                <w:b/>
                <w:sz w:val="28"/>
                <w:szCs w:val="28"/>
              </w:rPr>
              <w:t>Подпись</w:t>
            </w: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r w:rsidR="00EE6C2A" w:rsidRPr="00771697" w:rsidTr="00EE6C2A">
        <w:tc>
          <w:tcPr>
            <w:tcW w:w="656" w:type="dxa"/>
          </w:tcPr>
          <w:p w:rsidR="00EE6C2A" w:rsidRPr="00771697" w:rsidRDefault="00EE6C2A" w:rsidP="00EE6C2A">
            <w:pPr>
              <w:pStyle w:val="aa"/>
              <w:numPr>
                <w:ilvl w:val="0"/>
                <w:numId w:val="24"/>
              </w:numPr>
              <w:ind w:left="142" w:firstLine="0"/>
              <w:rPr>
                <w:sz w:val="20"/>
              </w:rPr>
            </w:pPr>
          </w:p>
        </w:tc>
        <w:tc>
          <w:tcPr>
            <w:tcW w:w="3478" w:type="dxa"/>
          </w:tcPr>
          <w:p w:rsidR="00EE6C2A" w:rsidRPr="00771697" w:rsidRDefault="00EE6C2A" w:rsidP="00AD1235">
            <w:pPr>
              <w:spacing w:line="360" w:lineRule="auto"/>
              <w:rPr>
                <w:sz w:val="20"/>
              </w:rPr>
            </w:pPr>
          </w:p>
        </w:tc>
        <w:tc>
          <w:tcPr>
            <w:tcW w:w="1779" w:type="dxa"/>
          </w:tcPr>
          <w:p w:rsidR="00EE6C2A" w:rsidRPr="00771697" w:rsidRDefault="00EE6C2A" w:rsidP="00AD1235">
            <w:pPr>
              <w:spacing w:line="360" w:lineRule="auto"/>
              <w:rPr>
                <w:sz w:val="20"/>
              </w:rPr>
            </w:pPr>
          </w:p>
        </w:tc>
        <w:tc>
          <w:tcPr>
            <w:tcW w:w="1208" w:type="dxa"/>
          </w:tcPr>
          <w:p w:rsidR="00EE6C2A" w:rsidRPr="00771697" w:rsidRDefault="00EE6C2A" w:rsidP="00AD1235">
            <w:pPr>
              <w:spacing w:line="360" w:lineRule="auto"/>
              <w:rPr>
                <w:sz w:val="20"/>
              </w:rPr>
            </w:pPr>
          </w:p>
        </w:tc>
        <w:tc>
          <w:tcPr>
            <w:tcW w:w="2229" w:type="dxa"/>
          </w:tcPr>
          <w:p w:rsidR="00EE6C2A" w:rsidRPr="00771697" w:rsidRDefault="00EE6C2A" w:rsidP="00AD1235">
            <w:pPr>
              <w:spacing w:line="360" w:lineRule="auto"/>
              <w:rPr>
                <w:sz w:val="20"/>
              </w:rPr>
            </w:pPr>
          </w:p>
        </w:tc>
      </w:tr>
    </w:tbl>
    <w:p w:rsidR="00EE6C2A" w:rsidRDefault="00EE6C2A" w:rsidP="00EE6C2A">
      <w:pPr>
        <w:pStyle w:val="af0"/>
        <w:rPr>
          <w:b/>
          <w:sz w:val="30"/>
        </w:rPr>
      </w:pPr>
    </w:p>
    <w:p w:rsidR="00D75C4D" w:rsidRPr="005F3D9F" w:rsidRDefault="00D75C4D" w:rsidP="007B6EA9">
      <w:pPr>
        <w:rPr>
          <w:b/>
          <w:sz w:val="22"/>
          <w:szCs w:val="22"/>
        </w:rPr>
      </w:pPr>
    </w:p>
    <w:sectPr w:rsidR="00D75C4D" w:rsidRPr="005F3D9F" w:rsidSect="00EE6C2A">
      <w:headerReference w:type="default" r:id="rId8"/>
      <w:footerReference w:type="default" r:id="rId9"/>
      <w:headerReference w:type="first" r:id="rId10"/>
      <w:pgSz w:w="11906" w:h="16838"/>
      <w:pgMar w:top="1134" w:right="850" w:bottom="1134" w:left="1701" w:header="56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202" w:rsidRDefault="00533202" w:rsidP="00A364E9">
      <w:r>
        <w:separator/>
      </w:r>
    </w:p>
  </w:endnote>
  <w:endnote w:type="continuationSeparator" w:id="0">
    <w:p w:rsidR="00533202" w:rsidRDefault="00533202" w:rsidP="00A3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3E" w:rsidRPr="00F32AA9" w:rsidRDefault="00952A3E">
    <w:pPr>
      <w:pStyle w:val="a5"/>
      <w:rPr>
        <w:sz w:val="18"/>
        <w:szCs w:val="18"/>
      </w:rPr>
    </w:pPr>
    <w:r w:rsidRPr="00B12B7F">
      <w:rPr>
        <w:sz w:val="18"/>
        <w:szCs w:val="18"/>
      </w:rPr>
      <w:t xml:space="preserve"> </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202" w:rsidRDefault="00533202" w:rsidP="00A364E9">
      <w:r>
        <w:separator/>
      </w:r>
    </w:p>
  </w:footnote>
  <w:footnote w:type="continuationSeparator" w:id="0">
    <w:p w:rsidR="00533202" w:rsidRDefault="00533202" w:rsidP="00A3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1"/>
      <w:tblW w:w="9350" w:type="dxa"/>
      <w:tblInd w:w="108" w:type="dxa"/>
      <w:tblLook w:val="04A0" w:firstRow="1" w:lastRow="0" w:firstColumn="1" w:lastColumn="0" w:noHBand="0" w:noVBand="1"/>
    </w:tblPr>
    <w:tblGrid>
      <w:gridCol w:w="856"/>
      <w:gridCol w:w="1393"/>
      <w:gridCol w:w="500"/>
      <w:gridCol w:w="1386"/>
      <w:gridCol w:w="664"/>
      <w:gridCol w:w="1361"/>
      <w:gridCol w:w="880"/>
      <w:gridCol w:w="660"/>
      <w:gridCol w:w="880"/>
      <w:gridCol w:w="770"/>
    </w:tblGrid>
    <w:tr w:rsidR="00BF4F8F" w:rsidRPr="0029517D" w:rsidTr="006B0000">
      <w:tc>
        <w:tcPr>
          <w:tcW w:w="856"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textAlignment w:val="auto"/>
            <w:rPr>
              <w:sz w:val="16"/>
              <w:szCs w:val="16"/>
            </w:rPr>
          </w:pPr>
          <w:r w:rsidRPr="0029517D">
            <w:rPr>
              <w:sz w:val="16"/>
              <w:szCs w:val="16"/>
            </w:rPr>
            <w:t xml:space="preserve">Тип </w:t>
          </w:r>
        </w:p>
      </w:tc>
      <w:tc>
        <w:tcPr>
          <w:tcW w:w="1393" w:type="dxa"/>
          <w:tcBorders>
            <w:top w:val="single" w:sz="4" w:space="0" w:color="auto"/>
            <w:left w:val="single" w:sz="4" w:space="0" w:color="auto"/>
            <w:bottom w:val="single" w:sz="4" w:space="0" w:color="auto"/>
            <w:right w:val="single" w:sz="4" w:space="0" w:color="auto"/>
          </w:tcBorders>
          <w:vAlign w:val="center"/>
          <w:hideMark/>
        </w:tcPr>
        <w:p w:rsidR="00952A3E" w:rsidRPr="00CD3C4F" w:rsidRDefault="0006062E" w:rsidP="0029517D">
          <w:pPr>
            <w:textAlignment w:val="auto"/>
            <w:rPr>
              <w:b/>
              <w:sz w:val="20"/>
            </w:rPr>
          </w:pPr>
          <w:r>
            <w:rPr>
              <w:b/>
              <w:sz w:val="20"/>
            </w:rPr>
            <w:t>СОП</w:t>
          </w:r>
        </w:p>
      </w:tc>
      <w:tc>
        <w:tcPr>
          <w:tcW w:w="500"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textAlignment w:val="auto"/>
          </w:pPr>
          <w:r w:rsidRPr="0029517D">
            <w:rPr>
              <w:sz w:val="16"/>
              <w:szCs w:val="16"/>
            </w:rPr>
            <w:t>Код</w:t>
          </w:r>
        </w:p>
      </w:tc>
      <w:tc>
        <w:tcPr>
          <w:tcW w:w="1386"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textAlignment w:val="auto"/>
            <w:rPr>
              <w:sz w:val="20"/>
            </w:rPr>
          </w:pPr>
          <w:r w:rsidRPr="0029517D">
            <w:rPr>
              <w:sz w:val="20"/>
            </w:rPr>
            <w:t>ББН-</w:t>
          </w:r>
          <w:r w:rsidRPr="0029517D">
            <w:rPr>
              <w:sz w:val="20"/>
              <w:lang w:val="en-US"/>
            </w:rPr>
            <w:t>VIII/01</w:t>
          </w:r>
        </w:p>
      </w:tc>
      <w:tc>
        <w:tcPr>
          <w:tcW w:w="664"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textAlignment w:val="auto"/>
            <w:rPr>
              <w:sz w:val="16"/>
              <w:szCs w:val="16"/>
            </w:rPr>
          </w:pPr>
          <w:r w:rsidRPr="0029517D">
            <w:rPr>
              <w:sz w:val="16"/>
              <w:szCs w:val="16"/>
            </w:rPr>
            <w:t>Номер</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CD05F3" w:rsidP="0029517D">
          <w:pPr>
            <w:textAlignment w:val="auto"/>
            <w:rPr>
              <w:rFonts w:eastAsia="Calibri"/>
              <w:b/>
              <w:sz w:val="20"/>
            </w:rPr>
          </w:pPr>
          <w:r>
            <w:rPr>
              <w:rFonts w:eastAsia="Calibri"/>
              <w:b/>
              <w:sz w:val="20"/>
            </w:rPr>
            <w:t>КАЧ-А1</w:t>
          </w:r>
          <w:r w:rsidR="00AD5A04">
            <w:rPr>
              <w:rFonts w:eastAsia="Calibri"/>
              <w:b/>
              <w:sz w:val="20"/>
            </w:rPr>
            <w:t>/5</w:t>
          </w:r>
        </w:p>
      </w:tc>
      <w:tc>
        <w:tcPr>
          <w:tcW w:w="880"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tabs>
              <w:tab w:val="center" w:pos="8177"/>
            </w:tabs>
            <w:textAlignment w:val="auto"/>
            <w:rPr>
              <w:sz w:val="16"/>
              <w:szCs w:val="16"/>
            </w:rPr>
          </w:pPr>
          <w:r w:rsidRPr="0029517D">
            <w:rPr>
              <w:sz w:val="16"/>
              <w:szCs w:val="16"/>
            </w:rPr>
            <w:t>Редакция</w:t>
          </w:r>
        </w:p>
      </w:tc>
      <w:tc>
        <w:tcPr>
          <w:tcW w:w="660" w:type="dxa"/>
          <w:tcBorders>
            <w:top w:val="single" w:sz="4" w:space="0" w:color="auto"/>
            <w:left w:val="single" w:sz="4" w:space="0" w:color="auto"/>
            <w:bottom w:val="single" w:sz="4" w:space="0" w:color="auto"/>
            <w:right w:val="single" w:sz="4" w:space="0" w:color="auto"/>
          </w:tcBorders>
          <w:vAlign w:val="center"/>
          <w:hideMark/>
        </w:tcPr>
        <w:p w:rsidR="00952A3E" w:rsidRPr="00CD3C4F" w:rsidRDefault="00236AA2" w:rsidP="0029517D">
          <w:pPr>
            <w:tabs>
              <w:tab w:val="center" w:pos="8177"/>
            </w:tabs>
            <w:textAlignment w:val="auto"/>
            <w:rPr>
              <w:b/>
              <w:sz w:val="20"/>
            </w:rPr>
          </w:pPr>
          <w:r>
            <w:rPr>
              <w:b/>
              <w:sz w:val="20"/>
            </w:rPr>
            <w:t>001</w:t>
          </w:r>
        </w:p>
      </w:tc>
      <w:tc>
        <w:tcPr>
          <w:tcW w:w="880" w:type="dxa"/>
          <w:vMerge w:val="restart"/>
          <w:tcBorders>
            <w:top w:val="single" w:sz="4" w:space="0" w:color="auto"/>
            <w:left w:val="single" w:sz="4" w:space="0" w:color="auto"/>
            <w:bottom w:val="single" w:sz="4" w:space="0" w:color="auto"/>
            <w:right w:val="single" w:sz="4" w:space="0" w:color="auto"/>
          </w:tcBorders>
          <w:hideMark/>
        </w:tcPr>
        <w:sdt>
          <w:sdtPr>
            <w:rPr>
              <w:sz w:val="16"/>
              <w:szCs w:val="16"/>
            </w:rPr>
            <w:id w:val="-843245557"/>
            <w:docPartObj>
              <w:docPartGallery w:val="Page Numbers (Top of Page)"/>
              <w:docPartUnique/>
            </w:docPartObj>
          </w:sdtPr>
          <w:sdtEndPr/>
          <w:sdtContent>
            <w:p w:rsidR="00952A3E" w:rsidRPr="0029517D" w:rsidRDefault="00952A3E" w:rsidP="0029517D">
              <w:pPr>
                <w:jc w:val="center"/>
                <w:textAlignment w:val="auto"/>
                <w:rPr>
                  <w:sz w:val="16"/>
                  <w:szCs w:val="16"/>
                </w:rPr>
              </w:pPr>
              <w:r w:rsidRPr="0029517D">
                <w:rPr>
                  <w:sz w:val="16"/>
                  <w:szCs w:val="16"/>
                </w:rPr>
                <w:t>Страница</w:t>
              </w:r>
            </w:p>
            <w:p w:rsidR="00952A3E" w:rsidRPr="0029517D" w:rsidRDefault="00952A3E" w:rsidP="0029517D">
              <w:pPr>
                <w:jc w:val="center"/>
                <w:textAlignment w:val="auto"/>
                <w:rPr>
                  <w:sz w:val="16"/>
                  <w:szCs w:val="16"/>
                </w:rPr>
              </w:pPr>
              <w:r w:rsidRPr="0029517D">
                <w:rPr>
                  <w:sz w:val="16"/>
                  <w:szCs w:val="16"/>
                </w:rPr>
                <w:fldChar w:fldCharType="begin"/>
              </w:r>
              <w:r w:rsidRPr="0029517D">
                <w:rPr>
                  <w:sz w:val="16"/>
                  <w:szCs w:val="16"/>
                </w:rPr>
                <w:instrText xml:space="preserve"> PAGE </w:instrText>
              </w:r>
              <w:r w:rsidRPr="0029517D">
                <w:rPr>
                  <w:sz w:val="16"/>
                  <w:szCs w:val="16"/>
                </w:rPr>
                <w:fldChar w:fldCharType="separate"/>
              </w:r>
              <w:r w:rsidR="00CE18B0">
                <w:rPr>
                  <w:noProof/>
                  <w:sz w:val="16"/>
                  <w:szCs w:val="16"/>
                </w:rPr>
                <w:t>2</w:t>
              </w:r>
              <w:r w:rsidRPr="0029517D">
                <w:rPr>
                  <w:sz w:val="16"/>
                  <w:szCs w:val="16"/>
                </w:rPr>
                <w:fldChar w:fldCharType="end"/>
              </w:r>
              <w:r w:rsidRPr="0029517D">
                <w:rPr>
                  <w:sz w:val="16"/>
                  <w:szCs w:val="16"/>
                </w:rPr>
                <w:t xml:space="preserve"> из </w:t>
              </w:r>
              <w:r w:rsidRPr="0029517D">
                <w:rPr>
                  <w:sz w:val="16"/>
                  <w:szCs w:val="16"/>
                </w:rPr>
                <w:fldChar w:fldCharType="begin"/>
              </w:r>
              <w:r w:rsidRPr="0029517D">
                <w:rPr>
                  <w:sz w:val="16"/>
                  <w:szCs w:val="16"/>
                </w:rPr>
                <w:instrText xml:space="preserve"> NUMPAGES  </w:instrText>
              </w:r>
              <w:r w:rsidRPr="0029517D">
                <w:rPr>
                  <w:sz w:val="16"/>
                  <w:szCs w:val="16"/>
                </w:rPr>
                <w:fldChar w:fldCharType="separate"/>
              </w:r>
              <w:r w:rsidR="00CE18B0">
                <w:rPr>
                  <w:noProof/>
                  <w:sz w:val="16"/>
                  <w:szCs w:val="16"/>
                </w:rPr>
                <w:t>10</w:t>
              </w:r>
              <w:r w:rsidRPr="0029517D">
                <w:rPr>
                  <w:sz w:val="16"/>
                  <w:szCs w:val="16"/>
                </w:rPr>
                <w:fldChar w:fldCharType="end"/>
              </w:r>
            </w:p>
          </w:sdtContent>
        </w:sdt>
      </w:tc>
      <w:tc>
        <w:tcPr>
          <w:tcW w:w="770" w:type="dxa"/>
          <w:vMerge w:val="restart"/>
          <w:tcBorders>
            <w:top w:val="single" w:sz="4" w:space="0" w:color="auto"/>
            <w:left w:val="single" w:sz="4" w:space="0" w:color="auto"/>
            <w:bottom w:val="single" w:sz="4" w:space="0" w:color="auto"/>
            <w:right w:val="single" w:sz="4" w:space="0" w:color="auto"/>
          </w:tcBorders>
          <w:hideMark/>
        </w:tcPr>
        <w:p w:rsidR="00952A3E" w:rsidRPr="0029517D" w:rsidRDefault="00952A3E" w:rsidP="0029517D">
          <w:pPr>
            <w:textAlignment w:val="auto"/>
          </w:pPr>
          <w:r w:rsidRPr="0029517D">
            <w:rPr>
              <w:rFonts w:ascii="Calibri" w:eastAsia="Calibri" w:hAnsi="Calibri"/>
              <w:noProof/>
              <w:sz w:val="22"/>
              <w:szCs w:val="22"/>
              <w:lang w:eastAsia="ru-RU"/>
            </w:rPr>
            <w:drawing>
              <wp:anchor distT="0" distB="0" distL="114300" distR="114300" simplePos="0" relativeHeight="251657728" behindDoc="1" locked="0" layoutInCell="1" allowOverlap="1" wp14:anchorId="069F15E1" wp14:editId="685C05AC">
                <wp:simplePos x="0" y="0"/>
                <wp:positionH relativeFrom="column">
                  <wp:posOffset>-64770</wp:posOffset>
                </wp:positionH>
                <wp:positionV relativeFrom="paragraph">
                  <wp:posOffset>4445</wp:posOffset>
                </wp:positionV>
                <wp:extent cx="416560" cy="542353"/>
                <wp:effectExtent l="0" t="0" r="2540" b="0"/>
                <wp:wrapNone/>
                <wp:docPr id="2" name="Рисунок 1" descr="BBN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BN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542353"/>
                        </a:xfrm>
                        <a:prstGeom prst="rect">
                          <a:avLst/>
                        </a:prstGeom>
                        <a:noFill/>
                      </pic:spPr>
                    </pic:pic>
                  </a:graphicData>
                </a:graphic>
                <wp14:sizeRelH relativeFrom="page">
                  <wp14:pctWidth>0</wp14:pctWidth>
                </wp14:sizeRelH>
                <wp14:sizeRelV relativeFrom="page">
                  <wp14:pctHeight>0</wp14:pctHeight>
                </wp14:sizeRelV>
              </wp:anchor>
            </w:drawing>
          </w:r>
        </w:p>
      </w:tc>
    </w:tr>
    <w:tr w:rsidR="00952A3E" w:rsidRPr="0029517D" w:rsidTr="00BF4F8F">
      <w:trPr>
        <w:trHeight w:val="640"/>
      </w:trPr>
      <w:tc>
        <w:tcPr>
          <w:tcW w:w="856" w:type="dxa"/>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tabs>
              <w:tab w:val="right" w:pos="12933"/>
            </w:tabs>
            <w:textAlignment w:val="auto"/>
            <w:rPr>
              <w:sz w:val="16"/>
              <w:szCs w:val="16"/>
            </w:rPr>
          </w:pPr>
          <w:r w:rsidRPr="0029517D">
            <w:rPr>
              <w:sz w:val="16"/>
              <w:szCs w:val="16"/>
            </w:rPr>
            <w:t>Название</w:t>
          </w:r>
        </w:p>
      </w:tc>
      <w:tc>
        <w:tcPr>
          <w:tcW w:w="6844" w:type="dxa"/>
          <w:gridSpan w:val="7"/>
          <w:tcBorders>
            <w:top w:val="single" w:sz="4" w:space="0" w:color="auto"/>
            <w:left w:val="single" w:sz="4" w:space="0" w:color="auto"/>
            <w:bottom w:val="single" w:sz="4" w:space="0" w:color="auto"/>
            <w:right w:val="single" w:sz="4" w:space="0" w:color="auto"/>
          </w:tcBorders>
          <w:vAlign w:val="center"/>
          <w:hideMark/>
        </w:tcPr>
        <w:p w:rsidR="00EE6C2A" w:rsidRDefault="00CD05F3" w:rsidP="00EE6C2A">
          <w:pPr>
            <w:overflowPunct/>
            <w:textAlignment w:val="auto"/>
            <w:rPr>
              <w:b/>
              <w:sz w:val="20"/>
            </w:rPr>
          </w:pPr>
          <w:r w:rsidRPr="00231885">
            <w:rPr>
              <w:b/>
              <w:sz w:val="20"/>
            </w:rPr>
            <w:t>ПРАВИЛА ПО РАЗРАБОТКЕ, СБОРУ И АНАЛИЗУ</w:t>
          </w:r>
        </w:p>
        <w:p w:rsidR="00952A3E" w:rsidRPr="0029517D" w:rsidRDefault="00CD05F3" w:rsidP="00EE6C2A">
          <w:pPr>
            <w:overflowPunct/>
            <w:textAlignment w:val="auto"/>
            <w:rPr>
              <w:rFonts w:eastAsia="Calibri"/>
              <w:b/>
              <w:sz w:val="20"/>
              <w:lang w:val="kk-KZ" w:eastAsia="en-US"/>
            </w:rPr>
          </w:pPr>
          <w:r w:rsidRPr="00231885">
            <w:rPr>
              <w:b/>
              <w:sz w:val="20"/>
            </w:rPr>
            <w:t>ИНДИКАТОРОВ</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overflowPunct/>
            <w:autoSpaceDE/>
            <w:autoSpaceDN/>
            <w:adjustRightInd/>
            <w:textAlignment w:val="auto"/>
            <w:rPr>
              <w:sz w:val="16"/>
              <w:szCs w:val="16"/>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952A3E" w:rsidRPr="0029517D" w:rsidRDefault="00952A3E" w:rsidP="0029517D">
          <w:pPr>
            <w:overflowPunct/>
            <w:autoSpaceDE/>
            <w:autoSpaceDN/>
            <w:adjustRightInd/>
            <w:textAlignment w:val="auto"/>
          </w:pPr>
        </w:p>
      </w:tc>
    </w:tr>
  </w:tbl>
  <w:p w:rsidR="00952A3E" w:rsidRPr="00A65688" w:rsidRDefault="00952A3E" w:rsidP="00DE3917">
    <w:pPr>
      <w:pStyle w:val="a3"/>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112" w:tblpY="653"/>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4"/>
      <w:gridCol w:w="1626"/>
      <w:gridCol w:w="1289"/>
      <w:gridCol w:w="1431"/>
      <w:gridCol w:w="1871"/>
      <w:gridCol w:w="853"/>
      <w:gridCol w:w="921"/>
    </w:tblGrid>
    <w:tr w:rsidR="0006062E" w:rsidRPr="001C0C9C" w:rsidTr="00952A3E">
      <w:trPr>
        <w:trHeight w:val="272"/>
      </w:trPr>
      <w:tc>
        <w:tcPr>
          <w:tcW w:w="729"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rPr>
              <w:rFonts w:eastAsia="Calibri"/>
              <w:b/>
              <w:sz w:val="16"/>
              <w:szCs w:val="16"/>
              <w:lang w:val="kk-KZ"/>
            </w:rPr>
          </w:pPr>
          <w:r w:rsidRPr="001C0C9C">
            <w:rPr>
              <w:rFonts w:eastAsia="Calibri"/>
              <w:b/>
              <w:sz w:val="16"/>
              <w:szCs w:val="16"/>
              <w:lang w:val="kk-KZ"/>
            </w:rPr>
            <w:t>Тип документа</w:t>
          </w:r>
        </w:p>
      </w:tc>
      <w:tc>
        <w:tcPr>
          <w:tcW w:w="3779" w:type="pct"/>
          <w:gridSpan w:val="5"/>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rPr>
              <w:rFonts w:eastAsia="Calibri"/>
              <w:b/>
              <w:sz w:val="20"/>
            </w:rPr>
          </w:pPr>
          <w:r>
            <w:rPr>
              <w:rFonts w:eastAsia="Calibri"/>
              <w:b/>
              <w:sz w:val="20"/>
            </w:rPr>
            <w:t>СТАНДАРТ ОПЕРАЦИОННЫХ ПРОЦЕДУР</w:t>
          </w:r>
        </w:p>
      </w:tc>
      <w:tc>
        <w:tcPr>
          <w:tcW w:w="492" w:type="pct"/>
          <w:tcBorders>
            <w:top w:val="single" w:sz="4" w:space="0" w:color="auto"/>
            <w:left w:val="single" w:sz="4" w:space="0" w:color="auto"/>
            <w:right w:val="single" w:sz="4" w:space="0" w:color="auto"/>
          </w:tcBorders>
          <w:vAlign w:val="center"/>
        </w:tcPr>
        <w:sdt>
          <w:sdtPr>
            <w:rPr>
              <w:rFonts w:eastAsia="Calibri"/>
              <w:sz w:val="20"/>
            </w:rPr>
            <w:id w:val="-1977372956"/>
            <w:docPartObj>
              <w:docPartGallery w:val="Page Numbers (Top of Page)"/>
              <w:docPartUnique/>
            </w:docPartObj>
          </w:sdtPr>
          <w:sdtEndPr/>
          <w:sdtContent>
            <w:p w:rsidR="0006062E" w:rsidRDefault="0006062E" w:rsidP="0006062E">
              <w:pPr>
                <w:jc w:val="center"/>
                <w:rPr>
                  <w:rFonts w:eastAsia="Calibri"/>
                  <w:sz w:val="16"/>
                  <w:szCs w:val="16"/>
                </w:rPr>
              </w:pPr>
              <w:r w:rsidRPr="001C0C9C">
                <w:rPr>
                  <w:rFonts w:eastAsia="Calibri"/>
                  <w:sz w:val="16"/>
                  <w:szCs w:val="16"/>
                </w:rPr>
                <w:t>Страница</w:t>
              </w:r>
            </w:p>
            <w:p w:rsidR="0006062E" w:rsidRPr="001C0C9C" w:rsidRDefault="0006062E" w:rsidP="0006062E">
              <w:pPr>
                <w:jc w:val="center"/>
                <w:rPr>
                  <w:rFonts w:eastAsia="Calibri"/>
                  <w:sz w:val="20"/>
                </w:rPr>
              </w:pPr>
              <w:r w:rsidRPr="001C0C9C">
                <w:rPr>
                  <w:rFonts w:eastAsia="Calibri"/>
                  <w:sz w:val="16"/>
                  <w:szCs w:val="16"/>
                </w:rPr>
                <w:t xml:space="preserve"> </w:t>
              </w:r>
              <w:r w:rsidRPr="001C0C9C">
                <w:rPr>
                  <w:rFonts w:eastAsia="Calibri"/>
                  <w:sz w:val="16"/>
                  <w:szCs w:val="16"/>
                </w:rPr>
                <w:fldChar w:fldCharType="begin"/>
              </w:r>
              <w:r w:rsidRPr="001C0C9C">
                <w:rPr>
                  <w:rFonts w:eastAsia="Calibri"/>
                  <w:sz w:val="16"/>
                  <w:szCs w:val="16"/>
                </w:rPr>
                <w:instrText xml:space="preserve"> PAGE </w:instrText>
              </w:r>
              <w:r w:rsidRPr="001C0C9C">
                <w:rPr>
                  <w:rFonts w:eastAsia="Calibri"/>
                  <w:sz w:val="16"/>
                  <w:szCs w:val="16"/>
                </w:rPr>
                <w:fldChar w:fldCharType="separate"/>
              </w:r>
              <w:r w:rsidR="00CE18B0">
                <w:rPr>
                  <w:rFonts w:eastAsia="Calibri"/>
                  <w:noProof/>
                  <w:sz w:val="16"/>
                  <w:szCs w:val="16"/>
                </w:rPr>
                <w:t>1</w:t>
              </w:r>
              <w:r w:rsidRPr="001C0C9C">
                <w:rPr>
                  <w:rFonts w:eastAsia="Calibri"/>
                  <w:sz w:val="16"/>
                  <w:szCs w:val="16"/>
                </w:rPr>
                <w:fldChar w:fldCharType="end"/>
              </w:r>
              <w:r w:rsidRPr="001C0C9C">
                <w:rPr>
                  <w:rFonts w:eastAsia="Calibri"/>
                  <w:sz w:val="16"/>
                  <w:szCs w:val="16"/>
                </w:rPr>
                <w:t xml:space="preserve"> из </w:t>
              </w:r>
              <w:r w:rsidR="007C4CCE">
                <w:rPr>
                  <w:rFonts w:eastAsia="Calibri"/>
                  <w:sz w:val="16"/>
                  <w:szCs w:val="16"/>
                </w:rPr>
                <w:t>10</w:t>
              </w:r>
            </w:p>
          </w:sdtContent>
        </w:sdt>
      </w:tc>
    </w:tr>
    <w:tr w:rsidR="0006062E" w:rsidRPr="001C0C9C" w:rsidTr="00952A3E">
      <w:trPr>
        <w:trHeight w:val="292"/>
      </w:trPr>
      <w:tc>
        <w:tcPr>
          <w:tcW w:w="729"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rPr>
              <w:rFonts w:eastAsia="Calibri"/>
              <w:b/>
              <w:sz w:val="16"/>
              <w:szCs w:val="16"/>
              <w:lang w:val="kk-KZ"/>
            </w:rPr>
          </w:pPr>
          <w:r w:rsidRPr="001C0C9C">
            <w:rPr>
              <w:rFonts w:eastAsia="Calibri"/>
              <w:b/>
              <w:sz w:val="16"/>
              <w:szCs w:val="16"/>
              <w:lang w:val="kk-KZ"/>
            </w:rPr>
            <w:t>Назначение</w:t>
          </w:r>
        </w:p>
      </w:tc>
      <w:tc>
        <w:tcPr>
          <w:tcW w:w="3779" w:type="pct"/>
          <w:gridSpan w:val="5"/>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rPr>
          </w:pPr>
          <w:r w:rsidRPr="001C0C9C">
            <w:rPr>
              <w:rFonts w:eastAsia="Calibri"/>
              <w:sz w:val="20"/>
            </w:rPr>
            <w:t>Все медицинские центры и отделения  ТОО «</w:t>
          </w:r>
          <w:r w:rsidRPr="001C0C9C">
            <w:rPr>
              <w:rFonts w:eastAsia="Calibri"/>
              <w:sz w:val="20"/>
              <w:lang w:val="en-US"/>
            </w:rPr>
            <w:t>B</w:t>
          </w:r>
          <w:r w:rsidRPr="001C0C9C">
            <w:rPr>
              <w:rFonts w:eastAsia="Calibri"/>
              <w:sz w:val="20"/>
            </w:rPr>
            <w:t>.</w:t>
          </w:r>
          <w:r w:rsidRPr="001C0C9C">
            <w:rPr>
              <w:rFonts w:eastAsia="Calibri"/>
              <w:sz w:val="20"/>
              <w:lang w:val="en-US"/>
            </w:rPr>
            <w:t>B</w:t>
          </w:r>
          <w:r w:rsidRPr="001C0C9C">
            <w:rPr>
              <w:rFonts w:eastAsia="Calibri"/>
              <w:sz w:val="20"/>
            </w:rPr>
            <w:t>.</w:t>
          </w:r>
          <w:r w:rsidRPr="001C0C9C">
            <w:rPr>
              <w:rFonts w:eastAsia="Calibri"/>
              <w:sz w:val="20"/>
              <w:lang w:val="en-US"/>
            </w:rPr>
            <w:t>NURA</w:t>
          </w:r>
          <w:r w:rsidRPr="001C0C9C">
            <w:rPr>
              <w:rFonts w:eastAsia="Calibri"/>
              <w:sz w:val="20"/>
            </w:rPr>
            <w:t>» в Республике Казахстан</w:t>
          </w:r>
        </w:p>
      </w:tc>
      <w:tc>
        <w:tcPr>
          <w:tcW w:w="492" w:type="pct"/>
          <w:vMerge w:val="restart"/>
          <w:tcBorders>
            <w:left w:val="single" w:sz="4" w:space="0" w:color="auto"/>
            <w:right w:val="single" w:sz="4" w:space="0" w:color="auto"/>
          </w:tcBorders>
          <w:vAlign w:val="center"/>
        </w:tcPr>
        <w:p w:rsidR="0006062E" w:rsidRPr="001C0C9C" w:rsidRDefault="0006062E" w:rsidP="0006062E">
          <w:pPr>
            <w:ind w:firstLine="709"/>
            <w:rPr>
              <w:rFonts w:eastAsia="Calibri"/>
              <w:sz w:val="20"/>
            </w:rPr>
          </w:pPr>
          <w:r w:rsidRPr="001C0C9C">
            <w:rPr>
              <w:rFonts w:eastAsia="Calibri"/>
              <w:noProof/>
              <w:sz w:val="20"/>
              <w:lang w:eastAsia="ru-RU"/>
            </w:rPr>
            <w:drawing>
              <wp:anchor distT="0" distB="0" distL="114300" distR="114300" simplePos="0" relativeHeight="251658752" behindDoc="1" locked="0" layoutInCell="1" allowOverlap="1" wp14:anchorId="36892888" wp14:editId="46E4ADAA">
                <wp:simplePos x="0" y="0"/>
                <wp:positionH relativeFrom="column">
                  <wp:posOffset>40005</wp:posOffset>
                </wp:positionH>
                <wp:positionV relativeFrom="paragraph">
                  <wp:posOffset>43180</wp:posOffset>
                </wp:positionV>
                <wp:extent cx="426085" cy="621665"/>
                <wp:effectExtent l="0" t="0" r="0" b="6985"/>
                <wp:wrapNone/>
                <wp:docPr id="16" name="Рисунок 1" descr="Y:\++Азия\CENTERS\BBNURA\LOGO\BBN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Азия\CENTERS\BBNURA\LOGO\BBNU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608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062E" w:rsidRPr="001C0C9C" w:rsidTr="00231885">
      <w:trPr>
        <w:trHeight w:val="140"/>
      </w:trPr>
      <w:tc>
        <w:tcPr>
          <w:tcW w:w="729"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rPr>
              <w:rFonts w:eastAsia="Calibri"/>
              <w:b/>
              <w:sz w:val="16"/>
              <w:szCs w:val="16"/>
              <w:lang w:val="kk-KZ"/>
            </w:rPr>
          </w:pPr>
          <w:r w:rsidRPr="001C0C9C">
            <w:rPr>
              <w:rFonts w:eastAsia="Calibri"/>
              <w:b/>
              <w:sz w:val="16"/>
              <w:szCs w:val="16"/>
              <w:lang w:val="kk-KZ"/>
            </w:rPr>
            <w:t>Код</w:t>
          </w:r>
        </w:p>
      </w:tc>
      <w:tc>
        <w:tcPr>
          <w:tcW w:w="869"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rPr>
          </w:pPr>
          <w:r w:rsidRPr="001C0C9C">
            <w:rPr>
              <w:rFonts w:eastAsia="Calibri"/>
              <w:sz w:val="20"/>
            </w:rPr>
            <w:t>ББН-</w:t>
          </w:r>
          <w:r w:rsidRPr="001C0C9C">
            <w:rPr>
              <w:rFonts w:eastAsia="Calibri"/>
              <w:sz w:val="20"/>
              <w:lang w:val="en-US"/>
            </w:rPr>
            <w:t>VIII/01</w:t>
          </w:r>
        </w:p>
      </w:tc>
      <w:tc>
        <w:tcPr>
          <w:tcW w:w="689"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jc w:val="both"/>
            <w:rPr>
              <w:rFonts w:eastAsia="Calibri"/>
              <w:b/>
              <w:sz w:val="16"/>
              <w:szCs w:val="16"/>
            </w:rPr>
          </w:pPr>
          <w:r w:rsidRPr="001C0C9C">
            <w:rPr>
              <w:rFonts w:eastAsia="Calibri"/>
              <w:b/>
              <w:sz w:val="16"/>
              <w:szCs w:val="16"/>
            </w:rPr>
            <w:t>Номер</w:t>
          </w:r>
        </w:p>
      </w:tc>
      <w:tc>
        <w:tcPr>
          <w:tcW w:w="765"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rPr>
              <w:rFonts w:eastAsia="Calibri"/>
              <w:b/>
              <w:sz w:val="20"/>
            </w:rPr>
          </w:pPr>
          <w:r w:rsidRPr="001C0C9C">
            <w:rPr>
              <w:rFonts w:eastAsia="Calibri"/>
              <w:b/>
              <w:sz w:val="20"/>
            </w:rPr>
            <w:t>КАЧ-А1</w:t>
          </w:r>
          <w:r w:rsidR="00236AA2">
            <w:rPr>
              <w:rFonts w:eastAsia="Calibri"/>
              <w:b/>
              <w:sz w:val="20"/>
            </w:rPr>
            <w:t>/5</w:t>
          </w:r>
        </w:p>
      </w:tc>
      <w:tc>
        <w:tcPr>
          <w:tcW w:w="1000"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5"/>
            <w:rPr>
              <w:rFonts w:eastAsia="Calibri"/>
              <w:b/>
              <w:sz w:val="16"/>
              <w:szCs w:val="16"/>
            </w:rPr>
          </w:pPr>
          <w:r w:rsidRPr="001C0C9C">
            <w:rPr>
              <w:rFonts w:eastAsia="Calibri"/>
              <w:b/>
              <w:sz w:val="16"/>
              <w:szCs w:val="16"/>
            </w:rPr>
            <w:t>Редакция</w:t>
          </w:r>
        </w:p>
      </w:tc>
      <w:tc>
        <w:tcPr>
          <w:tcW w:w="456"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jc w:val="right"/>
            <w:rPr>
              <w:rFonts w:eastAsia="Calibri"/>
              <w:b/>
              <w:sz w:val="20"/>
            </w:rPr>
          </w:pPr>
          <w:r>
            <w:rPr>
              <w:rFonts w:eastAsia="Calibri"/>
              <w:b/>
              <w:sz w:val="20"/>
            </w:rPr>
            <w:t xml:space="preserve">     </w:t>
          </w:r>
          <w:r w:rsidR="00236AA2">
            <w:rPr>
              <w:rFonts w:eastAsia="Calibri"/>
              <w:b/>
              <w:sz w:val="20"/>
            </w:rPr>
            <w:t>001</w:t>
          </w:r>
        </w:p>
      </w:tc>
      <w:tc>
        <w:tcPr>
          <w:tcW w:w="492" w:type="pct"/>
          <w:vMerge/>
          <w:tcBorders>
            <w:left w:val="single" w:sz="4" w:space="0" w:color="auto"/>
            <w:right w:val="single" w:sz="4" w:space="0" w:color="auto"/>
          </w:tcBorders>
          <w:vAlign w:val="center"/>
        </w:tcPr>
        <w:p w:rsidR="0006062E" w:rsidRPr="001C0C9C" w:rsidRDefault="0006062E" w:rsidP="0006062E">
          <w:pPr>
            <w:ind w:firstLine="709"/>
            <w:rPr>
              <w:rFonts w:eastAsia="Calibri"/>
              <w:sz w:val="20"/>
            </w:rPr>
          </w:pPr>
        </w:p>
      </w:tc>
    </w:tr>
    <w:tr w:rsidR="0006062E" w:rsidRPr="001C0C9C" w:rsidTr="00952A3E">
      <w:trPr>
        <w:trHeight w:val="603"/>
      </w:trPr>
      <w:tc>
        <w:tcPr>
          <w:tcW w:w="729"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rPr>
              <w:rFonts w:eastAsia="Calibri"/>
              <w:b/>
              <w:sz w:val="16"/>
              <w:szCs w:val="16"/>
            </w:rPr>
          </w:pPr>
          <w:r w:rsidRPr="001C0C9C">
            <w:rPr>
              <w:rFonts w:eastAsia="Calibri"/>
              <w:b/>
              <w:sz w:val="16"/>
              <w:szCs w:val="16"/>
              <w:lang w:val="kk-KZ"/>
            </w:rPr>
            <w:t>Название</w:t>
          </w:r>
        </w:p>
      </w:tc>
      <w:tc>
        <w:tcPr>
          <w:tcW w:w="3779" w:type="pct"/>
          <w:gridSpan w:val="5"/>
          <w:tcBorders>
            <w:top w:val="single" w:sz="4" w:space="0" w:color="auto"/>
            <w:left w:val="single" w:sz="4" w:space="0" w:color="auto"/>
            <w:bottom w:val="single" w:sz="4" w:space="0" w:color="auto"/>
            <w:right w:val="single" w:sz="4" w:space="0" w:color="auto"/>
          </w:tcBorders>
          <w:vAlign w:val="center"/>
        </w:tcPr>
        <w:p w:rsidR="0006062E" w:rsidRPr="00231885" w:rsidRDefault="0006062E" w:rsidP="0006062E">
          <w:pPr>
            <w:rPr>
              <w:b/>
              <w:sz w:val="20"/>
            </w:rPr>
          </w:pPr>
          <w:r w:rsidRPr="00231885">
            <w:rPr>
              <w:b/>
              <w:sz w:val="20"/>
            </w:rPr>
            <w:t>ПРАВИЛА ПО РАЗРАБОТКЕ, СБОРУ И АНАЛИЗУ ИНДИКАТОРОВ</w:t>
          </w:r>
        </w:p>
      </w:tc>
      <w:tc>
        <w:tcPr>
          <w:tcW w:w="492" w:type="pct"/>
          <w:vMerge/>
          <w:tcBorders>
            <w:left w:val="single" w:sz="4" w:space="0" w:color="auto"/>
            <w:bottom w:val="single" w:sz="4" w:space="0" w:color="auto"/>
            <w:right w:val="single" w:sz="4" w:space="0" w:color="auto"/>
          </w:tcBorders>
          <w:vAlign w:val="center"/>
        </w:tcPr>
        <w:p w:rsidR="0006062E" w:rsidRPr="001C0C9C" w:rsidRDefault="0006062E" w:rsidP="0006062E">
          <w:pPr>
            <w:ind w:firstLine="709"/>
            <w:rPr>
              <w:rFonts w:eastAsia="Calibri"/>
              <w:sz w:val="20"/>
            </w:rPr>
          </w:pPr>
        </w:p>
      </w:tc>
    </w:tr>
    <w:tr w:rsidR="0006062E" w:rsidRPr="001C0C9C" w:rsidTr="00952A3E">
      <w:trPr>
        <w:trHeight w:val="92"/>
      </w:trPr>
      <w:tc>
        <w:tcPr>
          <w:tcW w:w="729" w:type="pct"/>
          <w:tcBorders>
            <w:left w:val="single" w:sz="4" w:space="0" w:color="auto"/>
            <w:right w:val="single" w:sz="4" w:space="0" w:color="auto"/>
          </w:tcBorders>
          <w:vAlign w:val="center"/>
        </w:tcPr>
        <w:p w:rsidR="0006062E" w:rsidRPr="001C0C9C" w:rsidRDefault="0006062E" w:rsidP="0006062E">
          <w:pPr>
            <w:rPr>
              <w:rFonts w:eastAsia="Calibri"/>
              <w:b/>
              <w:sz w:val="16"/>
              <w:szCs w:val="16"/>
            </w:rPr>
          </w:pPr>
          <w:r w:rsidRPr="001C0C9C">
            <w:rPr>
              <w:rFonts w:eastAsia="Calibri"/>
              <w:b/>
              <w:sz w:val="16"/>
              <w:szCs w:val="16"/>
            </w:rPr>
            <w:t>Разработано</w:t>
          </w:r>
        </w:p>
      </w:tc>
      <w:tc>
        <w:tcPr>
          <w:tcW w:w="2323" w:type="pct"/>
          <w:gridSpan w:val="3"/>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rPr>
          </w:pPr>
          <w:r w:rsidRPr="001C0C9C">
            <w:rPr>
              <w:rFonts w:eastAsia="Calibri"/>
              <w:sz w:val="20"/>
            </w:rPr>
            <w:t>Менеджер по качеству</w:t>
          </w:r>
        </w:p>
      </w:tc>
      <w:tc>
        <w:tcPr>
          <w:tcW w:w="1000"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iCs/>
              <w:sz w:val="20"/>
            </w:rPr>
          </w:pPr>
          <w:r w:rsidRPr="001C0C9C">
            <w:rPr>
              <w:rFonts w:eastAsia="Calibri"/>
              <w:iCs/>
              <w:sz w:val="20"/>
            </w:rPr>
            <w:t>Жумажанова Д.С.</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b/>
              <w:sz w:val="20"/>
            </w:rPr>
          </w:pPr>
        </w:p>
      </w:tc>
    </w:tr>
    <w:tr w:rsidR="0006062E" w:rsidRPr="001C0C9C" w:rsidTr="00952A3E">
      <w:trPr>
        <w:trHeight w:val="168"/>
      </w:trPr>
      <w:tc>
        <w:tcPr>
          <w:tcW w:w="729" w:type="pct"/>
          <w:vMerge w:val="restart"/>
          <w:tcBorders>
            <w:top w:val="single" w:sz="4" w:space="0" w:color="auto"/>
            <w:left w:val="single" w:sz="4" w:space="0" w:color="auto"/>
            <w:right w:val="single" w:sz="4" w:space="0" w:color="auto"/>
          </w:tcBorders>
          <w:vAlign w:val="center"/>
        </w:tcPr>
        <w:p w:rsidR="0006062E" w:rsidRPr="001C0C9C" w:rsidRDefault="0006062E" w:rsidP="0006062E">
          <w:pPr>
            <w:rPr>
              <w:rFonts w:eastAsia="Calibri"/>
              <w:b/>
              <w:sz w:val="16"/>
              <w:szCs w:val="16"/>
            </w:rPr>
          </w:pPr>
          <w:r w:rsidRPr="001C0C9C">
            <w:rPr>
              <w:rFonts w:eastAsia="Calibri"/>
              <w:b/>
              <w:sz w:val="16"/>
              <w:szCs w:val="16"/>
            </w:rPr>
            <w:t>Согласовано</w:t>
          </w:r>
        </w:p>
      </w:tc>
      <w:tc>
        <w:tcPr>
          <w:tcW w:w="2323" w:type="pct"/>
          <w:gridSpan w:val="3"/>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rPr>
          </w:pPr>
          <w:r w:rsidRPr="001C0C9C">
            <w:rPr>
              <w:rFonts w:eastAsia="Calibri"/>
              <w:sz w:val="20"/>
            </w:rPr>
            <w:t xml:space="preserve">Медицинский директор  </w:t>
          </w:r>
        </w:p>
      </w:tc>
      <w:tc>
        <w:tcPr>
          <w:tcW w:w="1000"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lang w:val="kk-KZ"/>
            </w:rPr>
          </w:pPr>
          <w:r w:rsidRPr="001C0C9C">
            <w:rPr>
              <w:rFonts w:eastAsia="Calibri"/>
              <w:sz w:val="20"/>
              <w:lang w:val="kk-KZ"/>
            </w:rPr>
            <w:t>Канафина Ш.М.</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lang w:val="kk-KZ"/>
            </w:rPr>
          </w:pPr>
        </w:p>
      </w:tc>
    </w:tr>
    <w:tr w:rsidR="0006062E" w:rsidRPr="001C0C9C" w:rsidTr="00952A3E">
      <w:trPr>
        <w:trHeight w:val="168"/>
      </w:trPr>
      <w:tc>
        <w:tcPr>
          <w:tcW w:w="729" w:type="pct"/>
          <w:vMerge/>
          <w:tcBorders>
            <w:left w:val="single" w:sz="4" w:space="0" w:color="auto"/>
            <w:right w:val="single" w:sz="4" w:space="0" w:color="auto"/>
          </w:tcBorders>
          <w:vAlign w:val="center"/>
        </w:tcPr>
        <w:p w:rsidR="0006062E" w:rsidRPr="001C0C9C" w:rsidRDefault="0006062E" w:rsidP="0006062E">
          <w:pPr>
            <w:rPr>
              <w:rFonts w:eastAsia="Calibri"/>
              <w:b/>
              <w:sz w:val="16"/>
              <w:szCs w:val="16"/>
            </w:rPr>
          </w:pPr>
        </w:p>
      </w:tc>
      <w:tc>
        <w:tcPr>
          <w:tcW w:w="2323" w:type="pct"/>
          <w:gridSpan w:val="3"/>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rPr>
          </w:pPr>
          <w:r w:rsidRPr="001C0C9C">
            <w:rPr>
              <w:rFonts w:eastAsia="Calibri"/>
              <w:sz w:val="20"/>
            </w:rPr>
            <w:t>Руководитель клинико-операционного отдела</w:t>
          </w:r>
        </w:p>
      </w:tc>
      <w:tc>
        <w:tcPr>
          <w:tcW w:w="1000" w:type="pct"/>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lang w:val="kk-KZ"/>
            </w:rPr>
          </w:pPr>
          <w:r w:rsidRPr="001C0C9C">
            <w:rPr>
              <w:rFonts w:eastAsia="Calibri"/>
              <w:sz w:val="20"/>
              <w:lang w:val="kk-KZ"/>
            </w:rPr>
            <w:t>Рахымжан Г.С.</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06062E" w:rsidRPr="001C0C9C" w:rsidRDefault="0006062E" w:rsidP="0006062E">
          <w:pPr>
            <w:ind w:firstLine="32"/>
            <w:rPr>
              <w:rFonts w:eastAsia="Calibri"/>
              <w:sz w:val="20"/>
              <w:lang w:val="kk-KZ"/>
            </w:rPr>
          </w:pPr>
        </w:p>
      </w:tc>
    </w:tr>
    <w:tr w:rsidR="00236AA2" w:rsidRPr="001C0C9C" w:rsidTr="00952A3E">
      <w:trPr>
        <w:trHeight w:val="70"/>
      </w:trPr>
      <w:tc>
        <w:tcPr>
          <w:tcW w:w="729" w:type="pct"/>
          <w:tcBorders>
            <w:left w:val="single" w:sz="4" w:space="0" w:color="auto"/>
            <w:right w:val="single" w:sz="4" w:space="0" w:color="auto"/>
          </w:tcBorders>
          <w:vAlign w:val="center"/>
        </w:tcPr>
        <w:p w:rsidR="00236AA2" w:rsidRPr="001C0C9C" w:rsidRDefault="00236AA2" w:rsidP="00236AA2">
          <w:pPr>
            <w:rPr>
              <w:rFonts w:eastAsia="Calibri"/>
              <w:b/>
              <w:sz w:val="16"/>
              <w:szCs w:val="16"/>
              <w:lang w:val="kk-KZ"/>
            </w:rPr>
          </w:pPr>
          <w:r w:rsidRPr="001C0C9C">
            <w:rPr>
              <w:rFonts w:eastAsia="Calibri"/>
              <w:b/>
              <w:sz w:val="16"/>
              <w:szCs w:val="16"/>
              <w:lang w:val="kk-KZ"/>
            </w:rPr>
            <w:t>Утверждено</w:t>
          </w:r>
        </w:p>
      </w:tc>
      <w:tc>
        <w:tcPr>
          <w:tcW w:w="4271" w:type="pct"/>
          <w:gridSpan w:val="6"/>
          <w:tcBorders>
            <w:top w:val="single" w:sz="4" w:space="0" w:color="auto"/>
            <w:left w:val="single" w:sz="4" w:space="0" w:color="auto"/>
            <w:bottom w:val="single" w:sz="4" w:space="0" w:color="auto"/>
            <w:right w:val="single" w:sz="4" w:space="0" w:color="auto"/>
          </w:tcBorders>
          <w:vAlign w:val="center"/>
        </w:tcPr>
        <w:p w:rsidR="00236AA2" w:rsidRPr="001C0C9C" w:rsidRDefault="00236AA2" w:rsidP="00236AA2">
          <w:pPr>
            <w:ind w:firstLine="32"/>
            <w:rPr>
              <w:rFonts w:eastAsia="Calibri"/>
              <w:sz w:val="20"/>
            </w:rPr>
          </w:pPr>
          <w:r w:rsidRPr="001C0C9C">
            <w:rPr>
              <w:rFonts w:eastAsia="Calibri"/>
              <w:sz w:val="20"/>
            </w:rPr>
            <w:t>Приказом Исполнительного директора ТОО «</w:t>
          </w:r>
          <w:r w:rsidRPr="001C0C9C">
            <w:rPr>
              <w:rFonts w:eastAsia="Calibri"/>
              <w:sz w:val="20"/>
              <w:lang w:val="en-US"/>
            </w:rPr>
            <w:t>B</w:t>
          </w:r>
          <w:r w:rsidRPr="001C0C9C">
            <w:rPr>
              <w:rFonts w:eastAsia="Calibri"/>
              <w:sz w:val="20"/>
            </w:rPr>
            <w:t>.</w:t>
          </w:r>
          <w:r w:rsidRPr="001C0C9C">
            <w:rPr>
              <w:rFonts w:eastAsia="Calibri"/>
              <w:sz w:val="20"/>
              <w:lang w:val="en-US"/>
            </w:rPr>
            <w:t>B</w:t>
          </w:r>
          <w:r w:rsidRPr="001C0C9C">
            <w:rPr>
              <w:rFonts w:eastAsia="Calibri"/>
              <w:sz w:val="20"/>
            </w:rPr>
            <w:t>.</w:t>
          </w:r>
          <w:r w:rsidRPr="001C0C9C">
            <w:rPr>
              <w:rFonts w:eastAsia="Calibri"/>
              <w:sz w:val="20"/>
              <w:lang w:val="en-US"/>
            </w:rPr>
            <w:t>NURA</w:t>
          </w:r>
          <w:r>
            <w:rPr>
              <w:rFonts w:eastAsia="Calibri"/>
              <w:sz w:val="20"/>
            </w:rPr>
            <w:t>»  № 56 от 15.07.2019</w:t>
          </w:r>
          <w:r w:rsidRPr="001C0C9C">
            <w:rPr>
              <w:rFonts w:eastAsia="Calibri"/>
              <w:sz w:val="20"/>
            </w:rPr>
            <w:t xml:space="preserve">г.        </w:t>
          </w:r>
        </w:p>
      </w:tc>
    </w:tr>
    <w:tr w:rsidR="00236AA2" w:rsidRPr="001C0C9C" w:rsidTr="00952A3E">
      <w:trPr>
        <w:trHeight w:val="70"/>
      </w:trPr>
      <w:tc>
        <w:tcPr>
          <w:tcW w:w="729" w:type="pct"/>
          <w:tcBorders>
            <w:left w:val="single" w:sz="4" w:space="0" w:color="auto"/>
            <w:right w:val="single" w:sz="4" w:space="0" w:color="auto"/>
          </w:tcBorders>
          <w:vAlign w:val="center"/>
        </w:tcPr>
        <w:p w:rsidR="00236AA2" w:rsidRPr="001C0C9C" w:rsidRDefault="00236AA2" w:rsidP="00236AA2">
          <w:pPr>
            <w:rPr>
              <w:rFonts w:eastAsia="Calibri"/>
              <w:b/>
              <w:sz w:val="16"/>
              <w:szCs w:val="16"/>
            </w:rPr>
          </w:pPr>
          <w:r w:rsidRPr="001C0C9C">
            <w:rPr>
              <w:rFonts w:eastAsia="Calibri"/>
              <w:b/>
              <w:sz w:val="16"/>
              <w:szCs w:val="16"/>
              <w:lang w:val="kk-KZ"/>
            </w:rPr>
            <w:t>К внедрению с</w:t>
          </w:r>
        </w:p>
      </w:tc>
      <w:tc>
        <w:tcPr>
          <w:tcW w:w="4271" w:type="pct"/>
          <w:gridSpan w:val="6"/>
          <w:tcBorders>
            <w:top w:val="single" w:sz="4" w:space="0" w:color="auto"/>
            <w:left w:val="single" w:sz="4" w:space="0" w:color="auto"/>
            <w:bottom w:val="single" w:sz="4" w:space="0" w:color="auto"/>
            <w:right w:val="single" w:sz="4" w:space="0" w:color="auto"/>
          </w:tcBorders>
          <w:vAlign w:val="center"/>
        </w:tcPr>
        <w:p w:rsidR="00236AA2" w:rsidRPr="001C0C9C" w:rsidRDefault="00236AA2" w:rsidP="00236AA2">
          <w:pPr>
            <w:ind w:firstLine="32"/>
            <w:rPr>
              <w:rFonts w:eastAsia="Calibri"/>
              <w:sz w:val="20"/>
            </w:rPr>
          </w:pPr>
          <w:r>
            <w:rPr>
              <w:rFonts w:eastAsia="Calibri"/>
              <w:sz w:val="20"/>
            </w:rPr>
            <w:t>01.08.2019г.</w:t>
          </w:r>
        </w:p>
      </w:tc>
    </w:tr>
  </w:tbl>
  <w:p w:rsidR="00952A3E" w:rsidRPr="00A364E9" w:rsidRDefault="00952A3E" w:rsidP="003F6080">
    <w:pPr>
      <w:pStyle w:val="a3"/>
      <w:tabs>
        <w:tab w:val="clear" w:pos="4677"/>
        <w:tab w:val="clear" w:pos="9355"/>
      </w:tabs>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BEA"/>
    <w:multiLevelType w:val="multilevel"/>
    <w:tmpl w:val="8A2080A6"/>
    <w:lvl w:ilvl="0">
      <w:start w:val="1"/>
      <w:numFmt w:val="decimal"/>
      <w:lvlText w:val="%1."/>
      <w:lvlJc w:val="left"/>
      <w:pPr>
        <w:ind w:left="735" w:hanging="375"/>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62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7165A1"/>
    <w:multiLevelType w:val="hybridMultilevel"/>
    <w:tmpl w:val="A970CF56"/>
    <w:lvl w:ilvl="0" w:tplc="0419000F">
      <w:start w:val="1"/>
      <w:numFmt w:val="decimal"/>
      <w:lvlText w:val="%1."/>
      <w:lvlJc w:val="left"/>
      <w:pPr>
        <w:ind w:left="360" w:hanging="360"/>
      </w:pPr>
    </w:lvl>
    <w:lvl w:ilvl="1" w:tplc="AB9AD5D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C4F70"/>
    <w:multiLevelType w:val="hybridMultilevel"/>
    <w:tmpl w:val="8ABA7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812AB"/>
    <w:multiLevelType w:val="multilevel"/>
    <w:tmpl w:val="207A4DB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5B13087"/>
    <w:multiLevelType w:val="hybridMultilevel"/>
    <w:tmpl w:val="ADB47F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190003">
      <w:start w:val="1"/>
      <w:numFmt w:val="bullet"/>
      <w:lvlText w:val="o"/>
      <w:lvlJc w:val="left"/>
      <w:pPr>
        <w:ind w:left="4887" w:hanging="360"/>
      </w:pPr>
      <w:rPr>
        <w:rFonts w:ascii="Courier New" w:hAnsi="Courier New" w:cs="Courier New"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AFC396C"/>
    <w:multiLevelType w:val="multilevel"/>
    <w:tmpl w:val="4AC828E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lvlText w:val="%4)"/>
      <w:lvlJc w:val="left"/>
      <w:pPr>
        <w:ind w:left="6470" w:hanging="1080"/>
      </w:pPr>
      <w:rPr>
        <w:rFonts w:hint="default"/>
        <w:b w:val="0"/>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C37817"/>
    <w:multiLevelType w:val="hybridMultilevel"/>
    <w:tmpl w:val="AC3CF90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A3659C3"/>
    <w:multiLevelType w:val="multilevel"/>
    <w:tmpl w:val="B3FEA77C"/>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62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E975C74"/>
    <w:multiLevelType w:val="multilevel"/>
    <w:tmpl w:val="207A4DB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0C04B3F"/>
    <w:multiLevelType w:val="multilevel"/>
    <w:tmpl w:val="CBFE6D58"/>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62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C1100F"/>
    <w:multiLevelType w:val="multilevel"/>
    <w:tmpl w:val="C4FC7FC4"/>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lvlText w:val="%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D9566D"/>
    <w:multiLevelType w:val="hybridMultilevel"/>
    <w:tmpl w:val="97C63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35A29"/>
    <w:multiLevelType w:val="hybridMultilevel"/>
    <w:tmpl w:val="2790317E"/>
    <w:lvl w:ilvl="0" w:tplc="041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936EDE"/>
    <w:multiLevelType w:val="multilevel"/>
    <w:tmpl w:val="3192F57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4155EA1"/>
    <w:multiLevelType w:val="multilevel"/>
    <w:tmpl w:val="9FD06246"/>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73B4C7C"/>
    <w:multiLevelType w:val="multilevel"/>
    <w:tmpl w:val="8FEAA480"/>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91839F2"/>
    <w:multiLevelType w:val="multilevel"/>
    <w:tmpl w:val="207A4DB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206852"/>
    <w:multiLevelType w:val="multilevel"/>
    <w:tmpl w:val="DDB4C49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lvlText w:val="%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DBD6C84"/>
    <w:multiLevelType w:val="multilevel"/>
    <w:tmpl w:val="9FD06246"/>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E2507B0"/>
    <w:multiLevelType w:val="multilevel"/>
    <w:tmpl w:val="53402654"/>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62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0F42E5A"/>
    <w:multiLevelType w:val="multilevel"/>
    <w:tmpl w:val="207A4DB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D12B0D"/>
    <w:multiLevelType w:val="hybridMultilevel"/>
    <w:tmpl w:val="C6E4B66A"/>
    <w:lvl w:ilvl="0" w:tplc="04190011">
      <w:start w:val="1"/>
      <w:numFmt w:val="decimal"/>
      <w:lvlText w:val="%1)"/>
      <w:lvlJc w:val="left"/>
      <w:pPr>
        <w:ind w:left="720" w:hanging="360"/>
      </w:pPr>
    </w:lvl>
    <w:lvl w:ilvl="1" w:tplc="77B24CEC">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54A83"/>
    <w:multiLevelType w:val="multilevel"/>
    <w:tmpl w:val="B3FEA77C"/>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62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C012A77"/>
    <w:multiLevelType w:val="multilevel"/>
    <w:tmpl w:val="56CC6A9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3)"/>
      <w:lvlJc w:val="left"/>
      <w:pPr>
        <w:ind w:left="862" w:hanging="720"/>
      </w:pPr>
      <w:rPr>
        <w:rFonts w:ascii="Times New Roman" w:eastAsia="Calibri" w:hAnsi="Times New Roman" w:cs="Times New Roman"/>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6"/>
  </w:num>
  <w:num w:numId="4">
    <w:abstractNumId w:val="22"/>
  </w:num>
  <w:num w:numId="5">
    <w:abstractNumId w:val="23"/>
  </w:num>
  <w:num w:numId="6">
    <w:abstractNumId w:val="7"/>
  </w:num>
  <w:num w:numId="7">
    <w:abstractNumId w:val="8"/>
  </w:num>
  <w:num w:numId="8">
    <w:abstractNumId w:val="3"/>
  </w:num>
  <w:num w:numId="9">
    <w:abstractNumId w:val="16"/>
  </w:num>
  <w:num w:numId="10">
    <w:abstractNumId w:val="20"/>
  </w:num>
  <w:num w:numId="11">
    <w:abstractNumId w:val="4"/>
  </w:num>
  <w:num w:numId="12">
    <w:abstractNumId w:val="5"/>
  </w:num>
  <w:num w:numId="13">
    <w:abstractNumId w:val="15"/>
  </w:num>
  <w:num w:numId="14">
    <w:abstractNumId w:val="10"/>
  </w:num>
  <w:num w:numId="15">
    <w:abstractNumId w:val="17"/>
  </w:num>
  <w:num w:numId="16">
    <w:abstractNumId w:val="18"/>
  </w:num>
  <w:num w:numId="17">
    <w:abstractNumId w:val="14"/>
  </w:num>
  <w:num w:numId="18">
    <w:abstractNumId w:val="0"/>
  </w:num>
  <w:num w:numId="19">
    <w:abstractNumId w:val="9"/>
  </w:num>
  <w:num w:numId="20">
    <w:abstractNumId w:val="21"/>
  </w:num>
  <w:num w:numId="21">
    <w:abstractNumId w:val="13"/>
  </w:num>
  <w:num w:numId="22">
    <w:abstractNumId w:val="19"/>
  </w:num>
  <w:num w:numId="23">
    <w:abstractNumId w:val="12"/>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E9"/>
    <w:rsid w:val="00001D13"/>
    <w:rsid w:val="000212F2"/>
    <w:rsid w:val="00026D99"/>
    <w:rsid w:val="00044370"/>
    <w:rsid w:val="0006062E"/>
    <w:rsid w:val="00080281"/>
    <w:rsid w:val="0008383C"/>
    <w:rsid w:val="00092140"/>
    <w:rsid w:val="000A6CFD"/>
    <w:rsid w:val="000B2225"/>
    <w:rsid w:val="000B3FA7"/>
    <w:rsid w:val="000C08C8"/>
    <w:rsid w:val="000C629E"/>
    <w:rsid w:val="000D52F3"/>
    <w:rsid w:val="000F0518"/>
    <w:rsid w:val="000F2775"/>
    <w:rsid w:val="000F7B3B"/>
    <w:rsid w:val="00113F59"/>
    <w:rsid w:val="00127545"/>
    <w:rsid w:val="00136E9D"/>
    <w:rsid w:val="0014140C"/>
    <w:rsid w:val="001435B6"/>
    <w:rsid w:val="00147D49"/>
    <w:rsid w:val="001577C8"/>
    <w:rsid w:val="001603D7"/>
    <w:rsid w:val="0016609F"/>
    <w:rsid w:val="00172AC8"/>
    <w:rsid w:val="001B29D5"/>
    <w:rsid w:val="001E711B"/>
    <w:rsid w:val="001F0276"/>
    <w:rsid w:val="001F5E2D"/>
    <w:rsid w:val="0020627D"/>
    <w:rsid w:val="00213BCF"/>
    <w:rsid w:val="00215756"/>
    <w:rsid w:val="002308D4"/>
    <w:rsid w:val="00231885"/>
    <w:rsid w:val="00236AA2"/>
    <w:rsid w:val="00256DA1"/>
    <w:rsid w:val="00270B56"/>
    <w:rsid w:val="0029517D"/>
    <w:rsid w:val="002A798F"/>
    <w:rsid w:val="002B6EDC"/>
    <w:rsid w:val="002C3083"/>
    <w:rsid w:val="002C6DC2"/>
    <w:rsid w:val="002D170E"/>
    <w:rsid w:val="002D345B"/>
    <w:rsid w:val="002D7C42"/>
    <w:rsid w:val="002E32CA"/>
    <w:rsid w:val="002F4127"/>
    <w:rsid w:val="0030454D"/>
    <w:rsid w:val="00313E46"/>
    <w:rsid w:val="00323F1F"/>
    <w:rsid w:val="003379B0"/>
    <w:rsid w:val="00340A6D"/>
    <w:rsid w:val="0035263B"/>
    <w:rsid w:val="00364AA0"/>
    <w:rsid w:val="003A18B9"/>
    <w:rsid w:val="003A6F4D"/>
    <w:rsid w:val="003A72B7"/>
    <w:rsid w:val="003B7E86"/>
    <w:rsid w:val="003C104F"/>
    <w:rsid w:val="003C383B"/>
    <w:rsid w:val="003D5216"/>
    <w:rsid w:val="003F37F8"/>
    <w:rsid w:val="003F40FE"/>
    <w:rsid w:val="003F6080"/>
    <w:rsid w:val="0040669B"/>
    <w:rsid w:val="00414D52"/>
    <w:rsid w:val="00425695"/>
    <w:rsid w:val="00430031"/>
    <w:rsid w:val="00436213"/>
    <w:rsid w:val="00447273"/>
    <w:rsid w:val="0046034F"/>
    <w:rsid w:val="00464C92"/>
    <w:rsid w:val="004A29F6"/>
    <w:rsid w:val="004A4465"/>
    <w:rsid w:val="004B1E7E"/>
    <w:rsid w:val="004C6323"/>
    <w:rsid w:val="004C6E74"/>
    <w:rsid w:val="004D5B24"/>
    <w:rsid w:val="004D7A8E"/>
    <w:rsid w:val="004E70A0"/>
    <w:rsid w:val="004F0AAD"/>
    <w:rsid w:val="00502AAD"/>
    <w:rsid w:val="00507130"/>
    <w:rsid w:val="00510326"/>
    <w:rsid w:val="005138F2"/>
    <w:rsid w:val="005219F3"/>
    <w:rsid w:val="00533202"/>
    <w:rsid w:val="005438AA"/>
    <w:rsid w:val="00552873"/>
    <w:rsid w:val="00561868"/>
    <w:rsid w:val="00571595"/>
    <w:rsid w:val="005743F5"/>
    <w:rsid w:val="00574896"/>
    <w:rsid w:val="005A4309"/>
    <w:rsid w:val="005A7A44"/>
    <w:rsid w:val="005B2C83"/>
    <w:rsid w:val="005C7F92"/>
    <w:rsid w:val="005E3C26"/>
    <w:rsid w:val="005E6294"/>
    <w:rsid w:val="005F3D9F"/>
    <w:rsid w:val="005F45BA"/>
    <w:rsid w:val="005F7B52"/>
    <w:rsid w:val="00601544"/>
    <w:rsid w:val="00616E3A"/>
    <w:rsid w:val="00626155"/>
    <w:rsid w:val="00635775"/>
    <w:rsid w:val="00641A1E"/>
    <w:rsid w:val="0065634D"/>
    <w:rsid w:val="00670399"/>
    <w:rsid w:val="00671584"/>
    <w:rsid w:val="0067752A"/>
    <w:rsid w:val="006A5E3D"/>
    <w:rsid w:val="006B0000"/>
    <w:rsid w:val="006C24C2"/>
    <w:rsid w:val="006D09A6"/>
    <w:rsid w:val="006D11C1"/>
    <w:rsid w:val="006D4281"/>
    <w:rsid w:val="006E350B"/>
    <w:rsid w:val="006F0989"/>
    <w:rsid w:val="006F4DAD"/>
    <w:rsid w:val="007003DF"/>
    <w:rsid w:val="00700FAF"/>
    <w:rsid w:val="00743668"/>
    <w:rsid w:val="00767F78"/>
    <w:rsid w:val="00773EE4"/>
    <w:rsid w:val="00782C3A"/>
    <w:rsid w:val="00793349"/>
    <w:rsid w:val="00795345"/>
    <w:rsid w:val="007A4228"/>
    <w:rsid w:val="007B6EA9"/>
    <w:rsid w:val="007B7383"/>
    <w:rsid w:val="007C4CCE"/>
    <w:rsid w:val="007E2CF1"/>
    <w:rsid w:val="007E5654"/>
    <w:rsid w:val="007E69F5"/>
    <w:rsid w:val="0081363B"/>
    <w:rsid w:val="00815A6A"/>
    <w:rsid w:val="008176D8"/>
    <w:rsid w:val="00835B04"/>
    <w:rsid w:val="00837D69"/>
    <w:rsid w:val="00843967"/>
    <w:rsid w:val="0085521D"/>
    <w:rsid w:val="00855A81"/>
    <w:rsid w:val="008839BF"/>
    <w:rsid w:val="00891254"/>
    <w:rsid w:val="00891344"/>
    <w:rsid w:val="008A2BB4"/>
    <w:rsid w:val="008A3001"/>
    <w:rsid w:val="008C6B45"/>
    <w:rsid w:val="008F1E77"/>
    <w:rsid w:val="008F5087"/>
    <w:rsid w:val="00913F5E"/>
    <w:rsid w:val="00921033"/>
    <w:rsid w:val="0093274A"/>
    <w:rsid w:val="00940295"/>
    <w:rsid w:val="00943BF7"/>
    <w:rsid w:val="00951E9F"/>
    <w:rsid w:val="00952A3E"/>
    <w:rsid w:val="00954918"/>
    <w:rsid w:val="00972E94"/>
    <w:rsid w:val="00973CE9"/>
    <w:rsid w:val="009770D4"/>
    <w:rsid w:val="0098243E"/>
    <w:rsid w:val="00982CD3"/>
    <w:rsid w:val="00990CCC"/>
    <w:rsid w:val="009940B6"/>
    <w:rsid w:val="009F7608"/>
    <w:rsid w:val="00A01C16"/>
    <w:rsid w:val="00A162F5"/>
    <w:rsid w:val="00A16ACD"/>
    <w:rsid w:val="00A33C61"/>
    <w:rsid w:val="00A364E9"/>
    <w:rsid w:val="00A41DAE"/>
    <w:rsid w:val="00A459C3"/>
    <w:rsid w:val="00A6724D"/>
    <w:rsid w:val="00A702D5"/>
    <w:rsid w:val="00A84A33"/>
    <w:rsid w:val="00A92E2E"/>
    <w:rsid w:val="00AA0A82"/>
    <w:rsid w:val="00AA1800"/>
    <w:rsid w:val="00AA2BA6"/>
    <w:rsid w:val="00AA32C3"/>
    <w:rsid w:val="00AB0A7F"/>
    <w:rsid w:val="00AC4307"/>
    <w:rsid w:val="00AC6840"/>
    <w:rsid w:val="00AD5A04"/>
    <w:rsid w:val="00B0458E"/>
    <w:rsid w:val="00B07FB5"/>
    <w:rsid w:val="00B122C8"/>
    <w:rsid w:val="00B30C21"/>
    <w:rsid w:val="00B31AB1"/>
    <w:rsid w:val="00B355FD"/>
    <w:rsid w:val="00B46830"/>
    <w:rsid w:val="00B53783"/>
    <w:rsid w:val="00B578E4"/>
    <w:rsid w:val="00B62491"/>
    <w:rsid w:val="00B75247"/>
    <w:rsid w:val="00B90638"/>
    <w:rsid w:val="00B92F9B"/>
    <w:rsid w:val="00B9795B"/>
    <w:rsid w:val="00BA1238"/>
    <w:rsid w:val="00BA50D3"/>
    <w:rsid w:val="00BB472B"/>
    <w:rsid w:val="00BB7BCC"/>
    <w:rsid w:val="00BD239F"/>
    <w:rsid w:val="00BE2F9F"/>
    <w:rsid w:val="00BF1021"/>
    <w:rsid w:val="00BF4F8F"/>
    <w:rsid w:val="00BF57C1"/>
    <w:rsid w:val="00C01D9E"/>
    <w:rsid w:val="00C20FE3"/>
    <w:rsid w:val="00C53A16"/>
    <w:rsid w:val="00C572A7"/>
    <w:rsid w:val="00C66EFA"/>
    <w:rsid w:val="00C73707"/>
    <w:rsid w:val="00C81D24"/>
    <w:rsid w:val="00C85987"/>
    <w:rsid w:val="00C87D0F"/>
    <w:rsid w:val="00C926FC"/>
    <w:rsid w:val="00C92D35"/>
    <w:rsid w:val="00C95A33"/>
    <w:rsid w:val="00CA2EE2"/>
    <w:rsid w:val="00CA4968"/>
    <w:rsid w:val="00CB0BE0"/>
    <w:rsid w:val="00CD05F3"/>
    <w:rsid w:val="00CD086B"/>
    <w:rsid w:val="00CD3029"/>
    <w:rsid w:val="00CD3BEE"/>
    <w:rsid w:val="00CD3C4F"/>
    <w:rsid w:val="00CD5975"/>
    <w:rsid w:val="00CE18B0"/>
    <w:rsid w:val="00CE5084"/>
    <w:rsid w:val="00CF1544"/>
    <w:rsid w:val="00D07746"/>
    <w:rsid w:val="00D134DB"/>
    <w:rsid w:val="00D4709F"/>
    <w:rsid w:val="00D52204"/>
    <w:rsid w:val="00D540E1"/>
    <w:rsid w:val="00D57FEB"/>
    <w:rsid w:val="00D601DD"/>
    <w:rsid w:val="00D6351D"/>
    <w:rsid w:val="00D75C4D"/>
    <w:rsid w:val="00D8702A"/>
    <w:rsid w:val="00DA6D4C"/>
    <w:rsid w:val="00DB076A"/>
    <w:rsid w:val="00DC235F"/>
    <w:rsid w:val="00DC5F89"/>
    <w:rsid w:val="00DE30F1"/>
    <w:rsid w:val="00DE3917"/>
    <w:rsid w:val="00DF2104"/>
    <w:rsid w:val="00DF4EB9"/>
    <w:rsid w:val="00DF5820"/>
    <w:rsid w:val="00E2438B"/>
    <w:rsid w:val="00E405AC"/>
    <w:rsid w:val="00E449F9"/>
    <w:rsid w:val="00E6141E"/>
    <w:rsid w:val="00E67A8B"/>
    <w:rsid w:val="00E706FC"/>
    <w:rsid w:val="00E904F6"/>
    <w:rsid w:val="00E971E6"/>
    <w:rsid w:val="00EA4F04"/>
    <w:rsid w:val="00EC05FF"/>
    <w:rsid w:val="00EE6C2A"/>
    <w:rsid w:val="00EF4243"/>
    <w:rsid w:val="00F12BB6"/>
    <w:rsid w:val="00F32AA9"/>
    <w:rsid w:val="00F41656"/>
    <w:rsid w:val="00F5088D"/>
    <w:rsid w:val="00F50C83"/>
    <w:rsid w:val="00F55864"/>
    <w:rsid w:val="00F631C3"/>
    <w:rsid w:val="00F702F7"/>
    <w:rsid w:val="00F74859"/>
    <w:rsid w:val="00F770B7"/>
    <w:rsid w:val="00F81EA8"/>
    <w:rsid w:val="00F85347"/>
    <w:rsid w:val="00F857BF"/>
    <w:rsid w:val="00F94F30"/>
    <w:rsid w:val="00F9654A"/>
    <w:rsid w:val="00FA1DEE"/>
    <w:rsid w:val="00FC6AD8"/>
    <w:rsid w:val="00FD4DC0"/>
    <w:rsid w:val="00FE18C3"/>
    <w:rsid w:val="00FE2036"/>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B94DE0-74B7-4FC6-B639-508FF8C5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1">
    <w:name w:val="heading 1"/>
    <w:basedOn w:val="a"/>
    <w:link w:val="10"/>
    <w:uiPriority w:val="99"/>
    <w:qFormat/>
    <w:rsid w:val="005B2C83"/>
    <w:pPr>
      <w:overflowPunct/>
      <w:autoSpaceDE/>
      <w:autoSpaceDN/>
      <w:adjustRightInd/>
      <w:spacing w:before="100" w:beforeAutospacing="1" w:after="100" w:afterAutospacing="1"/>
      <w:textAlignment w:val="auto"/>
      <w:outlineLvl w:val="0"/>
    </w:pPr>
    <w:rPr>
      <w:rFonts w:eastAsia="Calibri"/>
      <w:b/>
      <w:bCs/>
      <w:kern w:val="36"/>
      <w:sz w:val="48"/>
      <w:szCs w:val="48"/>
      <w:lang w:eastAsia="ru-RU"/>
    </w:rPr>
  </w:style>
  <w:style w:type="paragraph" w:styleId="2">
    <w:name w:val="heading 2"/>
    <w:basedOn w:val="a"/>
    <w:link w:val="20"/>
    <w:uiPriority w:val="99"/>
    <w:qFormat/>
    <w:rsid w:val="005B2C83"/>
    <w:pPr>
      <w:overflowPunct/>
      <w:autoSpaceDE/>
      <w:autoSpaceDN/>
      <w:adjustRightInd/>
      <w:spacing w:before="100" w:beforeAutospacing="1" w:after="100" w:afterAutospacing="1"/>
      <w:textAlignment w:val="auto"/>
      <w:outlineLvl w:val="1"/>
    </w:pPr>
    <w:rPr>
      <w:rFonts w:eastAsia="Calibri"/>
      <w:b/>
      <w:bCs/>
      <w:sz w:val="36"/>
      <w:szCs w:val="36"/>
      <w:lang w:eastAsia="ru-RU"/>
    </w:rPr>
  </w:style>
  <w:style w:type="paragraph" w:styleId="3">
    <w:name w:val="heading 3"/>
    <w:basedOn w:val="a"/>
    <w:next w:val="a"/>
    <w:link w:val="30"/>
    <w:uiPriority w:val="9"/>
    <w:unhideWhenUsed/>
    <w:qFormat/>
    <w:rsid w:val="005C7F9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F15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256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4E9"/>
    <w:pPr>
      <w:tabs>
        <w:tab w:val="center" w:pos="4677"/>
        <w:tab w:val="right" w:pos="9355"/>
      </w:tabs>
    </w:pPr>
  </w:style>
  <w:style w:type="character" w:customStyle="1" w:styleId="a4">
    <w:name w:val="Верхний колонтитул Знак"/>
    <w:basedOn w:val="a0"/>
    <w:link w:val="a3"/>
    <w:uiPriority w:val="99"/>
    <w:rsid w:val="00A364E9"/>
  </w:style>
  <w:style w:type="paragraph" w:styleId="a5">
    <w:name w:val="footer"/>
    <w:basedOn w:val="a"/>
    <w:link w:val="a6"/>
    <w:uiPriority w:val="99"/>
    <w:unhideWhenUsed/>
    <w:rsid w:val="00A364E9"/>
    <w:pPr>
      <w:tabs>
        <w:tab w:val="center" w:pos="4677"/>
        <w:tab w:val="right" w:pos="9355"/>
      </w:tabs>
    </w:pPr>
  </w:style>
  <w:style w:type="character" w:customStyle="1" w:styleId="a6">
    <w:name w:val="Нижний колонтитул Знак"/>
    <w:basedOn w:val="a0"/>
    <w:link w:val="a5"/>
    <w:uiPriority w:val="99"/>
    <w:rsid w:val="00A364E9"/>
  </w:style>
  <w:style w:type="paragraph" w:styleId="a7">
    <w:name w:val="Balloon Text"/>
    <w:basedOn w:val="a"/>
    <w:link w:val="a8"/>
    <w:uiPriority w:val="99"/>
    <w:semiHidden/>
    <w:unhideWhenUsed/>
    <w:rsid w:val="00A364E9"/>
    <w:rPr>
      <w:rFonts w:ascii="Tahoma" w:hAnsi="Tahoma" w:cs="Tahoma"/>
      <w:sz w:val="16"/>
      <w:szCs w:val="16"/>
    </w:rPr>
  </w:style>
  <w:style w:type="character" w:customStyle="1" w:styleId="a8">
    <w:name w:val="Текст выноски Знак"/>
    <w:basedOn w:val="a0"/>
    <w:link w:val="a7"/>
    <w:uiPriority w:val="99"/>
    <w:semiHidden/>
    <w:rsid w:val="00A364E9"/>
    <w:rPr>
      <w:rFonts w:ascii="Tahoma" w:hAnsi="Tahoma" w:cs="Tahoma"/>
      <w:sz w:val="16"/>
      <w:szCs w:val="16"/>
    </w:rPr>
  </w:style>
  <w:style w:type="table" w:styleId="a9">
    <w:name w:val="Table Grid"/>
    <w:basedOn w:val="a1"/>
    <w:uiPriority w:val="59"/>
    <w:rsid w:val="00A3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313E46"/>
    <w:pPr>
      <w:ind w:left="720"/>
      <w:contextualSpacing/>
    </w:pPr>
  </w:style>
  <w:style w:type="character" w:customStyle="1" w:styleId="10">
    <w:name w:val="Заголовок 1 Знак"/>
    <w:basedOn w:val="a0"/>
    <w:link w:val="1"/>
    <w:uiPriority w:val="99"/>
    <w:rsid w:val="005B2C83"/>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9"/>
    <w:rsid w:val="005B2C83"/>
    <w:rPr>
      <w:rFonts w:ascii="Times New Roman" w:eastAsia="Calibri" w:hAnsi="Times New Roman" w:cs="Times New Roman"/>
      <w:b/>
      <w:bCs/>
      <w:sz w:val="36"/>
      <w:szCs w:val="36"/>
      <w:lang w:eastAsia="ru-RU"/>
    </w:rPr>
  </w:style>
  <w:style w:type="paragraph" w:styleId="ac">
    <w:name w:val="Normal (Web)"/>
    <w:basedOn w:val="a"/>
    <w:uiPriority w:val="99"/>
    <w:rsid w:val="005B2C83"/>
    <w:pPr>
      <w:overflowPunct/>
      <w:autoSpaceDE/>
      <w:autoSpaceDN/>
      <w:adjustRightInd/>
      <w:spacing w:before="100" w:beforeAutospacing="1" w:after="100" w:afterAutospacing="1"/>
      <w:textAlignment w:val="auto"/>
    </w:pPr>
    <w:rPr>
      <w:szCs w:val="24"/>
      <w:lang w:eastAsia="ru-RU"/>
    </w:rPr>
  </w:style>
  <w:style w:type="paragraph" w:customStyle="1" w:styleId="Style9">
    <w:name w:val="Style9"/>
    <w:basedOn w:val="a"/>
    <w:uiPriority w:val="99"/>
    <w:rsid w:val="005B2C83"/>
    <w:pPr>
      <w:widowControl w:val="0"/>
      <w:overflowPunct/>
      <w:spacing w:line="396" w:lineRule="exact"/>
      <w:jc w:val="both"/>
      <w:textAlignment w:val="auto"/>
    </w:pPr>
    <w:rPr>
      <w:szCs w:val="24"/>
      <w:lang w:eastAsia="ru-RU"/>
    </w:rPr>
  </w:style>
  <w:style w:type="character" w:customStyle="1" w:styleId="FontStyle17">
    <w:name w:val="Font Style17"/>
    <w:basedOn w:val="a0"/>
    <w:uiPriority w:val="99"/>
    <w:rsid w:val="005B2C83"/>
    <w:rPr>
      <w:rFonts w:ascii="Times New Roman" w:hAnsi="Times New Roman" w:cs="Times New Roman"/>
      <w:sz w:val="32"/>
      <w:szCs w:val="32"/>
    </w:rPr>
  </w:style>
  <w:style w:type="character" w:styleId="ad">
    <w:name w:val="Hyperlink"/>
    <w:basedOn w:val="a0"/>
    <w:uiPriority w:val="99"/>
    <w:rsid w:val="005B2C83"/>
    <w:rPr>
      <w:rFonts w:cs="Times New Roman"/>
      <w:color w:val="0000FF"/>
      <w:u w:val="single"/>
    </w:rPr>
  </w:style>
  <w:style w:type="paragraph" w:customStyle="1" w:styleId="21">
    <w:name w:val="21"/>
    <w:basedOn w:val="a"/>
    <w:uiPriority w:val="99"/>
    <w:semiHidden/>
    <w:rsid w:val="005B2C83"/>
    <w:pPr>
      <w:overflowPunct/>
      <w:autoSpaceDE/>
      <w:autoSpaceDN/>
      <w:adjustRightInd/>
      <w:spacing w:before="100" w:beforeAutospacing="1" w:after="100" w:afterAutospacing="1"/>
      <w:textAlignment w:val="auto"/>
    </w:pPr>
    <w:rPr>
      <w:rFonts w:eastAsia="Calibri"/>
      <w:szCs w:val="24"/>
      <w:lang w:eastAsia="ru-RU"/>
    </w:rPr>
  </w:style>
  <w:style w:type="character" w:customStyle="1" w:styleId="apple-converted-space">
    <w:name w:val="apple-converted-space"/>
    <w:basedOn w:val="a0"/>
    <w:rsid w:val="00D540E1"/>
  </w:style>
  <w:style w:type="character" w:styleId="ae">
    <w:name w:val="Strong"/>
    <w:basedOn w:val="a0"/>
    <w:uiPriority w:val="22"/>
    <w:qFormat/>
    <w:rsid w:val="00D540E1"/>
    <w:rPr>
      <w:b/>
      <w:bCs/>
    </w:rPr>
  </w:style>
  <w:style w:type="character" w:customStyle="1" w:styleId="30">
    <w:name w:val="Заголовок 3 Знак"/>
    <w:basedOn w:val="a0"/>
    <w:link w:val="3"/>
    <w:uiPriority w:val="9"/>
    <w:rsid w:val="005C7F92"/>
    <w:rPr>
      <w:rFonts w:asciiTheme="majorHAnsi" w:eastAsiaTheme="majorEastAsia" w:hAnsiTheme="majorHAnsi" w:cstheme="majorBidi"/>
      <w:b/>
      <w:bCs/>
      <w:color w:val="4F81BD" w:themeColor="accent1"/>
      <w:sz w:val="24"/>
      <w:szCs w:val="20"/>
      <w:lang w:eastAsia="en-GB"/>
    </w:rPr>
  </w:style>
  <w:style w:type="paragraph" w:customStyle="1" w:styleId="stf">
    <w:name w:val="stf"/>
    <w:basedOn w:val="a"/>
    <w:rsid w:val="00940295"/>
    <w:pPr>
      <w:overflowPunct/>
      <w:autoSpaceDE/>
      <w:autoSpaceDN/>
      <w:adjustRightInd/>
      <w:spacing w:before="100" w:beforeAutospacing="1" w:after="100" w:afterAutospacing="1"/>
      <w:textAlignment w:val="auto"/>
    </w:pPr>
    <w:rPr>
      <w:szCs w:val="24"/>
      <w:lang w:eastAsia="ru-RU"/>
    </w:rPr>
  </w:style>
  <w:style w:type="paragraph" w:customStyle="1" w:styleId="st">
    <w:name w:val="st"/>
    <w:basedOn w:val="a"/>
    <w:rsid w:val="00940295"/>
    <w:pPr>
      <w:overflowPunct/>
      <w:autoSpaceDE/>
      <w:autoSpaceDN/>
      <w:adjustRightInd/>
      <w:spacing w:before="100" w:beforeAutospacing="1" w:after="100" w:afterAutospacing="1"/>
      <w:textAlignment w:val="auto"/>
    </w:pPr>
    <w:rPr>
      <w:szCs w:val="24"/>
      <w:lang w:eastAsia="ru-RU"/>
    </w:rPr>
  </w:style>
  <w:style w:type="character" w:customStyle="1" w:styleId="50">
    <w:name w:val="Заголовок 5 Знак"/>
    <w:basedOn w:val="a0"/>
    <w:link w:val="5"/>
    <w:uiPriority w:val="99"/>
    <w:rsid w:val="00CF1544"/>
    <w:rPr>
      <w:rFonts w:asciiTheme="majorHAnsi" w:eastAsiaTheme="majorEastAsia" w:hAnsiTheme="majorHAnsi" w:cstheme="majorBidi"/>
      <w:color w:val="243F60" w:themeColor="accent1" w:themeShade="7F"/>
      <w:sz w:val="24"/>
      <w:szCs w:val="20"/>
      <w:lang w:eastAsia="en-GB"/>
    </w:rPr>
  </w:style>
  <w:style w:type="character" w:customStyle="1" w:styleId="60">
    <w:name w:val="Заголовок 6 Знак"/>
    <w:basedOn w:val="a0"/>
    <w:link w:val="6"/>
    <w:uiPriority w:val="99"/>
    <w:rsid w:val="00425695"/>
    <w:rPr>
      <w:rFonts w:asciiTheme="majorHAnsi" w:eastAsiaTheme="majorEastAsia" w:hAnsiTheme="majorHAnsi" w:cstheme="majorBidi"/>
      <w:i/>
      <w:iCs/>
      <w:color w:val="243F60" w:themeColor="accent1" w:themeShade="7F"/>
      <w:sz w:val="24"/>
      <w:szCs w:val="20"/>
      <w:lang w:eastAsia="en-GB"/>
    </w:rPr>
  </w:style>
  <w:style w:type="character" w:customStyle="1" w:styleId="s1">
    <w:name w:val="s1"/>
    <w:basedOn w:val="a0"/>
    <w:rsid w:val="002C6DC2"/>
  </w:style>
  <w:style w:type="character" w:customStyle="1" w:styleId="s0">
    <w:name w:val="s0"/>
    <w:basedOn w:val="a0"/>
    <w:rsid w:val="002C6DC2"/>
  </w:style>
  <w:style w:type="paragraph" w:customStyle="1" w:styleId="j15">
    <w:name w:val="j15"/>
    <w:basedOn w:val="a"/>
    <w:rsid w:val="002C6DC2"/>
    <w:pPr>
      <w:overflowPunct/>
      <w:autoSpaceDE/>
      <w:autoSpaceDN/>
      <w:adjustRightInd/>
      <w:spacing w:before="100" w:beforeAutospacing="1" w:after="100" w:afterAutospacing="1"/>
      <w:textAlignment w:val="auto"/>
    </w:pPr>
    <w:rPr>
      <w:szCs w:val="24"/>
      <w:lang w:eastAsia="ru-RU"/>
    </w:rPr>
  </w:style>
  <w:style w:type="paragraph" w:customStyle="1" w:styleId="j16">
    <w:name w:val="j16"/>
    <w:basedOn w:val="a"/>
    <w:rsid w:val="002C6DC2"/>
    <w:pPr>
      <w:overflowPunct/>
      <w:autoSpaceDE/>
      <w:autoSpaceDN/>
      <w:adjustRightInd/>
      <w:spacing w:before="100" w:beforeAutospacing="1" w:after="100" w:afterAutospacing="1"/>
      <w:textAlignment w:val="auto"/>
    </w:pPr>
    <w:rPr>
      <w:szCs w:val="24"/>
      <w:lang w:eastAsia="ru-RU"/>
    </w:rPr>
  </w:style>
  <w:style w:type="character" w:customStyle="1" w:styleId="j21">
    <w:name w:val="j21"/>
    <w:basedOn w:val="a0"/>
    <w:rsid w:val="002C6DC2"/>
  </w:style>
  <w:style w:type="character" w:customStyle="1" w:styleId="j22">
    <w:name w:val="j22"/>
    <w:basedOn w:val="a0"/>
    <w:rsid w:val="002C6DC2"/>
  </w:style>
  <w:style w:type="paragraph" w:customStyle="1" w:styleId="j13">
    <w:name w:val="j13"/>
    <w:basedOn w:val="a"/>
    <w:rsid w:val="00D75C4D"/>
    <w:pPr>
      <w:overflowPunct/>
      <w:autoSpaceDE/>
      <w:autoSpaceDN/>
      <w:adjustRightInd/>
      <w:spacing w:before="100" w:beforeAutospacing="1" w:after="100" w:afterAutospacing="1"/>
      <w:textAlignment w:val="auto"/>
    </w:pPr>
    <w:rPr>
      <w:szCs w:val="24"/>
      <w:lang w:eastAsia="ru-RU"/>
    </w:rPr>
  </w:style>
  <w:style w:type="paragraph" w:styleId="af">
    <w:name w:val="No Spacing"/>
    <w:uiPriority w:val="99"/>
    <w:qFormat/>
    <w:rsid w:val="004E70A0"/>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16609F"/>
  </w:style>
  <w:style w:type="paragraph" w:styleId="af0">
    <w:name w:val="Body Text"/>
    <w:basedOn w:val="a"/>
    <w:link w:val="af1"/>
    <w:uiPriority w:val="1"/>
    <w:semiHidden/>
    <w:unhideWhenUsed/>
    <w:qFormat/>
    <w:rsid w:val="00436213"/>
    <w:pPr>
      <w:widowControl w:val="0"/>
      <w:overflowPunct/>
      <w:adjustRightInd/>
      <w:ind w:left="118"/>
      <w:jc w:val="both"/>
      <w:textAlignment w:val="auto"/>
    </w:pPr>
    <w:rPr>
      <w:szCs w:val="24"/>
      <w:lang w:eastAsia="ru-RU" w:bidi="ru-RU"/>
    </w:rPr>
  </w:style>
  <w:style w:type="character" w:customStyle="1" w:styleId="af1">
    <w:name w:val="Основной текст Знак"/>
    <w:basedOn w:val="a0"/>
    <w:link w:val="af0"/>
    <w:uiPriority w:val="1"/>
    <w:semiHidden/>
    <w:rsid w:val="00436213"/>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436213"/>
    <w:pPr>
      <w:widowControl w:val="0"/>
      <w:overflowPunct/>
      <w:adjustRightInd/>
      <w:textAlignment w:val="auto"/>
    </w:pPr>
    <w:rPr>
      <w:sz w:val="22"/>
      <w:szCs w:val="22"/>
      <w:lang w:eastAsia="ru-RU" w:bidi="ru-RU"/>
    </w:rPr>
  </w:style>
  <w:style w:type="table" w:customStyle="1" w:styleId="TableNormal">
    <w:name w:val="Table Normal"/>
    <w:uiPriority w:val="2"/>
    <w:semiHidden/>
    <w:qFormat/>
    <w:rsid w:val="0043621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
    <w:name w:val="Сетка таблицы1"/>
    <w:basedOn w:val="a1"/>
    <w:uiPriority w:val="59"/>
    <w:rsid w:val="002951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basedOn w:val="a0"/>
    <w:link w:val="aa"/>
    <w:uiPriority w:val="1"/>
    <w:locked/>
    <w:rsid w:val="007E565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83">
      <w:bodyDiv w:val="1"/>
      <w:marLeft w:val="0"/>
      <w:marRight w:val="0"/>
      <w:marTop w:val="0"/>
      <w:marBottom w:val="0"/>
      <w:divBdr>
        <w:top w:val="none" w:sz="0" w:space="0" w:color="auto"/>
        <w:left w:val="none" w:sz="0" w:space="0" w:color="auto"/>
        <w:bottom w:val="none" w:sz="0" w:space="0" w:color="auto"/>
        <w:right w:val="none" w:sz="0" w:space="0" w:color="auto"/>
      </w:divBdr>
    </w:div>
    <w:div w:id="19281289">
      <w:bodyDiv w:val="1"/>
      <w:marLeft w:val="0"/>
      <w:marRight w:val="0"/>
      <w:marTop w:val="0"/>
      <w:marBottom w:val="0"/>
      <w:divBdr>
        <w:top w:val="none" w:sz="0" w:space="0" w:color="auto"/>
        <w:left w:val="none" w:sz="0" w:space="0" w:color="auto"/>
        <w:bottom w:val="none" w:sz="0" w:space="0" w:color="auto"/>
        <w:right w:val="none" w:sz="0" w:space="0" w:color="auto"/>
      </w:divBdr>
    </w:div>
    <w:div w:id="87892076">
      <w:bodyDiv w:val="1"/>
      <w:marLeft w:val="0"/>
      <w:marRight w:val="0"/>
      <w:marTop w:val="0"/>
      <w:marBottom w:val="0"/>
      <w:divBdr>
        <w:top w:val="none" w:sz="0" w:space="0" w:color="auto"/>
        <w:left w:val="none" w:sz="0" w:space="0" w:color="auto"/>
        <w:bottom w:val="none" w:sz="0" w:space="0" w:color="auto"/>
        <w:right w:val="none" w:sz="0" w:space="0" w:color="auto"/>
      </w:divBdr>
    </w:div>
    <w:div w:id="112024889">
      <w:bodyDiv w:val="1"/>
      <w:marLeft w:val="0"/>
      <w:marRight w:val="0"/>
      <w:marTop w:val="0"/>
      <w:marBottom w:val="0"/>
      <w:divBdr>
        <w:top w:val="none" w:sz="0" w:space="0" w:color="auto"/>
        <w:left w:val="none" w:sz="0" w:space="0" w:color="auto"/>
        <w:bottom w:val="none" w:sz="0" w:space="0" w:color="auto"/>
        <w:right w:val="none" w:sz="0" w:space="0" w:color="auto"/>
      </w:divBdr>
    </w:div>
    <w:div w:id="219947616">
      <w:bodyDiv w:val="1"/>
      <w:marLeft w:val="0"/>
      <w:marRight w:val="0"/>
      <w:marTop w:val="0"/>
      <w:marBottom w:val="0"/>
      <w:divBdr>
        <w:top w:val="none" w:sz="0" w:space="0" w:color="auto"/>
        <w:left w:val="none" w:sz="0" w:space="0" w:color="auto"/>
        <w:bottom w:val="none" w:sz="0" w:space="0" w:color="auto"/>
        <w:right w:val="none" w:sz="0" w:space="0" w:color="auto"/>
      </w:divBdr>
    </w:div>
    <w:div w:id="392894308">
      <w:bodyDiv w:val="1"/>
      <w:marLeft w:val="0"/>
      <w:marRight w:val="0"/>
      <w:marTop w:val="0"/>
      <w:marBottom w:val="0"/>
      <w:divBdr>
        <w:top w:val="none" w:sz="0" w:space="0" w:color="auto"/>
        <w:left w:val="none" w:sz="0" w:space="0" w:color="auto"/>
        <w:bottom w:val="none" w:sz="0" w:space="0" w:color="auto"/>
        <w:right w:val="none" w:sz="0" w:space="0" w:color="auto"/>
      </w:divBdr>
    </w:div>
    <w:div w:id="444429936">
      <w:bodyDiv w:val="1"/>
      <w:marLeft w:val="0"/>
      <w:marRight w:val="0"/>
      <w:marTop w:val="0"/>
      <w:marBottom w:val="0"/>
      <w:divBdr>
        <w:top w:val="none" w:sz="0" w:space="0" w:color="auto"/>
        <w:left w:val="none" w:sz="0" w:space="0" w:color="auto"/>
        <w:bottom w:val="none" w:sz="0" w:space="0" w:color="auto"/>
        <w:right w:val="none" w:sz="0" w:space="0" w:color="auto"/>
      </w:divBdr>
    </w:div>
    <w:div w:id="511453709">
      <w:bodyDiv w:val="1"/>
      <w:marLeft w:val="0"/>
      <w:marRight w:val="0"/>
      <w:marTop w:val="0"/>
      <w:marBottom w:val="0"/>
      <w:divBdr>
        <w:top w:val="none" w:sz="0" w:space="0" w:color="auto"/>
        <w:left w:val="none" w:sz="0" w:space="0" w:color="auto"/>
        <w:bottom w:val="none" w:sz="0" w:space="0" w:color="auto"/>
        <w:right w:val="none" w:sz="0" w:space="0" w:color="auto"/>
      </w:divBdr>
    </w:div>
    <w:div w:id="572206221">
      <w:bodyDiv w:val="1"/>
      <w:marLeft w:val="0"/>
      <w:marRight w:val="0"/>
      <w:marTop w:val="0"/>
      <w:marBottom w:val="0"/>
      <w:divBdr>
        <w:top w:val="none" w:sz="0" w:space="0" w:color="auto"/>
        <w:left w:val="none" w:sz="0" w:space="0" w:color="auto"/>
        <w:bottom w:val="none" w:sz="0" w:space="0" w:color="auto"/>
        <w:right w:val="none" w:sz="0" w:space="0" w:color="auto"/>
      </w:divBdr>
    </w:div>
    <w:div w:id="799998494">
      <w:bodyDiv w:val="1"/>
      <w:marLeft w:val="0"/>
      <w:marRight w:val="0"/>
      <w:marTop w:val="0"/>
      <w:marBottom w:val="0"/>
      <w:divBdr>
        <w:top w:val="none" w:sz="0" w:space="0" w:color="auto"/>
        <w:left w:val="none" w:sz="0" w:space="0" w:color="auto"/>
        <w:bottom w:val="none" w:sz="0" w:space="0" w:color="auto"/>
        <w:right w:val="none" w:sz="0" w:space="0" w:color="auto"/>
      </w:divBdr>
    </w:div>
    <w:div w:id="964887475">
      <w:bodyDiv w:val="1"/>
      <w:marLeft w:val="0"/>
      <w:marRight w:val="0"/>
      <w:marTop w:val="0"/>
      <w:marBottom w:val="0"/>
      <w:divBdr>
        <w:top w:val="none" w:sz="0" w:space="0" w:color="auto"/>
        <w:left w:val="none" w:sz="0" w:space="0" w:color="auto"/>
        <w:bottom w:val="none" w:sz="0" w:space="0" w:color="auto"/>
        <w:right w:val="none" w:sz="0" w:space="0" w:color="auto"/>
      </w:divBdr>
    </w:div>
    <w:div w:id="1024862066">
      <w:bodyDiv w:val="1"/>
      <w:marLeft w:val="0"/>
      <w:marRight w:val="0"/>
      <w:marTop w:val="0"/>
      <w:marBottom w:val="0"/>
      <w:divBdr>
        <w:top w:val="none" w:sz="0" w:space="0" w:color="auto"/>
        <w:left w:val="none" w:sz="0" w:space="0" w:color="auto"/>
        <w:bottom w:val="none" w:sz="0" w:space="0" w:color="auto"/>
        <w:right w:val="none" w:sz="0" w:space="0" w:color="auto"/>
      </w:divBdr>
    </w:div>
    <w:div w:id="1030036260">
      <w:bodyDiv w:val="1"/>
      <w:marLeft w:val="0"/>
      <w:marRight w:val="0"/>
      <w:marTop w:val="0"/>
      <w:marBottom w:val="0"/>
      <w:divBdr>
        <w:top w:val="none" w:sz="0" w:space="0" w:color="auto"/>
        <w:left w:val="none" w:sz="0" w:space="0" w:color="auto"/>
        <w:bottom w:val="none" w:sz="0" w:space="0" w:color="auto"/>
        <w:right w:val="none" w:sz="0" w:space="0" w:color="auto"/>
      </w:divBdr>
    </w:div>
    <w:div w:id="1059013783">
      <w:bodyDiv w:val="1"/>
      <w:marLeft w:val="0"/>
      <w:marRight w:val="0"/>
      <w:marTop w:val="0"/>
      <w:marBottom w:val="0"/>
      <w:divBdr>
        <w:top w:val="none" w:sz="0" w:space="0" w:color="auto"/>
        <w:left w:val="none" w:sz="0" w:space="0" w:color="auto"/>
        <w:bottom w:val="none" w:sz="0" w:space="0" w:color="auto"/>
        <w:right w:val="none" w:sz="0" w:space="0" w:color="auto"/>
      </w:divBdr>
    </w:div>
    <w:div w:id="1131676783">
      <w:bodyDiv w:val="1"/>
      <w:marLeft w:val="0"/>
      <w:marRight w:val="0"/>
      <w:marTop w:val="0"/>
      <w:marBottom w:val="0"/>
      <w:divBdr>
        <w:top w:val="none" w:sz="0" w:space="0" w:color="auto"/>
        <w:left w:val="none" w:sz="0" w:space="0" w:color="auto"/>
        <w:bottom w:val="none" w:sz="0" w:space="0" w:color="auto"/>
        <w:right w:val="none" w:sz="0" w:space="0" w:color="auto"/>
      </w:divBdr>
    </w:div>
    <w:div w:id="1215000972">
      <w:bodyDiv w:val="1"/>
      <w:marLeft w:val="0"/>
      <w:marRight w:val="0"/>
      <w:marTop w:val="0"/>
      <w:marBottom w:val="0"/>
      <w:divBdr>
        <w:top w:val="none" w:sz="0" w:space="0" w:color="auto"/>
        <w:left w:val="none" w:sz="0" w:space="0" w:color="auto"/>
        <w:bottom w:val="none" w:sz="0" w:space="0" w:color="auto"/>
        <w:right w:val="none" w:sz="0" w:space="0" w:color="auto"/>
      </w:divBdr>
    </w:div>
    <w:div w:id="1333097429">
      <w:bodyDiv w:val="1"/>
      <w:marLeft w:val="0"/>
      <w:marRight w:val="0"/>
      <w:marTop w:val="0"/>
      <w:marBottom w:val="0"/>
      <w:divBdr>
        <w:top w:val="none" w:sz="0" w:space="0" w:color="auto"/>
        <w:left w:val="none" w:sz="0" w:space="0" w:color="auto"/>
        <w:bottom w:val="none" w:sz="0" w:space="0" w:color="auto"/>
        <w:right w:val="none" w:sz="0" w:space="0" w:color="auto"/>
      </w:divBdr>
    </w:div>
    <w:div w:id="1353074997">
      <w:bodyDiv w:val="1"/>
      <w:marLeft w:val="0"/>
      <w:marRight w:val="0"/>
      <w:marTop w:val="0"/>
      <w:marBottom w:val="0"/>
      <w:divBdr>
        <w:top w:val="none" w:sz="0" w:space="0" w:color="auto"/>
        <w:left w:val="none" w:sz="0" w:space="0" w:color="auto"/>
        <w:bottom w:val="none" w:sz="0" w:space="0" w:color="auto"/>
        <w:right w:val="none" w:sz="0" w:space="0" w:color="auto"/>
      </w:divBdr>
    </w:div>
    <w:div w:id="1626808355">
      <w:bodyDiv w:val="1"/>
      <w:marLeft w:val="0"/>
      <w:marRight w:val="0"/>
      <w:marTop w:val="0"/>
      <w:marBottom w:val="0"/>
      <w:divBdr>
        <w:top w:val="none" w:sz="0" w:space="0" w:color="auto"/>
        <w:left w:val="none" w:sz="0" w:space="0" w:color="auto"/>
        <w:bottom w:val="none" w:sz="0" w:space="0" w:color="auto"/>
        <w:right w:val="none" w:sz="0" w:space="0" w:color="auto"/>
      </w:divBdr>
    </w:div>
    <w:div w:id="1643584867">
      <w:bodyDiv w:val="1"/>
      <w:marLeft w:val="0"/>
      <w:marRight w:val="0"/>
      <w:marTop w:val="0"/>
      <w:marBottom w:val="0"/>
      <w:divBdr>
        <w:top w:val="none" w:sz="0" w:space="0" w:color="auto"/>
        <w:left w:val="none" w:sz="0" w:space="0" w:color="auto"/>
        <w:bottom w:val="none" w:sz="0" w:space="0" w:color="auto"/>
        <w:right w:val="none" w:sz="0" w:space="0" w:color="auto"/>
      </w:divBdr>
    </w:div>
    <w:div w:id="1691107102">
      <w:bodyDiv w:val="1"/>
      <w:marLeft w:val="0"/>
      <w:marRight w:val="0"/>
      <w:marTop w:val="0"/>
      <w:marBottom w:val="0"/>
      <w:divBdr>
        <w:top w:val="none" w:sz="0" w:space="0" w:color="auto"/>
        <w:left w:val="none" w:sz="0" w:space="0" w:color="auto"/>
        <w:bottom w:val="none" w:sz="0" w:space="0" w:color="auto"/>
        <w:right w:val="none" w:sz="0" w:space="0" w:color="auto"/>
      </w:divBdr>
    </w:div>
    <w:div w:id="1816100107">
      <w:bodyDiv w:val="1"/>
      <w:marLeft w:val="0"/>
      <w:marRight w:val="0"/>
      <w:marTop w:val="0"/>
      <w:marBottom w:val="0"/>
      <w:divBdr>
        <w:top w:val="none" w:sz="0" w:space="0" w:color="auto"/>
        <w:left w:val="none" w:sz="0" w:space="0" w:color="auto"/>
        <w:bottom w:val="none" w:sz="0" w:space="0" w:color="auto"/>
        <w:right w:val="none" w:sz="0" w:space="0" w:color="auto"/>
      </w:divBdr>
    </w:div>
    <w:div w:id="1927225930">
      <w:bodyDiv w:val="1"/>
      <w:marLeft w:val="0"/>
      <w:marRight w:val="0"/>
      <w:marTop w:val="0"/>
      <w:marBottom w:val="0"/>
      <w:divBdr>
        <w:top w:val="none" w:sz="0" w:space="0" w:color="auto"/>
        <w:left w:val="none" w:sz="0" w:space="0" w:color="auto"/>
        <w:bottom w:val="none" w:sz="0" w:space="0" w:color="auto"/>
        <w:right w:val="none" w:sz="0" w:space="0" w:color="auto"/>
      </w:divBdr>
    </w:div>
    <w:div w:id="1951621415">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72327055">
      <w:bodyDiv w:val="1"/>
      <w:marLeft w:val="0"/>
      <w:marRight w:val="0"/>
      <w:marTop w:val="0"/>
      <w:marBottom w:val="0"/>
      <w:divBdr>
        <w:top w:val="none" w:sz="0" w:space="0" w:color="auto"/>
        <w:left w:val="none" w:sz="0" w:space="0" w:color="auto"/>
        <w:bottom w:val="none" w:sz="0" w:space="0" w:color="auto"/>
        <w:right w:val="none" w:sz="0" w:space="0" w:color="auto"/>
      </w:divBdr>
    </w:div>
    <w:div w:id="1981420883">
      <w:bodyDiv w:val="1"/>
      <w:marLeft w:val="0"/>
      <w:marRight w:val="0"/>
      <w:marTop w:val="0"/>
      <w:marBottom w:val="0"/>
      <w:divBdr>
        <w:top w:val="none" w:sz="0" w:space="0" w:color="auto"/>
        <w:left w:val="none" w:sz="0" w:space="0" w:color="auto"/>
        <w:bottom w:val="none" w:sz="0" w:space="0" w:color="auto"/>
        <w:right w:val="none" w:sz="0" w:space="0" w:color="auto"/>
      </w:divBdr>
      <w:divsChild>
        <w:div w:id="470484528">
          <w:marLeft w:val="0"/>
          <w:marRight w:val="0"/>
          <w:marTop w:val="0"/>
          <w:marBottom w:val="0"/>
          <w:divBdr>
            <w:top w:val="none" w:sz="0" w:space="0" w:color="auto"/>
            <w:left w:val="none" w:sz="0" w:space="0" w:color="auto"/>
            <w:bottom w:val="none" w:sz="0" w:space="0" w:color="auto"/>
            <w:right w:val="none" w:sz="0" w:space="0" w:color="auto"/>
          </w:divBdr>
        </w:div>
      </w:divsChild>
    </w:div>
    <w:div w:id="2102212667">
      <w:bodyDiv w:val="1"/>
      <w:marLeft w:val="0"/>
      <w:marRight w:val="0"/>
      <w:marTop w:val="0"/>
      <w:marBottom w:val="0"/>
      <w:divBdr>
        <w:top w:val="none" w:sz="0" w:space="0" w:color="auto"/>
        <w:left w:val="none" w:sz="0" w:space="0" w:color="auto"/>
        <w:bottom w:val="none" w:sz="0" w:space="0" w:color="auto"/>
        <w:right w:val="none" w:sz="0" w:space="0" w:color="auto"/>
      </w:divBdr>
    </w:div>
    <w:div w:id="2103211176">
      <w:bodyDiv w:val="1"/>
      <w:marLeft w:val="0"/>
      <w:marRight w:val="0"/>
      <w:marTop w:val="0"/>
      <w:marBottom w:val="0"/>
      <w:divBdr>
        <w:top w:val="none" w:sz="0" w:space="0" w:color="auto"/>
        <w:left w:val="none" w:sz="0" w:space="0" w:color="auto"/>
        <w:bottom w:val="none" w:sz="0" w:space="0" w:color="auto"/>
        <w:right w:val="none" w:sz="0" w:space="0" w:color="auto"/>
      </w:divBdr>
    </w:div>
    <w:div w:id="21217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10F6-77B8-445E-AF10-D8969C15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10</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Dana</cp:lastModifiedBy>
  <cp:revision>171</cp:revision>
  <cp:lastPrinted>2019-10-02T10:10:00Z</cp:lastPrinted>
  <dcterms:created xsi:type="dcterms:W3CDTF">2017-01-16T04:07:00Z</dcterms:created>
  <dcterms:modified xsi:type="dcterms:W3CDTF">2019-10-02T10:11:00Z</dcterms:modified>
</cp:coreProperties>
</file>